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71335" w14:textId="77777777" w:rsidR="00A40DAB" w:rsidRDefault="00A40DAB" w:rsidP="00A40DAB">
      <w:pPr>
        <w:pStyle w:val="Corpotesto"/>
        <w:rPr>
          <w:rFonts w:ascii="Helvetica"/>
          <w:sz w:val="20"/>
        </w:rPr>
      </w:pPr>
      <w:r>
        <w:rPr>
          <w:b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FEFF65" wp14:editId="6D98993C">
                <wp:simplePos x="0" y="0"/>
                <wp:positionH relativeFrom="column">
                  <wp:posOffset>2637259</wp:posOffset>
                </wp:positionH>
                <wp:positionV relativeFrom="paragraph">
                  <wp:posOffset>3241</wp:posOffset>
                </wp:positionV>
                <wp:extent cx="3847796" cy="1357953"/>
                <wp:effectExtent l="0" t="0" r="0" b="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7796" cy="135795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77AECB74" w14:textId="77777777" w:rsidR="00A40DAB" w:rsidRDefault="00A40DAB" w:rsidP="00A40DAB">
                            <w:pPr>
                              <w:tabs>
                                <w:tab w:val="left" w:pos="142"/>
                              </w:tabs>
                              <w:ind w:left="3261"/>
                            </w:pPr>
                            <w:r>
                              <w:rPr>
                                <w:b/>
                                <w:i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7244A4C6" wp14:editId="4E723AD0">
                                  <wp:extent cx="1540609" cy="884667"/>
                                  <wp:effectExtent l="0" t="0" r="0" b="0"/>
                                  <wp:docPr id="1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magine 1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64961" cy="898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EFF6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207.65pt;margin-top:.25pt;width:303pt;height:10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HADdgIAAFMFAAAOAAAAZHJzL2Uyb0RvYy54bWysVEtPGzEQvlfqf7B8L7shQELEBqUgqkqo&#13;&#10;oELF2fHaiSWvx7Un7Ka/vmPv5iHaC1Vz2MzY8/pmvvHVdddY9qpCNOAqPjopOVNOQm3cquI/nu8+&#13;&#10;TTmLKFwtLDhV8a2K/Hr+8cNV62fqFNZgaxUYBXFx1vqKrxH9rCiiXKtGxBPwytGlhtAIJDWsijqI&#13;&#10;lqI3tjgty4uihVD7AFLFSKe3/SWf5/haK4kPWkeFzFacasP8Dfm7TN9ifiVmqyD82sihDPEPVTTC&#13;&#10;OEq6D3UrULBNMH+EaowMEEHjiYSmAK2NVBkDoRmVb9A8rYVXGQs1J/p9m+L/Cyu/vT75x8Cw+wwd&#13;&#10;DTA1pPVxFukw4el0aNI/Vcronlq43bdNdcgkHY6nZ5PJ5QVnku5G4/PJ5fk4xSkO7j5E/KKgYUmo&#13;&#10;eKC55HaJ1/uIvenOJGVzcGeszbOxjrUU9XRSUm4piCLait75yKoxSDSypqn4WZl+Q37rUjiVidBn&#13;&#10;EgRtXKeUB5hZwq1Vydi670ozU2e06SDKsFre2MB62hCvqZIdeQhjdkiGmmp+p+/gcijynf49MnLK&#13;&#10;+cHh3t/RuuUmHIFLInbLjtAncQn1lkYfoN+K6OWdofHci4iPItAajHhabXygj7ZAY4BB4mwN4dff&#13;&#10;zpM9sZNuOWtprSoef25EUJzZr454e15O0yDxWAnHyvJYcZvmBmhzqRCqLovj6SgFCGizSqIO0LzQ&#13;&#10;K7BImUkXTlL+iuNOvMF+cvSKSLVYZCPaPi/w3j15mcKn9iUCPncvIviBpUgE/wa7JRSzN2TtbZOn&#13;&#10;g8UGQZvM5ENnB47R5uZdGF6Z9DQc69nq8BbOfwMAAP//AwBQSwMEFAAGAAgAAAAhADXaCiXkAAAA&#13;&#10;DgEAAA8AAABkcnMvZG93bnJldi54bWxMT01Lw0AQvQv+h2UEb3aTmBZNMymiiAo92GpRb9PsmqRm&#13;&#10;d0N2m6b/3ulJLw8eb+Z95IvRtGLQvW+cRYgnEQhtS6caWyG8vz1e3YDwgayi1lmNcNQeFsX5WU6Z&#13;&#10;cge70sM6VIJNrM8IoQ6hy6T0Za0N+YnrtGXt2/WGAtO+kqqnA5ubViZRNJOGGssJNXX6vtblz3pv&#13;&#10;EGbD7e5Tqs3H64o2y5fmq3l+2h0RLy/GhznD3RxE0GP4+4DTBu4PBRfbur1VXrQIaTy95lOEKYiT&#13;&#10;HCUx8y1CEqcpyCKX/2cUvwAAAP//AwBQSwECLQAUAAYACAAAACEAtoM4kv4AAADhAQAAEwAAAAAA&#13;&#10;AAAAAAAAAAAAAAAAW0NvbnRlbnRfVHlwZXNdLnhtbFBLAQItABQABgAIAAAAIQA4/SH/1gAAAJQB&#13;&#10;AAALAAAAAAAAAAAAAAAAAC8BAABfcmVscy8ucmVsc1BLAQItABQABgAIAAAAIQBkMHADdgIAAFMF&#13;&#10;AAAOAAAAAAAAAAAAAAAAAC4CAABkcnMvZTJvRG9jLnhtbFBLAQItABQABgAIAAAAIQA12gol5AAA&#13;&#10;AA4BAAAPAAAAAAAAAAAAAAAAANAEAABkcnMvZG93bnJldi54bWxQSwUGAAAAAAQABADzAAAA4QUA&#13;&#10;AAAA&#13;&#10;" filled="f" stroked="f" strokeweight="1pt">
                <v:stroke miterlimit="4"/>
                <v:textbox inset="4pt,4pt,4pt,4pt">
                  <w:txbxContent>
                    <w:p w14:paraId="77AECB74" w14:textId="77777777" w:rsidR="00A40DAB" w:rsidRDefault="00A40DAB" w:rsidP="00A40DAB">
                      <w:pPr>
                        <w:tabs>
                          <w:tab w:val="left" w:pos="142"/>
                        </w:tabs>
                        <w:ind w:left="3261"/>
                      </w:pPr>
                      <w:r>
                        <w:rPr>
                          <w:b/>
                          <w:i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7244A4C6" wp14:editId="4E723AD0">
                            <wp:extent cx="1540609" cy="884667"/>
                            <wp:effectExtent l="0" t="0" r="0" b="0"/>
                            <wp:docPr id="1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magine 1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64961" cy="898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4B8A355" w14:textId="77777777" w:rsidR="00A40DAB" w:rsidRDefault="00A40DAB" w:rsidP="00A40DAB">
      <w:pPr>
        <w:pStyle w:val="Corpotesto"/>
        <w:rPr>
          <w:rFonts w:ascii="Helvetica"/>
          <w:sz w:val="20"/>
        </w:rPr>
      </w:pPr>
    </w:p>
    <w:p w14:paraId="2A5ECDDF" w14:textId="77777777" w:rsidR="00A40DAB" w:rsidRPr="004F7A46" w:rsidRDefault="00A40DAB" w:rsidP="00A40DAB">
      <w:pPr>
        <w:pStyle w:val="Corpotesto"/>
        <w:spacing w:before="4"/>
        <w:rPr>
          <w:rFonts w:ascii="Helvetica"/>
          <w:sz w:val="21"/>
          <w:szCs w:val="21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23B80F2" wp14:editId="238C487C">
            <wp:simplePos x="0" y="0"/>
            <wp:positionH relativeFrom="page">
              <wp:posOffset>694775</wp:posOffset>
            </wp:positionH>
            <wp:positionV relativeFrom="paragraph">
              <wp:posOffset>226088</wp:posOffset>
            </wp:positionV>
            <wp:extent cx="779741" cy="535686"/>
            <wp:effectExtent l="0" t="0" r="0" b="0"/>
            <wp:wrapTopAndBottom/>
            <wp:docPr id="13" name="image7.jpeg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 descr="Immagine che contiene testo, clipart&#10;&#10;Descrizione generata automaticament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9741" cy="535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0C9D43" w14:textId="77777777" w:rsidR="00A40DAB" w:rsidRPr="004F7A46" w:rsidRDefault="00A40DAB" w:rsidP="00A40DAB">
      <w:pPr>
        <w:pStyle w:val="Corpotesto"/>
        <w:spacing w:before="10"/>
        <w:rPr>
          <w:rFonts w:ascii="Helvetica"/>
          <w:sz w:val="21"/>
          <w:szCs w:val="21"/>
        </w:rPr>
      </w:pPr>
    </w:p>
    <w:p w14:paraId="08F9BE21" w14:textId="77777777" w:rsidR="00A40DAB" w:rsidRPr="00A40DAB" w:rsidRDefault="00A40DAB" w:rsidP="00A40DAB">
      <w:pPr>
        <w:spacing w:before="59"/>
        <w:rPr>
          <w:rFonts w:asciiTheme="majorHAnsi" w:hAnsiTheme="majorHAnsi" w:cstheme="majorHAnsi"/>
          <w:b/>
          <w:sz w:val="20"/>
          <w:szCs w:val="20"/>
        </w:rPr>
      </w:pPr>
      <w:r w:rsidRPr="00A40DAB">
        <w:rPr>
          <w:rFonts w:asciiTheme="majorHAnsi" w:hAnsiTheme="majorHAnsi" w:cstheme="majorHAnsi"/>
          <w:b/>
          <w:sz w:val="20"/>
          <w:szCs w:val="20"/>
        </w:rPr>
        <w:t>PRESS</w:t>
      </w:r>
      <w:r w:rsidRPr="00A40DAB">
        <w:rPr>
          <w:rFonts w:asciiTheme="majorHAnsi" w:hAnsiTheme="majorHAnsi" w:cstheme="majorHAnsi"/>
          <w:b/>
          <w:spacing w:val="-3"/>
          <w:sz w:val="20"/>
          <w:szCs w:val="20"/>
        </w:rPr>
        <w:t xml:space="preserve"> </w:t>
      </w:r>
      <w:r w:rsidRPr="00A40DAB">
        <w:rPr>
          <w:rFonts w:asciiTheme="majorHAnsi" w:hAnsiTheme="majorHAnsi" w:cstheme="majorHAnsi"/>
          <w:b/>
          <w:sz w:val="20"/>
          <w:szCs w:val="20"/>
        </w:rPr>
        <w:t>OFFICE</w:t>
      </w:r>
    </w:p>
    <w:p w14:paraId="6FFFA099" w14:textId="77777777" w:rsidR="00A40DAB" w:rsidRPr="00A40DAB" w:rsidRDefault="00A40DAB" w:rsidP="00A40DAB">
      <w:pPr>
        <w:spacing w:before="4" w:line="244" w:lineRule="auto"/>
        <w:ind w:right="7044"/>
        <w:rPr>
          <w:rFonts w:asciiTheme="majorHAnsi" w:hAnsiTheme="majorHAnsi" w:cstheme="majorHAnsi"/>
          <w:sz w:val="20"/>
          <w:szCs w:val="20"/>
        </w:rPr>
      </w:pPr>
      <w:proofErr w:type="spellStart"/>
      <w:r w:rsidRPr="00A40DAB">
        <w:rPr>
          <w:rFonts w:asciiTheme="majorHAnsi" w:hAnsiTheme="majorHAnsi" w:cstheme="majorHAnsi"/>
          <w:sz w:val="20"/>
          <w:szCs w:val="20"/>
        </w:rPr>
        <w:t>Milano|Genova</w:t>
      </w:r>
      <w:proofErr w:type="spellEnd"/>
      <w:r w:rsidRPr="00A40DAB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hyperlink r:id="rId6">
        <w:r w:rsidRPr="00A40DAB">
          <w:rPr>
            <w:rFonts w:asciiTheme="majorHAnsi" w:hAnsiTheme="majorHAnsi" w:cstheme="majorHAnsi"/>
            <w:sz w:val="20"/>
            <w:szCs w:val="20"/>
            <w:u w:val="single"/>
          </w:rPr>
          <w:t>press@taconline.it</w:t>
        </w:r>
      </w:hyperlink>
      <w:r w:rsidRPr="00A40DAB">
        <w:rPr>
          <w:rFonts w:asciiTheme="majorHAnsi" w:hAnsiTheme="majorHAnsi" w:cstheme="majorHAnsi"/>
          <w:spacing w:val="-59"/>
          <w:sz w:val="20"/>
          <w:szCs w:val="20"/>
        </w:rPr>
        <w:t xml:space="preserve"> </w:t>
      </w:r>
      <w:r w:rsidRPr="00A40DAB">
        <w:rPr>
          <w:rFonts w:asciiTheme="majorHAnsi" w:hAnsiTheme="majorHAnsi" w:cstheme="majorHAnsi"/>
          <w:sz w:val="20"/>
          <w:szCs w:val="20"/>
          <w:u w:val="single"/>
        </w:rPr>
        <w:t>taconline.it</w:t>
      </w:r>
    </w:p>
    <w:p w14:paraId="3CC0F8A8" w14:textId="77777777" w:rsidR="00A40DAB" w:rsidRPr="00A40DAB" w:rsidRDefault="00A40DAB" w:rsidP="00A40DAB">
      <w:pPr>
        <w:spacing w:before="1" w:line="244" w:lineRule="auto"/>
        <w:ind w:right="4656"/>
        <w:rPr>
          <w:rFonts w:asciiTheme="majorHAnsi" w:hAnsiTheme="majorHAnsi" w:cstheme="majorHAnsi"/>
          <w:sz w:val="20"/>
          <w:szCs w:val="20"/>
        </w:rPr>
      </w:pPr>
      <w:r w:rsidRPr="00A40DAB">
        <w:rPr>
          <w:rFonts w:asciiTheme="majorHAnsi" w:hAnsiTheme="majorHAnsi" w:cstheme="majorHAnsi"/>
          <w:spacing w:val="-1"/>
          <w:sz w:val="20"/>
          <w:szCs w:val="20"/>
          <w:u w:val="single"/>
        </w:rPr>
        <w:t>https://</w:t>
      </w:r>
      <w:hyperlink r:id="rId7">
        <w:r w:rsidRPr="00A40DAB">
          <w:rPr>
            <w:rFonts w:asciiTheme="majorHAnsi" w:hAnsiTheme="majorHAnsi" w:cstheme="majorHAnsi"/>
            <w:spacing w:val="-1"/>
            <w:sz w:val="20"/>
            <w:szCs w:val="20"/>
            <w:u w:val="single"/>
          </w:rPr>
          <w:t>www.instagram.com/taconline.it/</w:t>
        </w:r>
      </w:hyperlink>
      <w:r w:rsidRPr="00A40DAB">
        <w:rPr>
          <w:rFonts w:asciiTheme="majorHAnsi" w:hAnsiTheme="majorHAnsi" w:cstheme="majorHAnsi"/>
          <w:spacing w:val="-59"/>
          <w:sz w:val="20"/>
          <w:szCs w:val="20"/>
        </w:rPr>
        <w:t xml:space="preserve"> </w:t>
      </w:r>
      <w:r w:rsidRPr="00A40DAB">
        <w:rPr>
          <w:rFonts w:asciiTheme="majorHAnsi" w:hAnsiTheme="majorHAnsi" w:cstheme="majorHAnsi"/>
          <w:sz w:val="20"/>
          <w:szCs w:val="20"/>
          <w:u w:val="single"/>
        </w:rPr>
        <w:t>https://</w:t>
      </w:r>
      <w:hyperlink r:id="rId8">
        <w:r w:rsidRPr="00A40DAB">
          <w:rPr>
            <w:rFonts w:asciiTheme="majorHAnsi" w:hAnsiTheme="majorHAnsi" w:cstheme="majorHAnsi"/>
            <w:sz w:val="20"/>
            <w:szCs w:val="20"/>
            <w:u w:val="single"/>
          </w:rPr>
          <w:t>www.facebook.com/taconline.it</w:t>
        </w:r>
      </w:hyperlink>
    </w:p>
    <w:p w14:paraId="4D769E29" w14:textId="77777777" w:rsidR="00A40DAB" w:rsidRDefault="00A40DAB">
      <w:pPr>
        <w:spacing w:line="276" w:lineRule="auto"/>
        <w:jc w:val="both"/>
        <w:rPr>
          <w:b/>
        </w:rPr>
      </w:pPr>
    </w:p>
    <w:p w14:paraId="57C595A5" w14:textId="77777777" w:rsidR="00A40DAB" w:rsidRPr="004F7A46" w:rsidRDefault="00A40DAB" w:rsidP="00A40DAB">
      <w:pPr>
        <w:spacing w:line="276" w:lineRule="auto"/>
        <w:jc w:val="both"/>
        <w:rPr>
          <w:rFonts w:ascii="Arial" w:hAnsi="Arial" w:cs="Arial"/>
          <w:b/>
          <w:i/>
          <w:sz w:val="26"/>
          <w:szCs w:val="26"/>
          <w:highlight w:val="white"/>
        </w:rPr>
      </w:pPr>
    </w:p>
    <w:p w14:paraId="520ACF44" w14:textId="77777777" w:rsidR="00A40DAB" w:rsidRPr="00584E91" w:rsidRDefault="00A40DAB" w:rsidP="00A40DAB">
      <w:pPr>
        <w:spacing w:line="276" w:lineRule="auto"/>
        <w:jc w:val="both"/>
        <w:rPr>
          <w:rFonts w:ascii="Arial" w:hAnsi="Arial" w:cs="Arial"/>
          <w:b/>
          <w:bCs/>
          <w:iCs/>
          <w:sz w:val="26"/>
          <w:szCs w:val="26"/>
          <w:highlight w:val="white"/>
          <w:u w:val="single"/>
        </w:rPr>
      </w:pPr>
      <w:r w:rsidRPr="00584E91">
        <w:rPr>
          <w:rFonts w:ascii="Arial" w:hAnsi="Arial" w:cs="Arial"/>
          <w:b/>
          <w:iCs/>
          <w:sz w:val="26"/>
          <w:szCs w:val="26"/>
          <w:highlight w:val="white"/>
          <w:u w:val="single"/>
        </w:rPr>
        <w:t xml:space="preserve">DAL LIBRO: </w:t>
      </w:r>
      <w:r w:rsidRPr="00584E91">
        <w:rPr>
          <w:rFonts w:ascii="Arial" w:hAnsi="Arial" w:cs="Arial"/>
          <w:b/>
          <w:bCs/>
          <w:iCs/>
          <w:sz w:val="26"/>
          <w:szCs w:val="26"/>
          <w:highlight w:val="white"/>
          <w:u w:val="single"/>
        </w:rPr>
        <w:t>Foyer: opere per i piccolissimi teatri Milanesi</w:t>
      </w:r>
    </w:p>
    <w:p w14:paraId="0AE44274" w14:textId="77777777" w:rsidR="00A40DAB" w:rsidRDefault="00A40DAB">
      <w:pPr>
        <w:spacing w:line="276" w:lineRule="auto"/>
        <w:jc w:val="both"/>
        <w:rPr>
          <w:b/>
        </w:rPr>
      </w:pPr>
    </w:p>
    <w:p w14:paraId="00000001" w14:textId="71D6135C" w:rsidR="00996401" w:rsidRPr="00A40DAB" w:rsidRDefault="00000000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  <w:r w:rsidRPr="00A40DAB">
        <w:rPr>
          <w:rFonts w:ascii="Arial" w:hAnsi="Arial" w:cs="Arial"/>
          <w:b/>
          <w:sz w:val="26"/>
          <w:szCs w:val="26"/>
        </w:rPr>
        <w:t>Teatro della Contraddizione</w:t>
      </w:r>
    </w:p>
    <w:p w14:paraId="00000002" w14:textId="77777777" w:rsidR="00996401" w:rsidRPr="00A40DAB" w:rsidRDefault="0099640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000003" w14:textId="77777777" w:rsidR="00996401" w:rsidRPr="00A40DAB" w:rsidRDefault="0000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0DAB">
        <w:rPr>
          <w:rFonts w:ascii="Arial" w:hAnsi="Arial" w:cs="Arial"/>
          <w:sz w:val="22"/>
          <w:szCs w:val="22"/>
        </w:rPr>
        <w:t xml:space="preserve">Il Teatro della Contraddizione, nato nel 1992, è una compagnia, una scuola, un teatro. </w:t>
      </w:r>
    </w:p>
    <w:p w14:paraId="00000004" w14:textId="77777777" w:rsidR="00996401" w:rsidRPr="00A40DAB" w:rsidRDefault="0000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0DAB">
        <w:rPr>
          <w:rFonts w:ascii="Arial" w:hAnsi="Arial" w:cs="Arial"/>
          <w:sz w:val="22"/>
          <w:szCs w:val="22"/>
        </w:rPr>
        <w:t xml:space="preserve">I primi anni sono dedicati allo sviluppo di un proprio linguaggio artistico. L'adattamento video del primo spettacolo, </w:t>
      </w:r>
      <w:r w:rsidRPr="00A40DAB">
        <w:rPr>
          <w:rFonts w:ascii="Arial" w:hAnsi="Arial" w:cs="Arial"/>
          <w:i/>
          <w:sz w:val="22"/>
          <w:szCs w:val="22"/>
        </w:rPr>
        <w:t xml:space="preserve">Danton, la </w:t>
      </w:r>
      <w:proofErr w:type="spellStart"/>
      <w:r w:rsidRPr="00A40DAB">
        <w:rPr>
          <w:rFonts w:ascii="Arial" w:hAnsi="Arial" w:cs="Arial"/>
          <w:i/>
          <w:sz w:val="22"/>
          <w:szCs w:val="22"/>
        </w:rPr>
        <w:t>mort</w:t>
      </w:r>
      <w:proofErr w:type="spellEnd"/>
      <w:r w:rsidRPr="00A40DAB">
        <w:rPr>
          <w:rFonts w:ascii="Arial" w:hAnsi="Arial" w:cs="Arial"/>
          <w:sz w:val="22"/>
          <w:szCs w:val="22"/>
        </w:rPr>
        <w:t xml:space="preserve">, vince nel 1994 il primo premio al TTVV di Riccione. </w:t>
      </w:r>
    </w:p>
    <w:p w14:paraId="00000005" w14:textId="77777777" w:rsidR="00996401" w:rsidRPr="00A40DAB" w:rsidRDefault="0000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0DAB">
        <w:rPr>
          <w:rFonts w:ascii="Arial" w:hAnsi="Arial" w:cs="Arial"/>
          <w:sz w:val="22"/>
          <w:szCs w:val="22"/>
        </w:rPr>
        <w:t>Per il Teatro della Contraddizione, come realtà produttiva e di ospitalità, la ricerca di una nuova grammatica contemporanea e la costruzione di nuovi ponti verso il pubblico sono strumenti necessari per intercettare l'essere umano in continua trasformazione. Una ricerca che dalla fine degli anni '</w:t>
      </w:r>
      <w:proofErr w:type="gramStart"/>
      <w:r w:rsidRPr="00A40DAB">
        <w:rPr>
          <w:rFonts w:ascii="Arial" w:hAnsi="Arial" w:cs="Arial"/>
          <w:sz w:val="22"/>
          <w:szCs w:val="22"/>
        </w:rPr>
        <w:t>90  produce</w:t>
      </w:r>
      <w:proofErr w:type="gramEnd"/>
      <w:r w:rsidRPr="00A40DAB">
        <w:rPr>
          <w:rFonts w:ascii="Arial" w:hAnsi="Arial" w:cs="Arial"/>
          <w:sz w:val="22"/>
          <w:szCs w:val="22"/>
        </w:rPr>
        <w:t xml:space="preserve"> </w:t>
      </w:r>
      <w:r w:rsidRPr="00A40DAB">
        <w:rPr>
          <w:rFonts w:ascii="Arial" w:hAnsi="Arial" w:cs="Arial"/>
          <w:i/>
          <w:sz w:val="22"/>
          <w:szCs w:val="22"/>
        </w:rPr>
        <w:t>spettacoli-mondo</w:t>
      </w:r>
      <w:r w:rsidRPr="00A40DAB">
        <w:rPr>
          <w:rFonts w:ascii="Arial" w:hAnsi="Arial" w:cs="Arial"/>
          <w:sz w:val="22"/>
          <w:szCs w:val="22"/>
        </w:rPr>
        <w:t xml:space="preserve"> che annullano la separazione tra spazio scenico e platea, inglobando il pubblico nella scena. </w:t>
      </w:r>
      <w:r w:rsidRPr="00A40DAB">
        <w:rPr>
          <w:rFonts w:ascii="Arial" w:hAnsi="Arial" w:cs="Arial"/>
          <w:i/>
          <w:sz w:val="22"/>
          <w:szCs w:val="22"/>
        </w:rPr>
        <w:t xml:space="preserve">Die </w:t>
      </w:r>
      <w:proofErr w:type="spellStart"/>
      <w:r w:rsidRPr="00A40DAB">
        <w:rPr>
          <w:rFonts w:ascii="Arial" w:hAnsi="Arial" w:cs="Arial"/>
          <w:i/>
          <w:sz w:val="22"/>
          <w:szCs w:val="22"/>
        </w:rPr>
        <w:t>Privilegierten</w:t>
      </w:r>
      <w:proofErr w:type="spellEnd"/>
      <w:r w:rsidRPr="00A40DAB">
        <w:rPr>
          <w:rFonts w:ascii="Arial" w:hAnsi="Arial" w:cs="Arial"/>
          <w:i/>
          <w:sz w:val="22"/>
          <w:szCs w:val="22"/>
        </w:rPr>
        <w:t xml:space="preserve"> - La città ideale</w:t>
      </w:r>
      <w:r w:rsidRPr="00A40DAB">
        <w:rPr>
          <w:rFonts w:ascii="Arial" w:hAnsi="Arial" w:cs="Arial"/>
          <w:sz w:val="22"/>
          <w:szCs w:val="22"/>
        </w:rPr>
        <w:t xml:space="preserve">, vincitore nel 2009 del “Premio Milano per il Teatro” del Comune di Milano, è l’emblema di </w:t>
      </w:r>
      <w:r w:rsidRPr="00A40DAB">
        <w:rPr>
          <w:rFonts w:ascii="Arial" w:hAnsi="Arial" w:cs="Arial"/>
          <w:i/>
          <w:sz w:val="22"/>
          <w:szCs w:val="22"/>
        </w:rPr>
        <w:t>spettacolo-mondo</w:t>
      </w:r>
      <w:r w:rsidRPr="00A40DAB">
        <w:rPr>
          <w:rFonts w:ascii="Arial" w:hAnsi="Arial" w:cs="Arial"/>
          <w:sz w:val="22"/>
          <w:szCs w:val="22"/>
        </w:rPr>
        <w:t xml:space="preserve"> in cui cambiano i termini di relazione: non si tratta più di </w:t>
      </w:r>
      <w:r w:rsidRPr="00A40DAB">
        <w:rPr>
          <w:rFonts w:ascii="Arial" w:hAnsi="Arial" w:cs="Arial"/>
          <w:i/>
          <w:sz w:val="22"/>
          <w:szCs w:val="22"/>
        </w:rPr>
        <w:t>assistere a uno spettacolo</w:t>
      </w:r>
      <w:r w:rsidRPr="00A40DAB">
        <w:rPr>
          <w:rFonts w:ascii="Arial" w:hAnsi="Arial" w:cs="Arial"/>
          <w:sz w:val="22"/>
          <w:szCs w:val="22"/>
        </w:rPr>
        <w:t xml:space="preserve"> ma di </w:t>
      </w:r>
      <w:r w:rsidRPr="00A40DAB">
        <w:rPr>
          <w:rFonts w:ascii="Arial" w:hAnsi="Arial" w:cs="Arial"/>
          <w:i/>
          <w:sz w:val="22"/>
          <w:szCs w:val="22"/>
        </w:rPr>
        <w:t>partecipare a un'esperienza</w:t>
      </w:r>
      <w:r w:rsidRPr="00A40DAB">
        <w:rPr>
          <w:rFonts w:ascii="Arial" w:hAnsi="Arial" w:cs="Arial"/>
          <w:sz w:val="22"/>
          <w:szCs w:val="22"/>
        </w:rPr>
        <w:t xml:space="preserve">. </w:t>
      </w:r>
    </w:p>
    <w:p w14:paraId="00000006" w14:textId="77777777" w:rsidR="00996401" w:rsidRPr="00A40DAB" w:rsidRDefault="0000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0DAB">
        <w:rPr>
          <w:rFonts w:ascii="Arial" w:hAnsi="Arial" w:cs="Arial"/>
          <w:sz w:val="22"/>
          <w:szCs w:val="22"/>
        </w:rPr>
        <w:t xml:space="preserve">«Il Teatro della Contraddizione propone creazioni che hanno la cifra dello </w:t>
      </w:r>
      <w:r w:rsidRPr="00A40DAB">
        <w:rPr>
          <w:rFonts w:ascii="Arial" w:hAnsi="Arial" w:cs="Arial"/>
          <w:i/>
          <w:sz w:val="22"/>
          <w:szCs w:val="22"/>
        </w:rPr>
        <w:t>spettacolo-happening</w:t>
      </w:r>
      <w:r w:rsidRPr="00A40DAB">
        <w:rPr>
          <w:rFonts w:ascii="Arial" w:hAnsi="Arial" w:cs="Arial"/>
          <w:sz w:val="22"/>
          <w:szCs w:val="22"/>
        </w:rPr>
        <w:t xml:space="preserve">, dell’incontro </w:t>
      </w:r>
      <w:proofErr w:type="spellStart"/>
      <w:r w:rsidRPr="00A40DAB">
        <w:rPr>
          <w:rFonts w:ascii="Arial" w:hAnsi="Arial" w:cs="Arial"/>
          <w:sz w:val="22"/>
          <w:szCs w:val="22"/>
        </w:rPr>
        <w:t>teatral</w:t>
      </w:r>
      <w:proofErr w:type="spellEnd"/>
      <w:r w:rsidRPr="00A40DAB">
        <w:rPr>
          <w:rFonts w:ascii="Arial" w:hAnsi="Arial" w:cs="Arial"/>
          <w:sz w:val="22"/>
          <w:szCs w:val="22"/>
        </w:rPr>
        <w:t xml:space="preserve">-performativo, qualcosa che esorbita dalla logica della fruizione teatrale in senso stretto. Un tipo di teatro che viene proposto e praticato solo in questo spazio a Milano, e in realtà potremmo dire che è una cifra unica e irrintracciabile, anche cercando altrove» (Renzo </w:t>
      </w:r>
      <w:proofErr w:type="spellStart"/>
      <w:r w:rsidRPr="00A40DAB">
        <w:rPr>
          <w:rFonts w:ascii="Arial" w:hAnsi="Arial" w:cs="Arial"/>
          <w:sz w:val="22"/>
          <w:szCs w:val="22"/>
        </w:rPr>
        <w:t>Francabandera</w:t>
      </w:r>
      <w:proofErr w:type="spellEnd"/>
      <w:r w:rsidRPr="00A40DAB">
        <w:rPr>
          <w:rFonts w:ascii="Arial" w:hAnsi="Arial" w:cs="Arial"/>
          <w:sz w:val="22"/>
          <w:szCs w:val="22"/>
        </w:rPr>
        <w:t>).</w:t>
      </w:r>
    </w:p>
    <w:p w14:paraId="00000007" w14:textId="77777777" w:rsidR="00996401" w:rsidRPr="00A40DAB" w:rsidRDefault="0000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0DAB">
        <w:rPr>
          <w:rFonts w:ascii="Arial" w:hAnsi="Arial" w:cs="Arial"/>
          <w:sz w:val="22"/>
          <w:szCs w:val="22"/>
        </w:rPr>
        <w:t xml:space="preserve">Tra gli ultimi spettacoli: </w:t>
      </w:r>
      <w:r w:rsidRPr="00A40DAB">
        <w:rPr>
          <w:rFonts w:ascii="Arial" w:hAnsi="Arial" w:cs="Arial"/>
          <w:i/>
          <w:sz w:val="22"/>
          <w:szCs w:val="22"/>
        </w:rPr>
        <w:t>Miss Bartleby 1|2</w:t>
      </w:r>
      <w:r w:rsidRPr="00A40DAB">
        <w:rPr>
          <w:rFonts w:ascii="Arial" w:hAnsi="Arial" w:cs="Arial"/>
          <w:sz w:val="22"/>
          <w:szCs w:val="22"/>
        </w:rPr>
        <w:t xml:space="preserve"> (in anteprima a febbraio 2022), </w:t>
      </w:r>
      <w:r w:rsidRPr="00A40DAB">
        <w:rPr>
          <w:rFonts w:ascii="Arial" w:hAnsi="Arial" w:cs="Arial"/>
          <w:i/>
          <w:sz w:val="22"/>
          <w:szCs w:val="22"/>
        </w:rPr>
        <w:t>Weiss, Weiss. L'essere del non essere</w:t>
      </w:r>
      <w:r w:rsidRPr="00A40DAB">
        <w:rPr>
          <w:rFonts w:ascii="Arial" w:hAnsi="Arial" w:cs="Arial"/>
          <w:sz w:val="22"/>
          <w:szCs w:val="22"/>
        </w:rPr>
        <w:t xml:space="preserve"> (Il Giardino delle Esperidi Festival, giugno 2020). Selezionato nell’ambito di NEXT, di Regione Lombardia e Fondazione Cariplo </w:t>
      </w:r>
      <w:r w:rsidRPr="00A40DAB">
        <w:rPr>
          <w:rFonts w:ascii="Arial" w:hAnsi="Arial" w:cs="Arial"/>
          <w:i/>
          <w:sz w:val="22"/>
          <w:szCs w:val="22"/>
        </w:rPr>
        <w:t xml:space="preserve">Café </w:t>
      </w:r>
      <w:proofErr w:type="spellStart"/>
      <w:r w:rsidRPr="00A40DAB">
        <w:rPr>
          <w:rFonts w:ascii="Arial" w:hAnsi="Arial" w:cs="Arial"/>
          <w:i/>
          <w:sz w:val="22"/>
          <w:szCs w:val="22"/>
        </w:rPr>
        <w:t>Berlin</w:t>
      </w:r>
      <w:proofErr w:type="spellEnd"/>
      <w:r w:rsidRPr="00A40DAB">
        <w:rPr>
          <w:rFonts w:ascii="Arial" w:hAnsi="Arial" w:cs="Arial"/>
          <w:sz w:val="22"/>
          <w:szCs w:val="22"/>
        </w:rPr>
        <w:t xml:space="preserve">, coprodotto dal Teatro dell'Elfo 2016/2017, ospitato nella stagione di Ravenna Teatro. </w:t>
      </w:r>
    </w:p>
    <w:p w14:paraId="00000008" w14:textId="77777777" w:rsidR="00996401" w:rsidRPr="00A40DAB" w:rsidRDefault="0000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0DAB">
        <w:rPr>
          <w:rFonts w:ascii="Arial" w:hAnsi="Arial" w:cs="Arial"/>
          <w:sz w:val="22"/>
          <w:szCs w:val="22"/>
        </w:rPr>
        <w:t>Nel 2000 avvia la Stagione Sperimentale</w:t>
      </w:r>
      <w:r w:rsidRPr="00A40DAB">
        <w:rPr>
          <w:rFonts w:ascii="Arial" w:hAnsi="Arial" w:cs="Arial"/>
          <w:i/>
          <w:sz w:val="22"/>
          <w:szCs w:val="22"/>
        </w:rPr>
        <w:t xml:space="preserve">, </w:t>
      </w:r>
      <w:r w:rsidRPr="00A40DAB">
        <w:rPr>
          <w:rFonts w:ascii="Arial" w:hAnsi="Arial" w:cs="Arial"/>
          <w:sz w:val="22"/>
          <w:szCs w:val="22"/>
        </w:rPr>
        <w:t>che accoglie</w:t>
      </w:r>
      <w:r w:rsidRPr="00A40DAB">
        <w:rPr>
          <w:rFonts w:ascii="Arial" w:hAnsi="Arial" w:cs="Arial"/>
          <w:i/>
          <w:sz w:val="22"/>
          <w:szCs w:val="22"/>
        </w:rPr>
        <w:t xml:space="preserve"> </w:t>
      </w:r>
      <w:r w:rsidRPr="00A40DAB">
        <w:rPr>
          <w:rFonts w:ascii="Arial" w:hAnsi="Arial" w:cs="Arial"/>
          <w:color w:val="000000"/>
          <w:sz w:val="22"/>
          <w:szCs w:val="22"/>
        </w:rPr>
        <w:t xml:space="preserve">compagnie indipendenti nazionali ed europee. Un processo che ha portato il Teatro </w:t>
      </w:r>
      <w:r w:rsidRPr="00A40DAB">
        <w:rPr>
          <w:rFonts w:ascii="Arial" w:hAnsi="Arial" w:cs="Arial"/>
          <w:sz w:val="22"/>
          <w:szCs w:val="22"/>
        </w:rPr>
        <w:t xml:space="preserve">della </w:t>
      </w:r>
      <w:r w:rsidRPr="00A40DAB">
        <w:rPr>
          <w:rFonts w:ascii="Arial" w:hAnsi="Arial" w:cs="Arial"/>
          <w:color w:val="000000"/>
          <w:sz w:val="22"/>
          <w:szCs w:val="22"/>
        </w:rPr>
        <w:t xml:space="preserve">Contraddizione a ricoprire il ruolo di “incubatrice” regalando spazio e tempo a compagnie di grande qualità ma poche risorse, che ha consentito agli artisti di sviluppare la propria identità espressiva senza conformarsi a ciò che nel mercato ha un riscontro immediato; esempi più eclatanti sono stati: Benedict </w:t>
      </w:r>
      <w:proofErr w:type="spellStart"/>
      <w:r w:rsidRPr="00A40DAB">
        <w:rPr>
          <w:rFonts w:ascii="Arial" w:hAnsi="Arial" w:cs="Arial"/>
          <w:color w:val="000000"/>
          <w:sz w:val="22"/>
          <w:szCs w:val="22"/>
        </w:rPr>
        <w:t>Cumberbatch</w:t>
      </w:r>
      <w:proofErr w:type="spellEnd"/>
      <w:r w:rsidRPr="00A40DAB">
        <w:rPr>
          <w:rFonts w:ascii="Arial" w:hAnsi="Arial" w:cs="Arial"/>
          <w:color w:val="000000"/>
          <w:sz w:val="22"/>
          <w:szCs w:val="22"/>
        </w:rPr>
        <w:t>, Carmelo Rifici, Lucia Calamaro.</w:t>
      </w:r>
    </w:p>
    <w:p w14:paraId="00000009" w14:textId="77777777" w:rsidR="00996401" w:rsidRPr="00A40DAB" w:rsidRDefault="0000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0DAB">
        <w:rPr>
          <w:rFonts w:ascii="Arial" w:hAnsi="Arial" w:cs="Arial"/>
          <w:sz w:val="22"/>
          <w:szCs w:val="22"/>
        </w:rPr>
        <w:t xml:space="preserve">«Palcoscenico su cui è passato parecchio del bello delle ultime stagioni. Una voce fuori dal coro capace di selezionare fra le ombre. Dove la ricerca sul nuovo diventa perentoria. Nei linguaggi e nei temi» (Diego Vincenti). </w:t>
      </w:r>
    </w:p>
    <w:p w14:paraId="0000000A" w14:textId="77777777" w:rsidR="00996401" w:rsidRPr="00A40DAB" w:rsidRDefault="0000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0DAB">
        <w:rPr>
          <w:rFonts w:ascii="Arial" w:hAnsi="Arial" w:cs="Arial"/>
          <w:sz w:val="22"/>
          <w:szCs w:val="22"/>
        </w:rPr>
        <w:t xml:space="preserve">La relazione attiva con il pubblico è al centro della nostra azione, alla ricerca di un equilibrio tra le sue </w:t>
      </w:r>
      <w:r w:rsidRPr="00A40DAB">
        <w:rPr>
          <w:rFonts w:ascii="Arial" w:hAnsi="Arial" w:cs="Arial"/>
          <w:i/>
          <w:sz w:val="22"/>
          <w:szCs w:val="22"/>
        </w:rPr>
        <w:t>richieste</w:t>
      </w:r>
      <w:r w:rsidRPr="00A40DAB">
        <w:rPr>
          <w:rFonts w:ascii="Arial" w:hAnsi="Arial" w:cs="Arial"/>
          <w:sz w:val="22"/>
          <w:szCs w:val="22"/>
        </w:rPr>
        <w:t xml:space="preserve"> e le nostre urgenze, attraverso una negoziazione che non pregiudichi la profondità della relazione. Da questa ricerca nascono eventi </w:t>
      </w:r>
      <w:proofErr w:type="spellStart"/>
      <w:r w:rsidRPr="00A40DAB">
        <w:rPr>
          <w:rFonts w:ascii="Arial" w:hAnsi="Arial" w:cs="Arial"/>
          <w:sz w:val="22"/>
          <w:szCs w:val="22"/>
        </w:rPr>
        <w:t>multiscidisciplinari</w:t>
      </w:r>
      <w:proofErr w:type="spellEnd"/>
      <w:r w:rsidRPr="00A40DAB">
        <w:rPr>
          <w:rFonts w:ascii="Arial" w:hAnsi="Arial" w:cs="Arial"/>
          <w:sz w:val="22"/>
          <w:szCs w:val="22"/>
        </w:rPr>
        <w:t xml:space="preserve"> tra cui: </w:t>
      </w:r>
      <w:r w:rsidRPr="00A40DAB">
        <w:rPr>
          <w:rFonts w:ascii="Arial" w:hAnsi="Arial" w:cs="Arial"/>
          <w:i/>
          <w:sz w:val="22"/>
          <w:szCs w:val="22"/>
        </w:rPr>
        <w:t>Lezioni di Ricerca</w:t>
      </w:r>
      <w:r w:rsidRPr="00A40DAB">
        <w:rPr>
          <w:rFonts w:ascii="Arial" w:hAnsi="Arial" w:cs="Arial"/>
          <w:sz w:val="22"/>
          <w:szCs w:val="22"/>
        </w:rPr>
        <w:t xml:space="preserve">, percorso di inclusione ai meccanismi dell'arte. </w:t>
      </w:r>
    </w:p>
    <w:p w14:paraId="0000000B" w14:textId="77777777" w:rsidR="00996401" w:rsidRPr="00A40DAB" w:rsidRDefault="0000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0DAB">
        <w:rPr>
          <w:rFonts w:ascii="Arial" w:hAnsi="Arial" w:cs="Arial"/>
          <w:sz w:val="22"/>
          <w:szCs w:val="22"/>
        </w:rPr>
        <w:t xml:space="preserve">Dal 2011 il </w:t>
      </w:r>
      <w:r w:rsidRPr="00A40DAB">
        <w:rPr>
          <w:rFonts w:ascii="Arial" w:hAnsi="Arial" w:cs="Arial"/>
          <w:i/>
          <w:sz w:val="22"/>
          <w:szCs w:val="22"/>
        </w:rPr>
        <w:t xml:space="preserve">Festival </w:t>
      </w:r>
      <w:proofErr w:type="spellStart"/>
      <w:r w:rsidRPr="00A40DAB">
        <w:rPr>
          <w:rFonts w:ascii="Arial" w:hAnsi="Arial" w:cs="Arial"/>
          <w:i/>
          <w:sz w:val="22"/>
          <w:szCs w:val="22"/>
        </w:rPr>
        <w:t>ExPolis</w:t>
      </w:r>
      <w:proofErr w:type="spellEnd"/>
      <w:r w:rsidRPr="00A40DAB">
        <w:rPr>
          <w:rFonts w:ascii="Arial" w:hAnsi="Arial" w:cs="Arial"/>
          <w:sz w:val="22"/>
          <w:szCs w:val="22"/>
        </w:rPr>
        <w:t xml:space="preserve">: camminate artistiche che creano una comunità viaggiante, fuori dai luoghi protetti dell'arte in connessione con il contesto urbano, ridisegnandolo. Identità, discipline e </w:t>
      </w:r>
      <w:r w:rsidRPr="00A40DAB">
        <w:rPr>
          <w:rFonts w:ascii="Arial" w:hAnsi="Arial" w:cs="Arial"/>
          <w:sz w:val="22"/>
          <w:szCs w:val="22"/>
        </w:rPr>
        <w:lastRenderedPageBreak/>
        <w:t xml:space="preserve">linguaggi artistici differenti si attivano per colmare le distanze tra i soggetti culturali del territorio, dando voce a realtà invisibili. </w:t>
      </w:r>
    </w:p>
    <w:p w14:paraId="0000000C" w14:textId="77777777" w:rsidR="00996401" w:rsidRPr="00A40DAB" w:rsidRDefault="0000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0DAB">
        <w:rPr>
          <w:rFonts w:ascii="Arial" w:hAnsi="Arial" w:cs="Arial"/>
          <w:sz w:val="22"/>
          <w:szCs w:val="22"/>
        </w:rPr>
        <w:t xml:space="preserve">Dal 2013, con il sostegno di Fondazione Cariplo, avvia nuove pratiche culturali per avvicinare la comunità alla cultura. Tra le più significative </w:t>
      </w:r>
      <w:proofErr w:type="spellStart"/>
      <w:r w:rsidRPr="00A40DAB">
        <w:rPr>
          <w:rFonts w:ascii="Arial" w:hAnsi="Arial" w:cs="Arial"/>
          <w:i/>
          <w:sz w:val="22"/>
          <w:szCs w:val="22"/>
        </w:rPr>
        <w:t>Balerhaus</w:t>
      </w:r>
      <w:proofErr w:type="spellEnd"/>
      <w:r w:rsidRPr="00A40DAB">
        <w:rPr>
          <w:rFonts w:ascii="Arial" w:hAnsi="Arial" w:cs="Arial"/>
          <w:b/>
          <w:sz w:val="22"/>
          <w:szCs w:val="22"/>
        </w:rPr>
        <w:t>,</w:t>
      </w:r>
      <w:r w:rsidRPr="00A40DAB">
        <w:rPr>
          <w:rFonts w:ascii="Arial" w:hAnsi="Arial" w:cs="Arial"/>
          <w:sz w:val="22"/>
          <w:szCs w:val="22"/>
        </w:rPr>
        <w:t xml:space="preserve"> una balera popolare giocata con gli strumenti dell'arte e della relazione, nata al Teatro della Contraddizione e, grazie al forte impatto con il pubblico, ospitata tra gli altri da: Teatro Elfo Puccini, Festival Oriente Occidente, Teatro della Tosse, Festival di Vignale, LAC di Lugano. </w:t>
      </w:r>
    </w:p>
    <w:p w14:paraId="0000000D" w14:textId="77777777" w:rsidR="00996401" w:rsidRPr="00A40DAB" w:rsidRDefault="0000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0DAB">
        <w:rPr>
          <w:rFonts w:ascii="Arial" w:hAnsi="Arial" w:cs="Arial"/>
          <w:sz w:val="22"/>
          <w:szCs w:val="22"/>
        </w:rPr>
        <w:t xml:space="preserve">La direzione del Teatro è composta da Marco Maria </w:t>
      </w:r>
      <w:proofErr w:type="spellStart"/>
      <w:r w:rsidRPr="00A40DAB">
        <w:rPr>
          <w:rFonts w:ascii="Arial" w:hAnsi="Arial" w:cs="Arial"/>
          <w:sz w:val="22"/>
          <w:szCs w:val="22"/>
        </w:rPr>
        <w:t>Linzi</w:t>
      </w:r>
      <w:proofErr w:type="spellEnd"/>
      <w:r w:rsidRPr="00A40DAB">
        <w:rPr>
          <w:rFonts w:ascii="Arial" w:hAnsi="Arial" w:cs="Arial"/>
          <w:sz w:val="22"/>
          <w:szCs w:val="22"/>
        </w:rPr>
        <w:t>, regista e direttore artistico, e dalle attrici Sabrina Faroldi e Micaela Brignone.</w:t>
      </w:r>
    </w:p>
    <w:sectPr w:rsidR="00996401" w:rsidRPr="00A40DAB" w:rsidSect="00A40DAB">
      <w:pgSz w:w="11906" w:h="16838"/>
      <w:pgMar w:top="57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401"/>
    <w:rsid w:val="00996401"/>
    <w:rsid w:val="00A4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E46D84"/>
  <w15:docId w15:val="{DF0BA8DB-98CB-6244-9DA2-F872685B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rpotesto">
    <w:name w:val="Body Text"/>
    <w:basedOn w:val="Normale"/>
    <w:link w:val="CorpotestoCarattere"/>
    <w:uiPriority w:val="1"/>
    <w:qFormat/>
    <w:rsid w:val="00A40DAB"/>
    <w:pPr>
      <w:autoSpaceDE w:val="0"/>
      <w:autoSpaceDN w:val="0"/>
    </w:pPr>
    <w:rPr>
      <w:rFonts w:ascii="Arial" w:eastAsia="Arial" w:hAnsi="Arial" w:cs="Arial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40DAB"/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taconli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stagram.com/taconline.i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taconline.it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613</Words>
  <Characters>3496</Characters>
  <Application>Microsoft Office Word</Application>
  <DocSecurity>0</DocSecurity>
  <Lines>29</Lines>
  <Paragraphs>8</Paragraphs>
  <ScaleCrop>false</ScaleCrop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2</cp:revision>
  <dcterms:created xsi:type="dcterms:W3CDTF">2022-12-06T09:24:00Z</dcterms:created>
  <dcterms:modified xsi:type="dcterms:W3CDTF">2022-12-06T09:28:00Z</dcterms:modified>
</cp:coreProperties>
</file>