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58CBDB" w14:textId="40CD21A4" w:rsidR="00BA54AC" w:rsidRPr="005E4B05" w:rsidRDefault="005E4B05" w:rsidP="00364949">
      <w:pPr>
        <w:jc w:val="both"/>
        <w:rPr>
          <w:rFonts w:ascii="Arial Nova" w:hAnsi="Arial Nova"/>
          <w:bCs/>
          <w:sz w:val="20"/>
          <w:szCs w:val="20"/>
        </w:rPr>
      </w:pPr>
      <w:r w:rsidRPr="005E4B05">
        <w:rPr>
          <w:rFonts w:ascii="Arial Nova" w:hAnsi="Arial Nova"/>
          <w:bCs/>
          <w:sz w:val="20"/>
          <w:szCs w:val="20"/>
        </w:rPr>
        <w:t>Informazioni stampa</w:t>
      </w:r>
    </w:p>
    <w:p w14:paraId="6682BE58" w14:textId="77777777" w:rsidR="005E4B05" w:rsidRPr="003E151C" w:rsidRDefault="005E4B05" w:rsidP="00364949">
      <w:pPr>
        <w:jc w:val="both"/>
        <w:rPr>
          <w:rFonts w:ascii="Arial Nova" w:hAnsi="Arial Nova"/>
          <w:b/>
          <w:sz w:val="28"/>
          <w:szCs w:val="28"/>
        </w:rPr>
      </w:pPr>
    </w:p>
    <w:p w14:paraId="21EC2249" w14:textId="4CF469A7" w:rsidR="00D1151B" w:rsidRPr="009E5DA2" w:rsidRDefault="009E5DA2" w:rsidP="007A3E0E">
      <w:pPr>
        <w:jc w:val="center"/>
        <w:rPr>
          <w:rFonts w:ascii="Arial" w:eastAsia="Times New Roman" w:hAnsi="Arial" w:cs="Arial"/>
          <w:b/>
          <w:bCs/>
          <w:caps/>
          <w:sz w:val="32"/>
          <w:szCs w:val="32"/>
          <w:shd w:val="clear" w:color="auto" w:fill="FFFFFF"/>
        </w:rPr>
      </w:pPr>
      <w:r w:rsidRPr="009E5DA2">
        <w:rPr>
          <w:rFonts w:ascii="Arial" w:eastAsia="Times New Roman" w:hAnsi="Arial" w:cs="Arial"/>
          <w:b/>
          <w:bCs/>
          <w:caps/>
          <w:color w:val="000000" w:themeColor="text1"/>
          <w:sz w:val="32"/>
          <w:szCs w:val="32"/>
          <w:shd w:val="clear" w:color="auto" w:fill="FFFFFF"/>
        </w:rPr>
        <w:t xml:space="preserve">Anticipa la primavera con il rivestimento creativo </w:t>
      </w:r>
      <w:r>
        <w:rPr>
          <w:rFonts w:ascii="Arial" w:eastAsia="Times New Roman" w:hAnsi="Arial" w:cs="Arial"/>
          <w:b/>
          <w:bCs/>
          <w:caps/>
          <w:color w:val="000000" w:themeColor="text1"/>
          <w:sz w:val="32"/>
          <w:szCs w:val="32"/>
          <w:shd w:val="clear" w:color="auto" w:fill="FFFFFF"/>
        </w:rPr>
        <w:t xml:space="preserve">A BASSO SPESSORE </w:t>
      </w:r>
      <w:r w:rsidRPr="009E5DA2">
        <w:rPr>
          <w:rFonts w:ascii="Arial" w:eastAsia="Times New Roman" w:hAnsi="Arial" w:cs="Arial"/>
          <w:b/>
          <w:bCs/>
          <w:caps/>
          <w:color w:val="000000" w:themeColor="text1"/>
          <w:sz w:val="32"/>
          <w:szCs w:val="32"/>
          <w:shd w:val="clear" w:color="auto" w:fill="FFFFFF"/>
        </w:rPr>
        <w:t>della collezione</w:t>
      </w:r>
      <w:r w:rsidR="00D1151B" w:rsidRPr="009E5DA2">
        <w:rPr>
          <w:rFonts w:ascii="Arial" w:eastAsia="Times New Roman" w:hAnsi="Arial" w:cs="Arial"/>
          <w:b/>
          <w:bCs/>
          <w:caps/>
          <w:color w:val="000000" w:themeColor="text1"/>
          <w:sz w:val="32"/>
          <w:szCs w:val="32"/>
          <w:shd w:val="clear" w:color="auto" w:fill="FFFFFF"/>
        </w:rPr>
        <w:t xml:space="preserve"> </w:t>
      </w:r>
      <w:r w:rsidRPr="009E5DA2">
        <w:rPr>
          <w:rFonts w:ascii="Arial" w:eastAsia="Times New Roman" w:hAnsi="Arial" w:cs="Arial"/>
          <w:b/>
          <w:bCs/>
          <w:caps/>
          <w:color w:val="000000" w:themeColor="text1"/>
          <w:sz w:val="32"/>
          <w:szCs w:val="32"/>
          <w:shd w:val="clear" w:color="auto" w:fill="FFFFFF"/>
        </w:rPr>
        <w:t>Botanica!</w:t>
      </w:r>
    </w:p>
    <w:p w14:paraId="1D77CE0C" w14:textId="304CA496" w:rsidR="007268A6" w:rsidRDefault="007268A6" w:rsidP="005E4B05">
      <w:pPr>
        <w:widowControl w:val="0"/>
        <w:autoSpaceDE w:val="0"/>
        <w:autoSpaceDN w:val="0"/>
        <w:adjustRightInd w:val="0"/>
        <w:rPr>
          <w:rFonts w:ascii="Arial Nova" w:hAnsi="Arial Nova" w:cs="PT Sans"/>
          <w:b/>
          <w:bCs/>
          <w:i/>
          <w:color w:val="1F497D" w:themeColor="text2"/>
        </w:rPr>
      </w:pPr>
    </w:p>
    <w:p w14:paraId="44360AF7" w14:textId="57860B6D" w:rsidR="009E5DA2" w:rsidRPr="009E5DA2" w:rsidRDefault="009E5DA2" w:rsidP="009E5DA2">
      <w:pPr>
        <w:tabs>
          <w:tab w:val="left" w:pos="993"/>
        </w:tabs>
        <w:jc w:val="center"/>
        <w:rPr>
          <w:rFonts w:ascii="Helvetica" w:hAnsi="Helvetica" w:cs="PT Sans"/>
          <w:b/>
          <w:bCs/>
          <w:i/>
          <w:iCs/>
          <w:color w:val="000000" w:themeColor="text1"/>
          <w:sz w:val="26"/>
          <w:szCs w:val="26"/>
        </w:rPr>
      </w:pPr>
      <w:r>
        <w:rPr>
          <w:rFonts w:ascii="Helvetica" w:hAnsi="Helvetica" w:cs="PT Sans"/>
          <w:b/>
          <w:bCs/>
          <w:color w:val="000000" w:themeColor="text1"/>
          <w:sz w:val="26"/>
          <w:szCs w:val="26"/>
        </w:rPr>
        <w:t>Tema floreale per il</w:t>
      </w:r>
      <w:r w:rsidRPr="00131D03">
        <w:rPr>
          <w:rFonts w:ascii="Helvetica" w:hAnsi="Helvetica" w:cs="PT Sans"/>
          <w:b/>
          <w:bCs/>
          <w:color w:val="000000" w:themeColor="text1"/>
          <w:sz w:val="26"/>
          <w:szCs w:val="26"/>
        </w:rPr>
        <w:t xml:space="preserve"> </w:t>
      </w:r>
      <w:r>
        <w:rPr>
          <w:rFonts w:ascii="Helvetica" w:hAnsi="Helvetica" w:cs="PT Sans"/>
          <w:b/>
          <w:bCs/>
          <w:color w:val="000000" w:themeColor="text1"/>
          <w:sz w:val="26"/>
          <w:szCs w:val="26"/>
        </w:rPr>
        <w:t>parato decorativo</w:t>
      </w:r>
      <w:r w:rsidRPr="00131D03">
        <w:rPr>
          <w:rFonts w:ascii="Helvetica" w:hAnsi="Helvetica" w:cs="PT Sans"/>
          <w:b/>
          <w:bCs/>
          <w:color w:val="000000" w:themeColor="text1"/>
          <w:sz w:val="26"/>
          <w:szCs w:val="26"/>
        </w:rPr>
        <w:t xml:space="preserve"> in fibra di vetro PURA</w:t>
      </w:r>
      <w:r w:rsidRPr="00131D03">
        <w:rPr>
          <w:rFonts w:ascii="Helvetica" w:hAnsi="Helvetica" w:cs="Times New Roman"/>
          <w:b/>
          <w:bCs/>
          <w:color w:val="000000" w:themeColor="text1"/>
          <w:sz w:val="26"/>
          <w:szCs w:val="26"/>
          <w:vertAlign w:val="superscript"/>
        </w:rPr>
        <w:t>©</w:t>
      </w:r>
      <w:r w:rsidRPr="00131D03">
        <w:rPr>
          <w:rFonts w:ascii="Helvetica" w:hAnsi="Helvetica" w:cs="Times New Roman"/>
          <w:b/>
          <w:bCs/>
          <w:color w:val="000000" w:themeColor="text1"/>
          <w:sz w:val="26"/>
          <w:szCs w:val="26"/>
        </w:rPr>
        <w:t xml:space="preserve"> </w:t>
      </w:r>
      <w:r>
        <w:rPr>
          <w:rFonts w:ascii="Helvetica" w:hAnsi="Helvetica" w:cs="PT Sans"/>
          <w:b/>
          <w:bCs/>
          <w:color w:val="000000" w:themeColor="text1"/>
          <w:sz w:val="26"/>
          <w:szCs w:val="26"/>
        </w:rPr>
        <w:t>di</w:t>
      </w:r>
      <w:r w:rsidRPr="00131D03">
        <w:rPr>
          <w:rFonts w:ascii="Helvetica" w:hAnsi="Helvetica" w:cs="PT Sans"/>
          <w:b/>
          <w:bCs/>
          <w:color w:val="000000" w:themeColor="text1"/>
          <w:sz w:val="26"/>
          <w:szCs w:val="26"/>
        </w:rPr>
        <w:t xml:space="preserve"> </w:t>
      </w:r>
      <w:r w:rsidRPr="00131D03">
        <w:rPr>
          <w:rFonts w:ascii="Helvetica" w:hAnsi="Helvetica"/>
          <w:b/>
          <w:bCs/>
          <w:color w:val="000000" w:themeColor="text1"/>
          <w:sz w:val="26"/>
          <w:szCs w:val="26"/>
        </w:rPr>
        <w:t xml:space="preserve">PIXIE Group </w:t>
      </w:r>
    </w:p>
    <w:p w14:paraId="684F70CE" w14:textId="75B141A4" w:rsidR="009E5DA2" w:rsidRPr="008D2253" w:rsidRDefault="009E5DA2" w:rsidP="009E5DA2">
      <w:pPr>
        <w:pStyle w:val="NormaleWeb"/>
        <w:spacing w:before="0" w:beforeAutospacing="0" w:after="0" w:afterAutospacing="0" w:line="330" w:lineRule="atLeast"/>
        <w:jc w:val="center"/>
        <w:textAlignment w:val="top"/>
        <w:rPr>
          <w:rFonts w:ascii="Helvetica" w:hAnsi="Helvetica"/>
          <w:color w:val="555555"/>
        </w:rPr>
      </w:pPr>
    </w:p>
    <w:p w14:paraId="608236EE" w14:textId="0E5EEA8B" w:rsidR="009E5DA2" w:rsidRDefault="009E5DA2" w:rsidP="009E5DA2">
      <w:pPr>
        <w:pStyle w:val="NormaleWeb"/>
        <w:spacing w:before="0" w:beforeAutospacing="0" w:after="0" w:afterAutospacing="0"/>
        <w:jc w:val="both"/>
        <w:textAlignment w:val="top"/>
        <w:rPr>
          <w:rFonts w:ascii="Helvetica" w:hAnsi="Helvetica"/>
          <w:color w:val="000000" w:themeColor="text1"/>
        </w:rPr>
      </w:pPr>
      <w:r w:rsidRPr="00131D03">
        <w:rPr>
          <w:rFonts w:ascii="Helvetica" w:hAnsi="Helvetica"/>
          <w:b/>
          <w:bCs/>
          <w:color w:val="000000" w:themeColor="text1"/>
        </w:rPr>
        <w:t>PIXIE</w:t>
      </w:r>
      <w:r w:rsidRPr="00131D03">
        <w:rPr>
          <w:rFonts w:ascii="Helvetica" w:hAnsi="Helvetica"/>
          <w:color w:val="000000" w:themeColor="text1"/>
        </w:rPr>
        <w:t xml:space="preserve"> </w:t>
      </w:r>
      <w:r>
        <w:rPr>
          <w:rFonts w:ascii="Helvetica" w:hAnsi="Helvetica"/>
          <w:color w:val="000000" w:themeColor="text1"/>
        </w:rPr>
        <w:t>è</w:t>
      </w:r>
      <w:r w:rsidRPr="00131D03">
        <w:rPr>
          <w:rFonts w:ascii="Helvetica" w:hAnsi="Helvetica"/>
          <w:color w:val="000000" w:themeColor="text1"/>
        </w:rPr>
        <w:t xml:space="preserve"> progetto, </w:t>
      </w:r>
      <w:r>
        <w:rPr>
          <w:rFonts w:ascii="Helvetica" w:hAnsi="Helvetica"/>
          <w:color w:val="000000" w:themeColor="text1"/>
        </w:rPr>
        <w:t>ricerca, arte, disegno.</w:t>
      </w:r>
    </w:p>
    <w:p w14:paraId="192D040C" w14:textId="555F582A" w:rsidR="009E5DA2" w:rsidRDefault="009E5DA2" w:rsidP="009E5DA2">
      <w:pPr>
        <w:pStyle w:val="NormaleWeb"/>
        <w:spacing w:before="0" w:beforeAutospacing="0" w:after="0" w:afterAutospacing="0"/>
        <w:jc w:val="both"/>
        <w:textAlignment w:val="top"/>
        <w:rPr>
          <w:rStyle w:val="textexposedshow"/>
          <w:rFonts w:ascii="Helvetica" w:hAnsi="Helvetica" w:cs="Arial"/>
          <w:color w:val="000000" w:themeColor="text1"/>
        </w:rPr>
      </w:pPr>
      <w:r w:rsidRPr="00131D03">
        <w:rPr>
          <w:rFonts w:ascii="Helvetica" w:hAnsi="Helvetica"/>
          <w:color w:val="000000" w:themeColor="text1"/>
        </w:rPr>
        <w:t xml:space="preserve">La dinamica azienda </w:t>
      </w:r>
      <w:r>
        <w:rPr>
          <w:rFonts w:ascii="Helvetica" w:hAnsi="Helvetica"/>
          <w:color w:val="000000" w:themeColor="text1"/>
        </w:rPr>
        <w:t>emiliana</w:t>
      </w:r>
      <w:r w:rsidRPr="00131D03">
        <w:rPr>
          <w:rFonts w:ascii="Helvetica" w:hAnsi="Helvetica"/>
          <w:color w:val="000000" w:themeColor="text1"/>
        </w:rPr>
        <w:t>, riferimento nel comparto dei rivestimenti creativi</w:t>
      </w:r>
      <w:r w:rsidRPr="00131D03">
        <w:rPr>
          <w:rFonts w:ascii="Helvetica" w:hAnsi="Helvetica"/>
          <w:b/>
          <w:bCs/>
          <w:color w:val="000000" w:themeColor="text1"/>
          <w:vertAlign w:val="superscript"/>
        </w:rPr>
        <w:t>©</w:t>
      </w:r>
      <w:r w:rsidRPr="00131D03">
        <w:rPr>
          <w:rFonts w:ascii="Helvetica" w:hAnsi="Helvetica"/>
          <w:b/>
          <w:bCs/>
          <w:color w:val="000000" w:themeColor="text1"/>
        </w:rPr>
        <w:t xml:space="preserve"> </w:t>
      </w:r>
      <w:r w:rsidRPr="00131D03">
        <w:rPr>
          <w:rFonts w:ascii="Helvetica" w:hAnsi="Helvetica"/>
          <w:color w:val="000000" w:themeColor="text1"/>
        </w:rPr>
        <w:t xml:space="preserve">a basso spessore, continua la sua ricerca e l’approfondimento delle arti materiche realizzando </w:t>
      </w:r>
      <w:r w:rsidRPr="00131D03">
        <w:rPr>
          <w:rFonts w:ascii="Helvetica" w:hAnsi="Helvetica" w:cs="Arial"/>
          <w:color w:val="000000" w:themeColor="text1"/>
        </w:rPr>
        <w:t>parati per la personalizzazione di progetti e per la realizzazione di ambienti funzionali</w:t>
      </w:r>
      <w:r w:rsidRPr="00131D03">
        <w:rPr>
          <w:rStyle w:val="textexposedshow"/>
          <w:rFonts w:ascii="Helvetica" w:hAnsi="Helvetica" w:cs="Arial"/>
          <w:color w:val="000000" w:themeColor="text1"/>
        </w:rPr>
        <w:t xml:space="preserve"> con un carattere </w:t>
      </w:r>
      <w:r>
        <w:rPr>
          <w:rStyle w:val="textexposedshow"/>
          <w:rFonts w:ascii="Helvetica" w:hAnsi="Helvetica" w:cs="Arial"/>
          <w:color w:val="000000" w:themeColor="text1"/>
        </w:rPr>
        <w:t xml:space="preserve">ben </w:t>
      </w:r>
      <w:r w:rsidRPr="00131D03">
        <w:rPr>
          <w:rStyle w:val="textexposedshow"/>
          <w:rFonts w:ascii="Helvetica" w:hAnsi="Helvetica" w:cs="Arial"/>
          <w:color w:val="000000" w:themeColor="text1"/>
        </w:rPr>
        <w:t>definito.</w:t>
      </w:r>
    </w:p>
    <w:p w14:paraId="6F011181" w14:textId="77777777" w:rsidR="009E5DA2" w:rsidRPr="00131D03" w:rsidRDefault="009E5DA2" w:rsidP="009E5DA2">
      <w:pPr>
        <w:pStyle w:val="NormaleWeb"/>
        <w:spacing w:before="0" w:beforeAutospacing="0" w:after="0" w:afterAutospacing="0"/>
        <w:jc w:val="both"/>
        <w:textAlignment w:val="top"/>
        <w:rPr>
          <w:rFonts w:ascii="Helvetica" w:hAnsi="Helvetica"/>
          <w:color w:val="000000" w:themeColor="text1"/>
        </w:rPr>
      </w:pPr>
    </w:p>
    <w:p w14:paraId="17097734" w14:textId="19CE34BB" w:rsidR="009E5DA2" w:rsidRPr="00131D03" w:rsidRDefault="009E5DA2" w:rsidP="009E5DA2">
      <w:pPr>
        <w:pStyle w:val="NormaleWeb"/>
        <w:spacing w:before="0" w:beforeAutospacing="0" w:after="0" w:afterAutospacing="0"/>
        <w:jc w:val="both"/>
        <w:rPr>
          <w:rFonts w:ascii="Helvetica" w:hAnsi="Helvetica" w:cs="Arial"/>
          <w:color w:val="000000" w:themeColor="text1"/>
        </w:rPr>
      </w:pPr>
      <w:r w:rsidRPr="00131D03">
        <w:rPr>
          <w:rFonts w:ascii="Helvetica" w:hAnsi="Helvetica" w:cs="PT Sans"/>
          <w:b/>
          <w:bCs/>
          <w:color w:val="000000" w:themeColor="text1"/>
        </w:rPr>
        <w:t>PURA</w:t>
      </w:r>
      <w:r w:rsidRPr="00131D03">
        <w:rPr>
          <w:rFonts w:ascii="Helvetica" w:hAnsi="Helvetica"/>
          <w:b/>
          <w:bCs/>
          <w:color w:val="000000" w:themeColor="text1"/>
          <w:vertAlign w:val="superscript"/>
        </w:rPr>
        <w:t>©</w:t>
      </w:r>
      <w:r w:rsidRPr="00131D03">
        <w:rPr>
          <w:rFonts w:ascii="Helvetica" w:hAnsi="Helvetica"/>
          <w:b/>
          <w:bCs/>
          <w:color w:val="000000" w:themeColor="text1"/>
        </w:rPr>
        <w:t xml:space="preserve"> </w:t>
      </w:r>
      <w:r w:rsidRPr="00131D03">
        <w:rPr>
          <w:rFonts w:ascii="Helvetica" w:hAnsi="Helvetica" w:cs="Arial"/>
          <w:color w:val="000000" w:themeColor="text1"/>
        </w:rPr>
        <w:t xml:space="preserve">è il programma in costante evoluzione di </w:t>
      </w:r>
      <w:r w:rsidRPr="00131D03">
        <w:rPr>
          <w:rFonts w:ascii="Helvetica" w:hAnsi="Helvetica" w:cs="PT Sans"/>
          <w:b/>
          <w:bCs/>
          <w:color w:val="000000" w:themeColor="text1"/>
        </w:rPr>
        <w:t xml:space="preserve">rivestimenti creativi in fibra di vetro </w:t>
      </w:r>
      <w:r>
        <w:rPr>
          <w:rFonts w:ascii="Helvetica" w:hAnsi="Helvetica"/>
          <w:color w:val="000000" w:themeColor="text1"/>
        </w:rPr>
        <w:t>firmato</w:t>
      </w:r>
      <w:r>
        <w:rPr>
          <w:rFonts w:ascii="Helvetica" w:hAnsi="Helvetica"/>
          <w:b/>
          <w:bCs/>
          <w:color w:val="000000" w:themeColor="text1"/>
        </w:rPr>
        <w:t xml:space="preserve"> </w:t>
      </w:r>
      <w:r w:rsidRPr="00131D03">
        <w:rPr>
          <w:rFonts w:ascii="Helvetica" w:hAnsi="Helvetica" w:cs="Arial"/>
          <w:color w:val="000000" w:themeColor="text1"/>
        </w:rPr>
        <w:t>PIXIE. Si caratterizza per l’innovazione, la tecnologia, lo stile e il gusto mediterraneo, parte integrante della cultura dell’arredo che si esprime su superfici verticali ed orizzontali uniche.</w:t>
      </w:r>
    </w:p>
    <w:p w14:paraId="612ECABF" w14:textId="77777777" w:rsidR="009E5DA2" w:rsidRPr="00131D03" w:rsidRDefault="009E5DA2" w:rsidP="009E5DA2">
      <w:pPr>
        <w:pStyle w:val="NormaleWeb"/>
        <w:spacing w:before="0" w:beforeAutospacing="0" w:after="0" w:afterAutospacing="0"/>
        <w:jc w:val="both"/>
        <w:rPr>
          <w:rFonts w:ascii="Helvetica" w:hAnsi="Helvetica" w:cs="Arial"/>
          <w:color w:val="000000" w:themeColor="text1"/>
        </w:rPr>
      </w:pPr>
    </w:p>
    <w:p w14:paraId="4172321A" w14:textId="565F1C51" w:rsidR="005E4B05" w:rsidRDefault="009E5DA2" w:rsidP="009E5DA2">
      <w:pPr>
        <w:pStyle w:val="Paragrafoelenco"/>
        <w:spacing w:before="0" w:beforeAutospacing="0" w:after="0" w:afterAutospacing="0"/>
        <w:jc w:val="both"/>
        <w:rPr>
          <w:rFonts w:ascii="Helvetica" w:hAnsi="Helvetica"/>
          <w:bCs/>
          <w:color w:val="000000" w:themeColor="text1"/>
        </w:rPr>
      </w:pPr>
      <w:r w:rsidRPr="00131D03">
        <w:rPr>
          <w:rFonts w:ascii="Helvetica" w:hAnsi="Helvetica" w:cs="Helvetica"/>
          <w:color w:val="000000" w:themeColor="text1"/>
        </w:rPr>
        <w:t xml:space="preserve">Con </w:t>
      </w:r>
      <w:r w:rsidRPr="00131D03">
        <w:rPr>
          <w:rFonts w:ascii="Helvetica" w:hAnsi="Helvetica" w:cs="PT Sans"/>
          <w:b/>
          <w:bCs/>
          <w:color w:val="000000" w:themeColor="text1"/>
        </w:rPr>
        <w:t>PURA</w:t>
      </w:r>
      <w:r w:rsidRPr="00131D03">
        <w:rPr>
          <w:rFonts w:ascii="Helvetica" w:hAnsi="Helvetica"/>
          <w:b/>
          <w:bCs/>
          <w:color w:val="000000" w:themeColor="text1"/>
          <w:vertAlign w:val="superscript"/>
        </w:rPr>
        <w:t>©</w:t>
      </w:r>
      <w:r w:rsidRPr="00131D03">
        <w:rPr>
          <w:rFonts w:ascii="Helvetica" w:hAnsi="Helvetica"/>
          <w:b/>
          <w:bCs/>
          <w:color w:val="000000" w:themeColor="text1"/>
        </w:rPr>
        <w:t xml:space="preserve"> </w:t>
      </w:r>
      <w:r w:rsidRPr="00875A29">
        <w:rPr>
          <w:rFonts w:ascii="Helvetica" w:hAnsi="Helvetica" w:cs="PT Sans"/>
          <w:color w:val="000000" w:themeColor="text1"/>
        </w:rPr>
        <w:t>non</w:t>
      </w:r>
      <w:r>
        <w:rPr>
          <w:rFonts w:ascii="Helvetica" w:hAnsi="Helvetica" w:cs="PT Sans"/>
          <w:b/>
          <w:bCs/>
          <w:color w:val="000000" w:themeColor="text1"/>
        </w:rPr>
        <w:t xml:space="preserve"> </w:t>
      </w:r>
      <w:r w:rsidRPr="00131D03">
        <w:rPr>
          <w:rFonts w:ascii="Helvetica" w:hAnsi="Helvetica" w:cs="Helvetica"/>
          <w:color w:val="000000" w:themeColor="text1"/>
        </w:rPr>
        <w:t xml:space="preserve">si parla più di semplici prodotti, ma di un nuovo concetto di rivestimento, di </w:t>
      </w:r>
      <w:r w:rsidRPr="00131D03">
        <w:rPr>
          <w:rFonts w:ascii="Helvetica" w:hAnsi="Helvetica" w:cs="Helvetica"/>
          <w:bCs/>
          <w:color w:val="000000" w:themeColor="text1"/>
        </w:rPr>
        <w:t>progetti integrati di design</w:t>
      </w:r>
      <w:r w:rsidRPr="00131D03">
        <w:rPr>
          <w:rFonts w:ascii="Helvetica" w:hAnsi="Helvetica" w:cs="Helvetica"/>
          <w:color w:val="000000" w:themeColor="text1"/>
        </w:rPr>
        <w:t> </w:t>
      </w:r>
      <w:r w:rsidRPr="00131D03">
        <w:rPr>
          <w:rFonts w:ascii="Helvetica" w:hAnsi="Helvetica" w:cs="Helvetica"/>
          <w:bCs/>
          <w:color w:val="000000" w:themeColor="text1"/>
        </w:rPr>
        <w:t xml:space="preserve">per spazi piccoli, grandi, tradizionali e contemporanei. </w:t>
      </w:r>
      <w:r w:rsidRPr="00131D03">
        <w:rPr>
          <w:rFonts w:ascii="Helvetica" w:hAnsi="Helvetica"/>
          <w:color w:val="000000" w:themeColor="text1"/>
        </w:rPr>
        <w:t xml:space="preserve">Ciò che realmente fa la differenza in un prodotto in fibra di vetro </w:t>
      </w:r>
      <w:r w:rsidRPr="00131D03">
        <w:rPr>
          <w:rFonts w:ascii="Helvetica" w:hAnsi="Helvetica" w:cs="Helvetica"/>
          <w:b/>
          <w:bCs/>
          <w:color w:val="000000" w:themeColor="text1"/>
        </w:rPr>
        <w:t>PURA</w:t>
      </w:r>
      <w:r w:rsidRPr="00131D03">
        <w:rPr>
          <w:rFonts w:ascii="Helvetica" w:hAnsi="Helvetica" w:cs="Helvetica"/>
          <w:b/>
          <w:bCs/>
          <w:color w:val="000000" w:themeColor="text1"/>
          <w:vertAlign w:val="superscript"/>
        </w:rPr>
        <w:t>©</w:t>
      </w:r>
      <w:r w:rsidRPr="00131D03">
        <w:rPr>
          <w:rFonts w:ascii="Helvetica" w:hAnsi="Helvetica" w:cs="Helvetica"/>
          <w:color w:val="000000" w:themeColor="text1"/>
        </w:rPr>
        <w:t xml:space="preserve"> </w:t>
      </w:r>
      <w:r w:rsidRPr="00131D03">
        <w:rPr>
          <w:rFonts w:ascii="Helvetica" w:hAnsi="Helvetica"/>
          <w:color w:val="000000" w:themeColor="text1"/>
        </w:rPr>
        <w:t xml:space="preserve">è la tecnologia; i parati PIXIE sono un “insieme di prodotti” che, uniti, danno determinate caratteristiche e </w:t>
      </w:r>
      <w:r w:rsidRPr="00131D03">
        <w:rPr>
          <w:rFonts w:ascii="Helvetica" w:hAnsi="Helvetica"/>
          <w:i/>
          <w:color w:val="000000" w:themeColor="text1"/>
        </w:rPr>
        <w:t>performance</w:t>
      </w:r>
      <w:r w:rsidRPr="00131D03">
        <w:rPr>
          <w:rFonts w:ascii="Helvetica" w:hAnsi="Helvetica"/>
          <w:color w:val="000000" w:themeColor="text1"/>
        </w:rPr>
        <w:t xml:space="preserve">, quali la corretta preparazione del fondo di posa, la </w:t>
      </w:r>
      <w:r w:rsidRPr="00131D03">
        <w:rPr>
          <w:rFonts w:ascii="Helvetica" w:hAnsi="Helvetica"/>
          <w:b/>
          <w:bCs/>
          <w:color w:val="000000" w:themeColor="text1"/>
        </w:rPr>
        <w:t>tipologia del collante</w:t>
      </w:r>
      <w:r w:rsidRPr="00131D03">
        <w:rPr>
          <w:rFonts w:ascii="Helvetica" w:hAnsi="Helvetica"/>
          <w:color w:val="000000" w:themeColor="text1"/>
        </w:rPr>
        <w:t xml:space="preserve"> (che cambia a seconda della destinazione d’uso) e le caratteristiche della </w:t>
      </w:r>
      <w:r w:rsidRPr="00131D03">
        <w:rPr>
          <w:rFonts w:ascii="Helvetica" w:hAnsi="Helvetica"/>
          <w:b/>
          <w:bCs/>
          <w:color w:val="000000" w:themeColor="text1"/>
        </w:rPr>
        <w:t>fibra di vetro</w:t>
      </w:r>
      <w:r w:rsidRPr="00131D03">
        <w:rPr>
          <w:rFonts w:ascii="Helvetica" w:hAnsi="Helvetica"/>
          <w:color w:val="000000" w:themeColor="text1"/>
        </w:rPr>
        <w:t xml:space="preserve"> </w:t>
      </w:r>
      <w:r w:rsidRPr="00131D03">
        <w:rPr>
          <w:rFonts w:ascii="Helvetica" w:hAnsi="Helvetica"/>
          <w:bCs/>
          <w:color w:val="000000" w:themeColor="text1"/>
        </w:rPr>
        <w:t xml:space="preserve">(garantiscono stabilità dimensionale, resistenza alla trazione, resistenza alla compressione, resistenza al fuoco, rinforza e consolida, copre le crepe). </w:t>
      </w:r>
    </w:p>
    <w:p w14:paraId="5B24FED1" w14:textId="719021EB" w:rsidR="009E5DA2" w:rsidRPr="00131D03" w:rsidRDefault="009E5DA2" w:rsidP="009E5DA2">
      <w:pPr>
        <w:pStyle w:val="Paragrafoelenco"/>
        <w:spacing w:before="0" w:beforeAutospacing="0" w:after="0" w:afterAutospacing="0"/>
        <w:jc w:val="both"/>
        <w:rPr>
          <w:rFonts w:ascii="Helvetica" w:hAnsi="Helvetica" w:cs="Helvetica"/>
          <w:bCs/>
          <w:color w:val="000000" w:themeColor="text1"/>
        </w:rPr>
      </w:pPr>
      <w:r w:rsidRPr="00131D03">
        <w:rPr>
          <w:rFonts w:ascii="Helvetica" w:hAnsi="Helvetica"/>
          <w:color w:val="000000" w:themeColor="text1"/>
        </w:rPr>
        <w:t xml:space="preserve">Non si può prescindere, poi, per ogni specifico elemento, dai cicli di finitura protettiva che, a seconda della tipologia di prodotto, pavimento o rivestimento, garantiscono elevata resistenza all’abrasione, ai graffi, alla luce, ai raggi U.V., alle escursioni termiche, alle macchie. </w:t>
      </w:r>
    </w:p>
    <w:p w14:paraId="35507450" w14:textId="77777777" w:rsidR="009E5DA2" w:rsidRPr="00131D03" w:rsidRDefault="009E5DA2" w:rsidP="009E5DA2">
      <w:pPr>
        <w:pStyle w:val="Paragrafoelenco"/>
        <w:spacing w:before="0" w:beforeAutospacing="0" w:after="0" w:afterAutospacing="0"/>
        <w:jc w:val="both"/>
        <w:rPr>
          <w:rFonts w:ascii="Helvetica" w:hAnsi="Helvetica"/>
          <w:color w:val="000000" w:themeColor="text1"/>
        </w:rPr>
      </w:pPr>
    </w:p>
    <w:p w14:paraId="6A8AF97A" w14:textId="59669849" w:rsidR="009E5DA2" w:rsidRPr="00131D03" w:rsidRDefault="009E5DA2" w:rsidP="009E5DA2">
      <w:pPr>
        <w:autoSpaceDE w:val="0"/>
        <w:autoSpaceDN w:val="0"/>
        <w:adjustRightInd w:val="0"/>
        <w:jc w:val="both"/>
        <w:rPr>
          <w:rFonts w:ascii="Helvetica" w:hAnsi="Helvetica" w:cs="Times New Roman"/>
          <w:color w:val="000000" w:themeColor="text1"/>
        </w:rPr>
      </w:pPr>
      <w:r w:rsidRPr="00131D03">
        <w:rPr>
          <w:rFonts w:ascii="Helvetica" w:hAnsi="Helvetica" w:cs="Times New Roman"/>
          <w:color w:val="000000" w:themeColor="text1"/>
        </w:rPr>
        <w:t xml:space="preserve">I parati con tecnologia </w:t>
      </w:r>
      <w:r w:rsidRPr="00131D03">
        <w:rPr>
          <w:rFonts w:ascii="Helvetica" w:hAnsi="Helvetica" w:cs="Helvetica"/>
          <w:color w:val="000000" w:themeColor="text1"/>
        </w:rPr>
        <w:t>PURA</w:t>
      </w:r>
      <w:r w:rsidRPr="00131D03">
        <w:rPr>
          <w:rFonts w:ascii="Helvetica" w:hAnsi="Helvetica" w:cs="Helvetica"/>
          <w:b/>
          <w:bCs/>
          <w:color w:val="000000" w:themeColor="text1"/>
          <w:vertAlign w:val="superscript"/>
        </w:rPr>
        <w:t>©</w:t>
      </w:r>
      <w:r w:rsidRPr="00131D03">
        <w:rPr>
          <w:rFonts w:ascii="Helvetica" w:hAnsi="Helvetica" w:cs="Helvetica"/>
          <w:color w:val="000000" w:themeColor="text1"/>
        </w:rPr>
        <w:t xml:space="preserve"> </w:t>
      </w:r>
      <w:r w:rsidRPr="00131D03">
        <w:rPr>
          <w:rFonts w:ascii="Helvetica" w:hAnsi="Helvetica" w:cs="Times New Roman"/>
          <w:color w:val="000000" w:themeColor="text1"/>
        </w:rPr>
        <w:t xml:space="preserve">per pavimenti e rivestimenti, sono sani perché abbattono e bloccano la proliferazione di batteri comuni. La funzione antibatterica viene realizzata grazie agli ioni d’argento che garantiscono alle superfici di esercizio dei rivestimenti creativi a basso spessore </w:t>
      </w:r>
      <w:r w:rsidRPr="00131D03">
        <w:rPr>
          <w:rFonts w:ascii="Helvetica" w:hAnsi="Helvetica" w:cs="Helvetica"/>
          <w:color w:val="000000" w:themeColor="text1"/>
        </w:rPr>
        <w:t>PURA</w:t>
      </w:r>
      <w:r w:rsidRPr="00131D03">
        <w:rPr>
          <w:rFonts w:ascii="Helvetica" w:hAnsi="Helvetica" w:cs="Helvetica"/>
          <w:color w:val="000000" w:themeColor="text1"/>
          <w:vertAlign w:val="superscript"/>
        </w:rPr>
        <w:t>©</w:t>
      </w:r>
      <w:r w:rsidRPr="00131D03">
        <w:rPr>
          <w:rFonts w:ascii="Helvetica" w:hAnsi="Helvetica" w:cs="Helvetica"/>
          <w:color w:val="000000" w:themeColor="text1"/>
        </w:rPr>
        <w:t xml:space="preserve"> </w:t>
      </w:r>
      <w:r w:rsidRPr="00131D03">
        <w:rPr>
          <w:rFonts w:ascii="Helvetica" w:hAnsi="Helvetica" w:cs="Times New Roman"/>
          <w:color w:val="000000" w:themeColor="text1"/>
        </w:rPr>
        <w:t xml:space="preserve">una protezione continua, efficace e duratura contro la proliferazione dei batteri comuni. Senza alcun effetto nocivo per l’ambiente, per la salute e per il benessere delle persone e degli animali. </w:t>
      </w:r>
      <w:r w:rsidRPr="00DC16AF">
        <w:rPr>
          <w:rFonts w:ascii="Helvetica" w:hAnsi="Helvetica" w:cs="Times New Roman"/>
          <w:b/>
          <w:bCs/>
          <w:color w:val="000000" w:themeColor="text1"/>
        </w:rPr>
        <w:t>Un vero scudo incorporato nella superficie che elimina fino al 99,9% dei batteri comuni, per un abitare sano, sicuro e protetto.</w:t>
      </w:r>
    </w:p>
    <w:p w14:paraId="7091A40B" w14:textId="77777777" w:rsidR="009E5DA2" w:rsidRPr="00131D03" w:rsidRDefault="009E5DA2" w:rsidP="009E5DA2">
      <w:pPr>
        <w:autoSpaceDE w:val="0"/>
        <w:autoSpaceDN w:val="0"/>
        <w:adjustRightInd w:val="0"/>
        <w:jc w:val="both"/>
        <w:rPr>
          <w:rFonts w:ascii="Helvetica" w:hAnsi="Helvetica" w:cs="Times New Roman"/>
          <w:color w:val="404040"/>
        </w:rPr>
      </w:pPr>
    </w:p>
    <w:p w14:paraId="21C6F213" w14:textId="77777777" w:rsidR="005E4B05" w:rsidRDefault="009E5DA2" w:rsidP="005E4B05">
      <w:pPr>
        <w:pStyle w:val="Paragrafoelenco"/>
        <w:spacing w:before="0" w:beforeAutospacing="0" w:after="0" w:afterAutospacing="0"/>
        <w:jc w:val="both"/>
        <w:rPr>
          <w:rFonts w:ascii="Helvetica" w:hAnsi="Helvetica" w:cs="Arial"/>
          <w:b/>
          <w:bCs/>
          <w:i/>
          <w:iCs/>
          <w:color w:val="000000" w:themeColor="text1"/>
        </w:rPr>
      </w:pPr>
      <w:r w:rsidRPr="00131D03">
        <w:rPr>
          <w:rFonts w:ascii="Helvetica" w:hAnsi="Helvetica"/>
          <w:noProof/>
          <w:color w:val="000000" w:themeColor="text1"/>
        </w:rPr>
        <w:t xml:space="preserve">Oltre alle proposte presentate nelle collezioni a catalogo, </w:t>
      </w:r>
      <w:r w:rsidRPr="00131D03">
        <w:rPr>
          <w:rFonts w:ascii="Helvetica" w:hAnsi="Helvetica"/>
          <w:color w:val="000000" w:themeColor="text1"/>
        </w:rPr>
        <w:t xml:space="preserve">è possibile realizzare anche versioni personalizzate per </w:t>
      </w:r>
      <w:r w:rsidRPr="00131D03">
        <w:rPr>
          <w:rFonts w:ascii="Helvetica" w:hAnsi="Helvetica"/>
          <w:b/>
          <w:color w:val="000000" w:themeColor="text1"/>
          <w:shd w:val="clear" w:color="auto" w:fill="FFFFFF"/>
        </w:rPr>
        <w:t xml:space="preserve">finitura, colore, grafica o formato. </w:t>
      </w:r>
      <w:r w:rsidRPr="00131D03">
        <w:rPr>
          <w:rFonts w:ascii="Helvetica" w:hAnsi="Helvetica"/>
          <w:color w:val="000000" w:themeColor="text1"/>
        </w:rPr>
        <w:t xml:space="preserve">I rivestimenti, ma anche i pavimenti </w:t>
      </w:r>
      <w:r w:rsidRPr="00131D03">
        <w:rPr>
          <w:rFonts w:ascii="Helvetica" w:hAnsi="Helvetica" w:cs="Helvetica"/>
          <w:b/>
          <w:bCs/>
          <w:color w:val="000000" w:themeColor="text1"/>
        </w:rPr>
        <w:t>PURA</w:t>
      </w:r>
      <w:r w:rsidRPr="00131D03">
        <w:rPr>
          <w:rFonts w:ascii="Helvetica" w:hAnsi="Helvetica" w:cs="Helvetica"/>
          <w:b/>
          <w:bCs/>
          <w:color w:val="000000" w:themeColor="text1"/>
          <w:vertAlign w:val="superscript"/>
        </w:rPr>
        <w:t>©</w:t>
      </w:r>
      <w:r w:rsidRPr="00131D03">
        <w:rPr>
          <w:rFonts w:ascii="Helvetica" w:hAnsi="Helvetica" w:cs="Helvetica"/>
          <w:color w:val="000000" w:themeColor="text1"/>
        </w:rPr>
        <w:t xml:space="preserve"> </w:t>
      </w:r>
      <w:r w:rsidRPr="00131D03">
        <w:rPr>
          <w:rFonts w:ascii="Helvetica" w:hAnsi="Helvetica"/>
          <w:b/>
          <w:color w:val="000000" w:themeColor="text1"/>
        </w:rPr>
        <w:t>sono prefiniti,</w:t>
      </w:r>
      <w:r w:rsidRPr="00131D03">
        <w:rPr>
          <w:rFonts w:ascii="Helvetica" w:hAnsi="Helvetica"/>
          <w:color w:val="000000" w:themeColor="text1"/>
        </w:rPr>
        <w:t xml:space="preserve"> caratteristica questa che consente di ottenere un notevole risparmio sui costi legati alla manodopera di posa e minori disagi per la </w:t>
      </w:r>
      <w:proofErr w:type="spellStart"/>
      <w:proofErr w:type="gramStart"/>
      <w:r w:rsidRPr="00131D03">
        <w:rPr>
          <w:rFonts w:ascii="Helvetica" w:hAnsi="Helvetica"/>
          <w:color w:val="000000" w:themeColor="text1"/>
        </w:rPr>
        <w:t>committenza.</w:t>
      </w:r>
      <w:r w:rsidRPr="00131D03">
        <w:rPr>
          <w:rFonts w:ascii="Helvetica" w:hAnsi="Helvetica"/>
          <w:b/>
          <w:color w:val="000000"/>
        </w:rPr>
        <w:t>Tutto</w:t>
      </w:r>
      <w:proofErr w:type="spellEnd"/>
      <w:proofErr w:type="gramEnd"/>
      <w:r w:rsidRPr="00131D03">
        <w:rPr>
          <w:rFonts w:ascii="Helvetica" w:hAnsi="Helvetica"/>
          <w:b/>
          <w:color w:val="000000"/>
        </w:rPr>
        <w:t xml:space="preserve"> questo, l’insieme di tutto questo è il programma </w:t>
      </w:r>
      <w:r w:rsidRPr="00131D03">
        <w:rPr>
          <w:rFonts w:ascii="Helvetica" w:hAnsi="Helvetica" w:cs="PT Sans"/>
          <w:b/>
          <w:bCs/>
          <w:color w:val="000000" w:themeColor="text1"/>
        </w:rPr>
        <w:t>PURA</w:t>
      </w:r>
      <w:r w:rsidRPr="00131D03">
        <w:rPr>
          <w:rFonts w:ascii="Helvetica" w:hAnsi="Helvetica"/>
          <w:b/>
          <w:bCs/>
          <w:color w:val="000000" w:themeColor="text1"/>
          <w:vertAlign w:val="superscript"/>
        </w:rPr>
        <w:t>©</w:t>
      </w:r>
      <w:r w:rsidRPr="00131D03">
        <w:rPr>
          <w:rFonts w:ascii="Helvetica" w:hAnsi="Helvetica"/>
          <w:b/>
          <w:bCs/>
          <w:color w:val="000000" w:themeColor="text1"/>
        </w:rPr>
        <w:t xml:space="preserve"> </w:t>
      </w:r>
      <w:r>
        <w:rPr>
          <w:rFonts w:ascii="Helvetica" w:hAnsi="Helvetica" w:cs="PT Sans"/>
          <w:b/>
          <w:bCs/>
          <w:i/>
          <w:iCs/>
          <w:color w:val="000000" w:themeColor="text1"/>
        </w:rPr>
        <w:t>nella versione Botanica</w:t>
      </w:r>
      <w:r>
        <w:rPr>
          <w:rFonts w:ascii="Helvetica" w:hAnsi="Helvetica" w:cs="Arial"/>
          <w:b/>
          <w:bCs/>
          <w:i/>
          <w:iCs/>
          <w:color w:val="000000" w:themeColor="text1"/>
        </w:rPr>
        <w:t>.</w:t>
      </w:r>
    </w:p>
    <w:p w14:paraId="5219FBD7" w14:textId="1FB5F00D" w:rsidR="0072731E" w:rsidRPr="005E4B05" w:rsidRDefault="005E4B05" w:rsidP="005E4B05">
      <w:pPr>
        <w:pStyle w:val="Paragrafoelenco"/>
        <w:spacing w:before="0" w:beforeAutospacing="0" w:after="0" w:afterAutospacing="0"/>
        <w:jc w:val="both"/>
        <w:rPr>
          <w:rFonts w:ascii="Helvetica" w:hAnsi="Helvetica"/>
          <w:color w:val="000000"/>
        </w:rPr>
      </w:pPr>
      <w:r>
        <w:rPr>
          <w:rFonts w:ascii="Arial Nova" w:hAnsi="Arial Nova"/>
        </w:rPr>
        <w:t>O</w:t>
      </w:r>
      <w:r w:rsidR="00D1151B" w:rsidRPr="00D1151B">
        <w:rPr>
          <w:rFonts w:ascii="Arial Nova" w:hAnsi="Arial Nova"/>
        </w:rPr>
        <w:t xml:space="preserve">ltre a definire il look di una stanza, infatti, </w:t>
      </w:r>
      <w:r w:rsidR="00D1151B" w:rsidRPr="0072731E">
        <w:rPr>
          <w:rFonts w:ascii="Arial Nova" w:hAnsi="Arial Nova"/>
        </w:rPr>
        <w:t xml:space="preserve">i parati PIXIE </w:t>
      </w:r>
      <w:r w:rsidR="00D1151B" w:rsidRPr="00D1151B">
        <w:rPr>
          <w:rFonts w:ascii="Arial Nova" w:hAnsi="Arial Nova"/>
        </w:rPr>
        <w:t>si presta</w:t>
      </w:r>
      <w:r w:rsidR="00D1151B" w:rsidRPr="0072731E">
        <w:rPr>
          <w:rFonts w:ascii="Arial Nova" w:hAnsi="Arial Nova"/>
        </w:rPr>
        <w:t>no</w:t>
      </w:r>
      <w:r w:rsidR="00D1151B" w:rsidRPr="00D1151B">
        <w:rPr>
          <w:rFonts w:ascii="Arial Nova" w:hAnsi="Arial Nova"/>
        </w:rPr>
        <w:t xml:space="preserve"> come soluzione ideale per migliorare l’aspetto di una parete irregolare o che presenta imperfezioni da mascherare. </w:t>
      </w:r>
    </w:p>
    <w:p w14:paraId="638B6D5B" w14:textId="1E6A95C1" w:rsidR="0072731E" w:rsidRPr="0072731E" w:rsidRDefault="00D1151B" w:rsidP="0072731E">
      <w:pPr>
        <w:pStyle w:val="NormaleWeb"/>
        <w:spacing w:before="0" w:beforeAutospacing="0" w:after="0" w:afterAutospacing="0"/>
        <w:rPr>
          <w:rFonts w:ascii="Arial Nova" w:hAnsi="Arial Nova"/>
          <w:color w:val="000000" w:themeColor="text1"/>
        </w:rPr>
      </w:pPr>
      <w:r w:rsidRPr="0072731E">
        <w:rPr>
          <w:rFonts w:ascii="Arial Nova" w:hAnsi="Arial Nova"/>
          <w:color w:val="000000" w:themeColor="text1"/>
        </w:rPr>
        <w:lastRenderedPageBreak/>
        <w:t>Il merito non è soltanto di</w:t>
      </w:r>
      <w:r w:rsidRPr="0072731E">
        <w:rPr>
          <w:rStyle w:val="apple-converted-space"/>
          <w:rFonts w:ascii="Arial Nova" w:hAnsi="Arial Nova"/>
          <w:color w:val="000000" w:themeColor="text1"/>
        </w:rPr>
        <w:t> </w:t>
      </w:r>
      <w:proofErr w:type="spellStart"/>
      <w:r w:rsidRPr="0072731E">
        <w:rPr>
          <w:rStyle w:val="Enfasigrassetto"/>
          <w:rFonts w:ascii="Arial Nova" w:hAnsi="Arial Nova"/>
          <w:color w:val="000000" w:themeColor="text1"/>
        </w:rPr>
        <w:t>texture</w:t>
      </w:r>
      <w:proofErr w:type="spellEnd"/>
      <w:r w:rsidRPr="0072731E">
        <w:rPr>
          <w:rStyle w:val="Enfasigrassetto"/>
          <w:rFonts w:ascii="Arial Nova" w:hAnsi="Arial Nova"/>
          <w:color w:val="000000" w:themeColor="text1"/>
        </w:rPr>
        <w:t xml:space="preserve"> moderne</w:t>
      </w:r>
      <w:r w:rsidRPr="0072731E">
        <w:rPr>
          <w:rStyle w:val="apple-converted-space"/>
          <w:rFonts w:ascii="Arial Nova" w:hAnsi="Arial Nova"/>
          <w:color w:val="000000" w:themeColor="text1"/>
        </w:rPr>
        <w:t> </w:t>
      </w:r>
      <w:r w:rsidRPr="0072731E">
        <w:rPr>
          <w:rFonts w:ascii="Arial Nova" w:hAnsi="Arial Nova"/>
          <w:color w:val="000000" w:themeColor="text1"/>
        </w:rPr>
        <w:t xml:space="preserve">e variopinte ma anche e soprattutto dell’innovazione tecnica. I rivestimenti </w:t>
      </w:r>
      <w:r w:rsidR="0072731E" w:rsidRPr="0072731E">
        <w:rPr>
          <w:rFonts w:ascii="Arial Nova" w:hAnsi="Arial Nova"/>
          <w:color w:val="000000" w:themeColor="text1"/>
        </w:rPr>
        <w:t xml:space="preserve">PIXIE, rispetto a quelli in fibra di vetro attualmente in commercio, </w:t>
      </w:r>
      <w:r w:rsidRPr="0072731E">
        <w:rPr>
          <w:rFonts w:ascii="Arial Nova" w:hAnsi="Arial Nova"/>
          <w:color w:val="000000" w:themeColor="text1"/>
        </w:rPr>
        <w:t>sono più </w:t>
      </w:r>
      <w:r w:rsidRPr="0072731E">
        <w:rPr>
          <w:rStyle w:val="Enfasigrassetto"/>
          <w:rFonts w:ascii="Arial Nova" w:hAnsi="Arial Nova"/>
          <w:color w:val="000000" w:themeColor="text1"/>
        </w:rPr>
        <w:t>traspiranti</w:t>
      </w:r>
      <w:r w:rsidRPr="0072731E">
        <w:rPr>
          <w:rFonts w:ascii="Arial Nova" w:hAnsi="Arial Nova"/>
          <w:color w:val="000000" w:themeColor="text1"/>
        </w:rPr>
        <w:t>, </w:t>
      </w:r>
      <w:r w:rsidRPr="0072731E">
        <w:rPr>
          <w:rStyle w:val="Enfasigrassetto"/>
          <w:rFonts w:ascii="Arial Nova" w:hAnsi="Arial Nova"/>
          <w:color w:val="000000" w:themeColor="text1"/>
        </w:rPr>
        <w:t>resistenti</w:t>
      </w:r>
      <w:r w:rsidRPr="0072731E">
        <w:rPr>
          <w:rFonts w:ascii="Arial Nova" w:hAnsi="Arial Nova"/>
          <w:color w:val="000000" w:themeColor="text1"/>
        </w:rPr>
        <w:t> al tempo e agli sbalzi di temperatura, facili da fissare e anche da rimuovere. </w:t>
      </w:r>
    </w:p>
    <w:p w14:paraId="54EAE57E" w14:textId="77777777" w:rsidR="00CF7B90" w:rsidRDefault="00CF7B90" w:rsidP="005F5574">
      <w:pPr>
        <w:widowControl w:val="0"/>
        <w:autoSpaceDE w:val="0"/>
        <w:autoSpaceDN w:val="0"/>
        <w:adjustRightInd w:val="0"/>
        <w:jc w:val="both"/>
        <w:rPr>
          <w:rFonts w:ascii="Arial Nova" w:hAnsi="Arial Nova" w:cs="Helvetica"/>
          <w:color w:val="000000" w:themeColor="text1"/>
        </w:rPr>
      </w:pPr>
    </w:p>
    <w:p w14:paraId="52A24C23" w14:textId="77777777" w:rsidR="005E4B05" w:rsidRPr="00B0708B" w:rsidRDefault="005E4B05" w:rsidP="005E4B05">
      <w:pPr>
        <w:jc w:val="both"/>
        <w:rPr>
          <w:rFonts w:ascii="Helvetica" w:hAnsi="Helvetica"/>
          <w:color w:val="3A3A3A"/>
          <w:sz w:val="21"/>
          <w:szCs w:val="21"/>
        </w:rPr>
      </w:pPr>
      <w:r w:rsidRPr="00B0708B">
        <w:rPr>
          <w:rFonts w:ascii="Helvetica" w:hAnsi="Helvetica"/>
          <w:b/>
          <w:bCs/>
          <w:color w:val="000000" w:themeColor="text1"/>
          <w:sz w:val="21"/>
          <w:szCs w:val="21"/>
          <w:u w:val="single"/>
        </w:rPr>
        <w:t>Caratteristiche tecniche:</w:t>
      </w:r>
    </w:p>
    <w:p w14:paraId="0A5DDFC6" w14:textId="77777777" w:rsidR="005E4B05" w:rsidRPr="00B0708B" w:rsidRDefault="005E4B05" w:rsidP="005E4B05">
      <w:pPr>
        <w:pStyle w:val="Paragrafoelenco"/>
        <w:numPr>
          <w:ilvl w:val="0"/>
          <w:numId w:val="4"/>
        </w:numPr>
        <w:spacing w:before="0" w:beforeAutospacing="0" w:after="0" w:afterAutospacing="0"/>
        <w:ind w:left="0"/>
        <w:rPr>
          <w:rFonts w:ascii="Helvetica" w:hAnsi="Helvetica"/>
          <w:color w:val="3A3A3A"/>
          <w:sz w:val="21"/>
          <w:szCs w:val="21"/>
        </w:rPr>
      </w:pPr>
      <w:r w:rsidRPr="00B0708B">
        <w:rPr>
          <w:rFonts w:ascii="Helvetica" w:hAnsi="Helvetica"/>
          <w:color w:val="3A3A3A"/>
          <w:sz w:val="21"/>
          <w:szCs w:val="21"/>
        </w:rPr>
        <w:t>Elevata elasticità ed alta resistenza all’abrasione ed all’usura;</w:t>
      </w:r>
    </w:p>
    <w:p w14:paraId="4E5E7570" w14:textId="77777777" w:rsidR="005E4B05" w:rsidRPr="00B0708B" w:rsidRDefault="005E4B05" w:rsidP="005E4B05">
      <w:pPr>
        <w:pStyle w:val="Paragrafoelenco"/>
        <w:numPr>
          <w:ilvl w:val="0"/>
          <w:numId w:val="4"/>
        </w:numPr>
        <w:spacing w:before="0" w:beforeAutospacing="0" w:after="0" w:afterAutospacing="0"/>
        <w:ind w:left="0"/>
        <w:rPr>
          <w:rFonts w:ascii="Helvetica" w:hAnsi="Helvetica"/>
          <w:color w:val="3A3A3A"/>
          <w:sz w:val="21"/>
          <w:szCs w:val="21"/>
        </w:rPr>
      </w:pPr>
      <w:r w:rsidRPr="00B0708B">
        <w:rPr>
          <w:rFonts w:ascii="Helvetica" w:hAnsi="Helvetica"/>
          <w:color w:val="3A3A3A"/>
          <w:sz w:val="21"/>
          <w:szCs w:val="21"/>
        </w:rPr>
        <w:t>Superfice impermeabile ed antimacchia;</w:t>
      </w:r>
    </w:p>
    <w:p w14:paraId="18CC209B" w14:textId="77777777" w:rsidR="005E4B05" w:rsidRPr="00B0708B" w:rsidRDefault="005E4B05" w:rsidP="005E4B05">
      <w:pPr>
        <w:pStyle w:val="Paragrafoelenco"/>
        <w:numPr>
          <w:ilvl w:val="0"/>
          <w:numId w:val="4"/>
        </w:numPr>
        <w:spacing w:before="0" w:beforeAutospacing="0" w:after="0" w:afterAutospacing="0"/>
        <w:ind w:left="0"/>
        <w:rPr>
          <w:rFonts w:ascii="Helvetica" w:hAnsi="Helvetica"/>
          <w:color w:val="3A3A3A"/>
          <w:sz w:val="21"/>
          <w:szCs w:val="21"/>
        </w:rPr>
      </w:pPr>
      <w:r w:rsidRPr="00B0708B">
        <w:rPr>
          <w:rFonts w:ascii="Helvetica" w:hAnsi="Helvetica"/>
          <w:color w:val="3A3A3A"/>
          <w:sz w:val="21"/>
          <w:szCs w:val="21"/>
        </w:rPr>
        <w:t>Resistente alle escursioni termiche, alla luce e non ingiallente;</w:t>
      </w:r>
    </w:p>
    <w:p w14:paraId="6A0BA8C2" w14:textId="77777777" w:rsidR="005E4B05" w:rsidRPr="00B0708B" w:rsidRDefault="005E4B05" w:rsidP="005E4B05">
      <w:pPr>
        <w:pStyle w:val="Paragrafoelenco"/>
        <w:numPr>
          <w:ilvl w:val="0"/>
          <w:numId w:val="4"/>
        </w:numPr>
        <w:spacing w:before="0" w:beforeAutospacing="0" w:after="0" w:afterAutospacing="0"/>
        <w:ind w:left="0"/>
        <w:rPr>
          <w:rFonts w:ascii="Helvetica" w:hAnsi="Helvetica"/>
          <w:color w:val="3A3A3A"/>
          <w:sz w:val="21"/>
          <w:szCs w:val="21"/>
        </w:rPr>
      </w:pPr>
      <w:r w:rsidRPr="00B0708B">
        <w:rPr>
          <w:rFonts w:ascii="Helvetica" w:hAnsi="Helvetica"/>
          <w:color w:val="3A3A3A"/>
          <w:sz w:val="21"/>
          <w:szCs w:val="21"/>
        </w:rPr>
        <w:t>Basso spessore che ne consente la posa su ogni superfice senza necessità di smantellare l’esistente;</w:t>
      </w:r>
    </w:p>
    <w:p w14:paraId="5C55FB22" w14:textId="77777777" w:rsidR="005E4B05" w:rsidRPr="00B0708B" w:rsidRDefault="005E4B05" w:rsidP="005E4B05">
      <w:pPr>
        <w:pStyle w:val="Paragrafoelenco"/>
        <w:numPr>
          <w:ilvl w:val="0"/>
          <w:numId w:val="4"/>
        </w:numPr>
        <w:spacing w:before="0" w:beforeAutospacing="0" w:after="0" w:afterAutospacing="0"/>
        <w:ind w:left="0"/>
        <w:rPr>
          <w:rFonts w:ascii="Helvetica" w:hAnsi="Helvetica"/>
          <w:color w:val="3A3A3A"/>
          <w:sz w:val="21"/>
          <w:szCs w:val="21"/>
        </w:rPr>
      </w:pPr>
      <w:r w:rsidRPr="00B0708B">
        <w:rPr>
          <w:rFonts w:ascii="Helvetica" w:hAnsi="Helvetica"/>
          <w:color w:val="3A3A3A"/>
          <w:sz w:val="21"/>
          <w:szCs w:val="21"/>
        </w:rPr>
        <w:t>Non emette sostanze nocive né durante la posa né dopo e non ha nessun effetto nocivo per l’ambiente, per la salute e per il benessere delle persone e degli animali;</w:t>
      </w:r>
    </w:p>
    <w:p w14:paraId="69902D54" w14:textId="77777777" w:rsidR="005E4B05" w:rsidRPr="00DC16AF" w:rsidRDefault="005E4B05" w:rsidP="005E4B05">
      <w:pPr>
        <w:pStyle w:val="Paragrafoelenco"/>
        <w:numPr>
          <w:ilvl w:val="0"/>
          <w:numId w:val="4"/>
        </w:numPr>
        <w:spacing w:before="0" w:beforeAutospacing="0" w:after="0" w:afterAutospacing="0"/>
        <w:ind w:left="0"/>
        <w:rPr>
          <w:rFonts w:ascii="Helvetica" w:hAnsi="Helvetica"/>
          <w:color w:val="3A3A3A"/>
          <w:sz w:val="21"/>
          <w:szCs w:val="21"/>
        </w:rPr>
      </w:pPr>
      <w:r w:rsidRPr="00B0708B">
        <w:rPr>
          <w:rFonts w:ascii="Helvetica" w:hAnsi="Helvetica"/>
          <w:color w:val="3A3A3A"/>
          <w:sz w:val="21"/>
          <w:szCs w:val="21"/>
        </w:rPr>
        <w:t xml:space="preserve">Non produce barriera vapore; la superfice quindi “respira” liberamente, contribuendo alla regolazione </w:t>
      </w:r>
      <w:r w:rsidRPr="00DC16AF">
        <w:rPr>
          <w:rFonts w:ascii="Helvetica" w:hAnsi="Helvetica"/>
          <w:color w:val="3A3A3A"/>
          <w:sz w:val="21"/>
          <w:szCs w:val="21"/>
        </w:rPr>
        <w:t>del microclima dell’ambiente e favorisce il benessere abitativo;</w:t>
      </w:r>
    </w:p>
    <w:p w14:paraId="5B27D185" w14:textId="77777777" w:rsidR="005E4B05" w:rsidRPr="00DC16AF" w:rsidRDefault="005E4B05" w:rsidP="005E4B05">
      <w:pPr>
        <w:pStyle w:val="Paragrafoelenco"/>
        <w:numPr>
          <w:ilvl w:val="0"/>
          <w:numId w:val="4"/>
        </w:numPr>
        <w:spacing w:before="0" w:beforeAutospacing="0" w:after="0" w:afterAutospacing="0"/>
        <w:ind w:left="0"/>
        <w:rPr>
          <w:rFonts w:ascii="Helvetica" w:hAnsi="Helvetica"/>
          <w:color w:val="3A3A3A"/>
          <w:sz w:val="21"/>
          <w:szCs w:val="21"/>
        </w:rPr>
      </w:pPr>
      <w:r w:rsidRPr="00DC16AF">
        <w:rPr>
          <w:rFonts w:ascii="Helvetica" w:hAnsi="Helvetica"/>
          <w:color w:val="3A3A3A"/>
          <w:sz w:val="21"/>
          <w:szCs w:val="21"/>
        </w:rPr>
        <w:t>Rivestimento prefinito per posa semplice, rapida e non invasiva;</w:t>
      </w:r>
    </w:p>
    <w:p w14:paraId="3D99EA68" w14:textId="68004E40" w:rsidR="005E4B05" w:rsidRPr="00DC16AF" w:rsidRDefault="005E4B05" w:rsidP="005E4B05">
      <w:pPr>
        <w:pStyle w:val="Paragrafoelenco"/>
        <w:numPr>
          <w:ilvl w:val="0"/>
          <w:numId w:val="4"/>
        </w:numPr>
        <w:spacing w:before="0" w:beforeAutospacing="0" w:after="0" w:afterAutospacing="0"/>
        <w:ind w:left="0"/>
        <w:rPr>
          <w:rFonts w:ascii="Helvetica" w:hAnsi="Helvetica"/>
          <w:color w:val="3A3A3A"/>
          <w:sz w:val="21"/>
          <w:szCs w:val="21"/>
        </w:rPr>
      </w:pPr>
      <w:r w:rsidRPr="00DC16AF">
        <w:rPr>
          <w:rFonts w:ascii="Helvetica" w:hAnsi="Helvetica"/>
          <w:color w:val="3A3A3A"/>
          <w:sz w:val="21"/>
          <w:szCs w:val="21"/>
        </w:rPr>
        <w:t>Disponibile con superfice ad effetto naturale.</w:t>
      </w:r>
    </w:p>
    <w:p w14:paraId="54C2687A" w14:textId="3D84F582" w:rsidR="005E4B05" w:rsidRPr="00DC16AF" w:rsidRDefault="005E4B05" w:rsidP="005E4B05">
      <w:pPr>
        <w:rPr>
          <w:rFonts w:ascii="Helvetica" w:hAnsi="Helvetica"/>
          <w:b/>
          <w:color w:val="000000" w:themeColor="text1"/>
          <w:sz w:val="18"/>
          <w:szCs w:val="18"/>
        </w:rPr>
      </w:pPr>
      <w:bookmarkStart w:id="0" w:name="_GoBack"/>
      <w:r w:rsidRPr="00DC16AF">
        <w:rPr>
          <w:rFonts w:ascii="Helvetica" w:hAnsi="Helvetica"/>
          <w:noProof/>
        </w:rPr>
        <w:drawing>
          <wp:inline distT="0" distB="0" distL="0" distR="0" wp14:anchorId="4792EACA" wp14:editId="6A1F629A">
            <wp:extent cx="6116320" cy="4028440"/>
            <wp:effectExtent l="0" t="0" r="5080" b="0"/>
            <wp:docPr id="4" name="Immagine 4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02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2F08CDF" w14:textId="77777777" w:rsidR="00DC16AF" w:rsidRPr="00DC16AF" w:rsidRDefault="00DC16AF" w:rsidP="00DC16AF">
      <w:pPr>
        <w:rPr>
          <w:rFonts w:ascii="Helvetica" w:hAnsi="Helvetica" w:cs="Helvetica"/>
          <w:color w:val="548DD4" w:themeColor="text2" w:themeTint="99"/>
          <w:sz w:val="26"/>
          <w:szCs w:val="26"/>
        </w:rPr>
      </w:pPr>
    </w:p>
    <w:p w14:paraId="4AEF26FF" w14:textId="61DB3E43" w:rsidR="00DC16AF" w:rsidRDefault="0072731E" w:rsidP="00DC16AF">
      <w:pPr>
        <w:rPr>
          <w:rFonts w:ascii="Helvetica" w:eastAsia="Times New Roman" w:hAnsi="Helvetica" w:cs="Times New Roman"/>
          <w:color w:val="404040"/>
          <w:sz w:val="18"/>
          <w:szCs w:val="18"/>
        </w:rPr>
      </w:pPr>
      <w:r w:rsidRPr="00DC16AF">
        <w:rPr>
          <w:rFonts w:ascii="Helvetica" w:eastAsia="Times New Roman" w:hAnsi="Helvetica" w:cs="Times New Roman"/>
          <w:b/>
          <w:bCs/>
          <w:color w:val="548DD4" w:themeColor="text2" w:themeTint="99"/>
          <w:sz w:val="21"/>
          <w:szCs w:val="21"/>
        </w:rPr>
        <w:t>B</w:t>
      </w:r>
      <w:r w:rsidR="009E5DA2" w:rsidRPr="00DC16AF">
        <w:rPr>
          <w:rFonts w:ascii="Helvetica" w:eastAsia="Times New Roman" w:hAnsi="Helvetica" w:cs="Times New Roman"/>
          <w:b/>
          <w:bCs/>
          <w:color w:val="548DD4" w:themeColor="text2" w:themeTint="99"/>
          <w:sz w:val="21"/>
          <w:szCs w:val="21"/>
        </w:rPr>
        <w:t>OTANICA</w:t>
      </w:r>
      <w:r w:rsidR="00AC2304" w:rsidRPr="00DC16AF">
        <w:rPr>
          <w:rFonts w:ascii="Helvetica" w:hAnsi="Helvetica"/>
          <w:b/>
          <w:bCs/>
          <w:color w:val="548DD4" w:themeColor="text2" w:themeTint="99"/>
          <w:sz w:val="21"/>
          <w:szCs w:val="21"/>
        </w:rPr>
        <w:t xml:space="preserve">, nuovo rivestimento creativo </w:t>
      </w:r>
      <w:r w:rsidR="00AC2304" w:rsidRPr="00DC16AF">
        <w:rPr>
          <w:rFonts w:ascii="Helvetica" w:hAnsi="Helvetica"/>
          <w:b/>
          <w:bCs/>
          <w:noProof/>
          <w:color w:val="548DD4" w:themeColor="text2" w:themeTint="99"/>
          <w:sz w:val="21"/>
          <w:szCs w:val="21"/>
        </w:rPr>
        <w:t>PURA</w:t>
      </w:r>
      <w:r w:rsidR="00AC2304" w:rsidRPr="00DC16AF">
        <w:rPr>
          <w:rFonts w:ascii="Helvetica" w:hAnsi="Helvetica"/>
          <w:b/>
          <w:bCs/>
          <w:noProof/>
          <w:color w:val="548DD4" w:themeColor="text2" w:themeTint="99"/>
          <w:sz w:val="21"/>
          <w:szCs w:val="21"/>
          <w:vertAlign w:val="superscript"/>
        </w:rPr>
        <w:t xml:space="preserve">© </w:t>
      </w:r>
      <w:r w:rsidR="00DC16AF" w:rsidRPr="00DC16AF">
        <w:rPr>
          <w:rFonts w:ascii="Helvetica" w:hAnsi="Helvetica"/>
          <w:b/>
          <w:bCs/>
          <w:noProof/>
          <w:color w:val="0070C0"/>
          <w:sz w:val="21"/>
          <w:szCs w:val="21"/>
          <w:vertAlign w:val="superscript"/>
        </w:rPr>
        <w:t xml:space="preserve">. </w:t>
      </w:r>
      <w:r w:rsidR="00DC16AF" w:rsidRPr="00DC16AF">
        <w:rPr>
          <w:rFonts w:ascii="Helvetica" w:eastAsia="Times New Roman" w:hAnsi="Helvetica" w:cs="Times New Roman"/>
          <w:color w:val="404040"/>
          <w:sz w:val="18"/>
          <w:szCs w:val="18"/>
        </w:rPr>
        <w:t> </w:t>
      </w:r>
    </w:p>
    <w:p w14:paraId="366D0F4F" w14:textId="0C67ECA9" w:rsidR="00DC16AF" w:rsidRPr="00816AAA" w:rsidRDefault="00DC16AF" w:rsidP="008E1DAD">
      <w:pPr>
        <w:rPr>
          <w:rFonts w:ascii="Times New Roman" w:eastAsia="Times New Roman" w:hAnsi="Times New Roman" w:cs="Times New Roman"/>
        </w:rPr>
      </w:pPr>
      <w:r w:rsidRPr="00DC16AF">
        <w:rPr>
          <w:rFonts w:ascii="Helvetica" w:eastAsia="Times New Roman" w:hAnsi="Helvetica" w:cs="Times New Roman"/>
          <w:color w:val="404040"/>
          <w:sz w:val="18"/>
          <w:szCs w:val="18"/>
        </w:rPr>
        <w:t>Tutte le collezioni a catalogo</w:t>
      </w:r>
      <w:r>
        <w:rPr>
          <w:rFonts w:ascii="Helvetica" w:eastAsia="Times New Roman" w:hAnsi="Helvetica" w:cs="Times New Roman"/>
          <w:color w:val="404040"/>
          <w:sz w:val="18"/>
          <w:szCs w:val="18"/>
        </w:rPr>
        <w:t xml:space="preserve"> </w:t>
      </w:r>
      <w:r w:rsidRPr="00DC16AF">
        <w:rPr>
          <w:rFonts w:ascii="Helvetica" w:eastAsia="Times New Roman" w:hAnsi="Helvetica" w:cs="Times New Roman"/>
          <w:color w:val="404040"/>
          <w:sz w:val="18"/>
          <w:szCs w:val="18"/>
        </w:rPr>
        <w:t>sono disponibili ne</w:t>
      </w:r>
      <w:r>
        <w:rPr>
          <w:rFonts w:ascii="Helvetica" w:eastAsia="Times New Roman" w:hAnsi="Helvetica" w:cs="Times New Roman"/>
          <w:color w:val="404040"/>
          <w:sz w:val="18"/>
          <w:szCs w:val="18"/>
        </w:rPr>
        <w:t xml:space="preserve">lle versioni </w:t>
      </w:r>
      <w:r w:rsidRPr="00DC16AF">
        <w:rPr>
          <w:rFonts w:ascii="Helvetica" w:eastAsia="Times New Roman" w:hAnsi="Helvetica" w:cs="Times New Roman"/>
          <w:color w:val="404040"/>
          <w:sz w:val="18"/>
          <w:szCs w:val="18"/>
        </w:rPr>
        <w:t xml:space="preserve">Home System, </w:t>
      </w:r>
      <w:proofErr w:type="spellStart"/>
      <w:r w:rsidRPr="00DC16AF">
        <w:rPr>
          <w:rFonts w:ascii="Helvetica" w:eastAsia="Times New Roman" w:hAnsi="Helvetica" w:cs="Times New Roman"/>
          <w:color w:val="404040"/>
          <w:sz w:val="18"/>
          <w:szCs w:val="18"/>
        </w:rPr>
        <w:t>Aqua</w:t>
      </w:r>
      <w:proofErr w:type="spellEnd"/>
      <w:r w:rsidRPr="00DC16AF">
        <w:rPr>
          <w:rFonts w:ascii="Helvetica" w:eastAsia="Times New Roman" w:hAnsi="Helvetica" w:cs="Times New Roman"/>
          <w:color w:val="404040"/>
          <w:sz w:val="18"/>
          <w:szCs w:val="18"/>
        </w:rPr>
        <w:t xml:space="preserve"> System, </w:t>
      </w:r>
      <w:proofErr w:type="spellStart"/>
      <w:r w:rsidRPr="00DC16AF">
        <w:rPr>
          <w:rFonts w:ascii="Helvetica" w:eastAsia="Times New Roman" w:hAnsi="Helvetica" w:cs="Times New Roman"/>
          <w:color w:val="404040"/>
          <w:sz w:val="18"/>
          <w:szCs w:val="18"/>
        </w:rPr>
        <w:t>All</w:t>
      </w:r>
      <w:proofErr w:type="spellEnd"/>
      <w:r w:rsidRPr="00DC16AF">
        <w:rPr>
          <w:rFonts w:ascii="Helvetica" w:eastAsia="Times New Roman" w:hAnsi="Helvetica" w:cs="Times New Roman"/>
          <w:color w:val="404040"/>
          <w:sz w:val="18"/>
          <w:szCs w:val="18"/>
        </w:rPr>
        <w:t xml:space="preserve"> System, Pura, La Via dei Sensi</w:t>
      </w:r>
      <w:r>
        <w:rPr>
          <w:rFonts w:ascii="Helvetica" w:eastAsia="Times New Roman" w:hAnsi="Helvetica" w:cs="Times New Roman"/>
          <w:color w:val="404040"/>
          <w:sz w:val="18"/>
          <w:szCs w:val="18"/>
        </w:rPr>
        <w:t xml:space="preserve"> </w:t>
      </w:r>
      <w:r w:rsidRPr="00816AAA">
        <w:rPr>
          <w:rFonts w:ascii="Helvetica" w:eastAsia="Times New Roman" w:hAnsi="Helvetica" w:cs="Times New Roman"/>
          <w:color w:val="404040"/>
          <w:sz w:val="18"/>
          <w:szCs w:val="18"/>
        </w:rPr>
        <w:t>(</w:t>
      </w:r>
      <w:r w:rsidR="00816AAA" w:rsidRPr="00816AAA">
        <w:rPr>
          <w:rFonts w:ascii="Helvetica" w:eastAsia="Times New Roman" w:hAnsi="Helvetica" w:cs="Times New Roman"/>
          <w:color w:val="404040"/>
          <w:sz w:val="18"/>
          <w:szCs w:val="18"/>
        </w:rPr>
        <w:t xml:space="preserve">quest’ultima con </w:t>
      </w:r>
      <w:r w:rsidR="00816AAA" w:rsidRPr="00816AAA">
        <w:rPr>
          <w:rFonts w:ascii="Helvetica" w:eastAsia="Times New Roman" w:hAnsi="Helvetica" w:cs="Times New Roman"/>
          <w:color w:val="404040"/>
          <w:sz w:val="18"/>
          <w:szCs w:val="18"/>
        </w:rPr>
        <w:t xml:space="preserve">tecnologia profumata </w:t>
      </w:r>
      <w:r w:rsidR="00816AAA" w:rsidRPr="00816AAA">
        <w:rPr>
          <w:rFonts w:ascii="Helvetica" w:eastAsia="Times New Roman" w:hAnsi="Helvetica" w:cs="Times New Roman"/>
          <w:color w:val="404040"/>
          <w:sz w:val="18"/>
          <w:szCs w:val="18"/>
        </w:rPr>
        <w:t xml:space="preserve">a </w:t>
      </w:r>
      <w:proofErr w:type="spellStart"/>
      <w:r w:rsidR="00816AAA" w:rsidRPr="00816AAA">
        <w:rPr>
          <w:rFonts w:ascii="Helvetica" w:eastAsia="Times New Roman" w:hAnsi="Helvetica" w:cs="Times New Roman"/>
          <w:color w:val="404040"/>
          <w:sz w:val="18"/>
          <w:szCs w:val="18"/>
        </w:rPr>
        <w:t>microincapsulazione</w:t>
      </w:r>
      <w:proofErr w:type="spellEnd"/>
      <w:r w:rsidR="00816AAA" w:rsidRPr="00816AAA">
        <w:rPr>
          <w:rFonts w:ascii="Helvetica" w:eastAsia="Times New Roman" w:hAnsi="Helvetica" w:cs="Times New Roman"/>
          <w:color w:val="404040"/>
          <w:sz w:val="18"/>
          <w:szCs w:val="18"/>
        </w:rPr>
        <w:t>).</w:t>
      </w:r>
    </w:p>
    <w:p w14:paraId="7CB8D4DC" w14:textId="35C4D999" w:rsidR="00DC16AF" w:rsidRPr="00DC16AF" w:rsidRDefault="005E4B05" w:rsidP="00DC16AF">
      <w:pPr>
        <w:rPr>
          <w:rFonts w:ascii="Helvetica" w:eastAsia="Times New Roman" w:hAnsi="Helvetica" w:cs="Times New Roman"/>
          <w:b/>
          <w:bCs/>
          <w:color w:val="548DD4" w:themeColor="text2" w:themeTint="99"/>
          <w:sz w:val="22"/>
          <w:szCs w:val="22"/>
        </w:rPr>
      </w:pPr>
      <w:r w:rsidRPr="00DC16AF">
        <w:rPr>
          <w:rFonts w:ascii="Helvetica" w:hAnsi="Helvetica"/>
          <w:b/>
          <w:bCs/>
          <w:noProof/>
          <w:color w:val="548DD4" w:themeColor="text2" w:themeTint="99"/>
          <w:sz w:val="22"/>
          <w:szCs w:val="22"/>
        </w:rPr>
        <w:t xml:space="preserve">Prezzo al pubblico: </w:t>
      </w:r>
      <w:r w:rsidR="00DC16AF" w:rsidRPr="00DC16AF">
        <w:rPr>
          <w:rFonts w:ascii="Helvetica" w:hAnsi="Helvetica"/>
          <w:b/>
          <w:bCs/>
          <w:noProof/>
          <w:color w:val="548DD4" w:themeColor="text2" w:themeTint="99"/>
          <w:sz w:val="22"/>
          <w:szCs w:val="22"/>
        </w:rPr>
        <w:t xml:space="preserve">da </w:t>
      </w:r>
      <w:r w:rsidR="00DC16AF" w:rsidRPr="00DC16AF">
        <w:rPr>
          <w:rFonts w:ascii="Helvetica" w:eastAsia="Times New Roman" w:hAnsi="Helvetica" w:cs="Times New Roman"/>
          <w:b/>
          <w:bCs/>
          <w:color w:val="548DD4" w:themeColor="text2" w:themeTint="99"/>
          <w:sz w:val="22"/>
          <w:szCs w:val="22"/>
        </w:rPr>
        <w:t>euro 81,00 a 156,00 Iva esclusa.</w:t>
      </w:r>
    </w:p>
    <w:p w14:paraId="4CBCACF1" w14:textId="59CAF408" w:rsidR="007659CD" w:rsidRPr="00DC16AF" w:rsidRDefault="007659CD" w:rsidP="005E4B05">
      <w:pPr>
        <w:rPr>
          <w:rFonts w:ascii="Helvetica" w:hAnsi="Helvetica"/>
          <w:b/>
          <w:bCs/>
          <w:noProof/>
          <w:color w:val="4F81BD" w:themeColor="accent1"/>
          <w:sz w:val="21"/>
          <w:szCs w:val="21"/>
        </w:rPr>
      </w:pPr>
    </w:p>
    <w:p w14:paraId="7709927B" w14:textId="490D27C1" w:rsidR="00BA54AC" w:rsidRPr="00DC16AF" w:rsidRDefault="00BA54AC">
      <w:pPr>
        <w:rPr>
          <w:rFonts w:ascii="Helvetica" w:hAnsi="Helvetica"/>
        </w:rPr>
      </w:pPr>
    </w:p>
    <w:p w14:paraId="62BFDE3B" w14:textId="23343DD0" w:rsidR="009E5DA2" w:rsidRDefault="00DC16AF">
      <w:pPr>
        <w:rPr>
          <w:rFonts w:ascii="Arial Nova" w:hAnsi="Arial Nova"/>
        </w:rPr>
      </w:pP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5F35722" wp14:editId="41438556">
                <wp:simplePos x="0" y="0"/>
                <wp:positionH relativeFrom="margin">
                  <wp:posOffset>3773170</wp:posOffset>
                </wp:positionH>
                <wp:positionV relativeFrom="margin">
                  <wp:posOffset>7956973</wp:posOffset>
                </wp:positionV>
                <wp:extent cx="2345055" cy="94488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055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475C701F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Per informazioni e immagini </w:t>
                            </w:r>
                          </w:p>
                          <w:p w14:paraId="40462523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 alta risoluzione</w:t>
                            </w:r>
                          </w:p>
                          <w:p w14:paraId="5E0B7B51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986B6D4" w14:textId="76EF3E39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 comunic@zione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4020CC24" w14:textId="77777777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tel</w:t>
                            </w:r>
                            <w:proofErr w:type="spellEnd"/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 xml:space="preserve"> +39 02 48517618 | 0185 351616 </w:t>
                            </w:r>
                          </w:p>
                          <w:p w14:paraId="454454EC" w14:textId="77777777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press@taconline.it | www.taconline.it</w:t>
                            </w:r>
                          </w:p>
                          <w:p w14:paraId="43191528" w14:textId="77777777" w:rsidR="007659CD" w:rsidRPr="00B84810" w:rsidRDefault="007659CD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F35722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margin-left:297.1pt;margin-top:626.55pt;width:184.65pt;height:74.4pt;z-index:25166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" filled="f" stroked="f">
                <v:textbox>
                  <w:txbxContent>
                    <w:p w14:paraId="475C701F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Per informazioni e immagini </w:t>
                      </w:r>
                    </w:p>
                    <w:p w14:paraId="40462523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 alta risoluzione</w:t>
                      </w:r>
                    </w:p>
                    <w:p w14:paraId="5E0B7B51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7986B6D4" w14:textId="76EF3E39" w:rsidR="003E151C" w:rsidRPr="007659CD" w:rsidRDefault="003E151C" w:rsidP="003E151C">
                      <w:pPr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color w:val="000307"/>
                          <w:sz w:val="18"/>
                          <w:szCs w:val="18"/>
                        </w:rPr>
                        <w:t>tac comunic@zione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4020CC24" w14:textId="77777777" w:rsidR="003E151C" w:rsidRPr="007659CD" w:rsidRDefault="003E151C" w:rsidP="003E151C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proofErr w:type="spellStart"/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>tel</w:t>
                      </w:r>
                      <w:proofErr w:type="spellEnd"/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 xml:space="preserve"> +39 02 48517618 | 0185 351616 </w:t>
                      </w:r>
                    </w:p>
                    <w:p w14:paraId="454454EC" w14:textId="77777777" w:rsidR="003E151C" w:rsidRPr="007659CD" w:rsidRDefault="003E151C" w:rsidP="003E151C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>press@taconline.it | www.taconline.it</w:t>
                      </w:r>
                    </w:p>
                    <w:p w14:paraId="43191528" w14:textId="77777777" w:rsidR="007659CD" w:rsidRPr="00B84810" w:rsidRDefault="007659CD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0E45C0">
        <w:rPr>
          <w:rFonts w:ascii="Helvetica" w:hAnsi="Helvetica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211B8AAC" wp14:editId="5D4AC6B6">
                <wp:simplePos x="0" y="0"/>
                <wp:positionH relativeFrom="column">
                  <wp:posOffset>-51647</wp:posOffset>
                </wp:positionH>
                <wp:positionV relativeFrom="paragraph">
                  <wp:posOffset>85725</wp:posOffset>
                </wp:positionV>
                <wp:extent cx="2759710" cy="76200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971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71616" w14:textId="77777777" w:rsidR="009E5DA2" w:rsidRPr="00E94F69" w:rsidRDefault="009E5DA2" w:rsidP="009E5DA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PIXIE Group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Rivestimenti_creativi</w:t>
                            </w:r>
                            <w:proofErr w:type="spellEnd"/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© a basso spessore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</w:rPr>
                              <w:br/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Via Larga,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26/c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44042 Cento (FE)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ph</w:t>
                            </w:r>
                            <w:proofErr w:type="spellEnd"/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. +39 051 900473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hyperlink r:id="rId8" w:history="1">
                              <w:r w:rsidRPr="00E94F69">
                                <w:rPr>
                                  <w:rStyle w:val="Collegamentoipertestuale"/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info@pixieonweb.com</w:t>
                              </w:r>
                            </w:hyperlink>
                            <w:r w:rsidRPr="00E94F69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94F69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- </w:t>
                            </w:r>
                            <w:hyperlink r:id="rId9" w:history="1">
                              <w:r w:rsidRPr="00E94F69">
                                <w:rPr>
                                  <w:rFonts w:ascii="Arial" w:eastAsia="Times New Roman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</w:rPr>
                                <w:t>www.pixieonweb.com</w:t>
                              </w:r>
                            </w:hyperlink>
                          </w:p>
                          <w:p w14:paraId="31A71F56" w14:textId="77777777" w:rsidR="009E5DA2" w:rsidRDefault="009E5DA2" w:rsidP="009E5DA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B8AAC" id="Casella di testo 3" o:spid="_x0000_s1027" type="#_x0000_t202" style="position:absolute;margin-left:-4.05pt;margin-top:6.75pt;width:217.3pt;height:60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" filled="f" stroked="f">
                <v:textbox>
                  <w:txbxContent>
                    <w:p w14:paraId="35C71616" w14:textId="77777777" w:rsidR="009E5DA2" w:rsidRPr="00E94F69" w:rsidRDefault="009E5DA2" w:rsidP="009E5DA2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 xml:space="preserve">PIXIE Group </w:t>
                      </w: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Rivestimenti_creativi</w:t>
                      </w:r>
                      <w:proofErr w:type="spellEnd"/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© a basso spessore</w:t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</w:rPr>
                        <w:br/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  <w:shd w:val="clear" w:color="auto" w:fill="FFFFFF"/>
                        </w:rPr>
                        <w:t xml:space="preserve">Via Larga,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26/c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t xml:space="preserve"> -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44042 Cento (FE)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ph</w:t>
                      </w:r>
                      <w:proofErr w:type="spellEnd"/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. +39 051 900473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hyperlink r:id="rId10" w:history="1">
                        <w:r w:rsidRPr="00E94F69">
                          <w:rPr>
                            <w:rStyle w:val="Collegamentoipertestuale"/>
                            <w:rFonts w:ascii="Arial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info@pixieonweb.com</w:t>
                        </w:r>
                      </w:hyperlink>
                      <w:r w:rsidRPr="00E94F69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E94F69">
                        <w:rPr>
                          <w:rFonts w:ascii="Arial" w:eastAsia="Times New Roman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- </w:t>
                      </w:r>
                      <w:hyperlink r:id="rId11" w:history="1">
                        <w:r w:rsidRPr="00E94F69">
                          <w:rPr>
                            <w:rFonts w:ascii="Arial" w:eastAsia="Times New Roman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</w:rPr>
                          <w:t>www.pixieonweb.com</w:t>
                        </w:r>
                      </w:hyperlink>
                    </w:p>
                    <w:p w14:paraId="31A71F56" w14:textId="77777777" w:rsidR="009E5DA2" w:rsidRDefault="009E5DA2" w:rsidP="009E5DA2"/>
                  </w:txbxContent>
                </v:textbox>
                <w10:wrap type="square"/>
              </v:shape>
            </w:pict>
          </mc:Fallback>
        </mc:AlternateContent>
      </w:r>
    </w:p>
    <w:p w14:paraId="7DF90179" w14:textId="721177F7" w:rsidR="009E5DA2" w:rsidRDefault="009E5DA2">
      <w:pPr>
        <w:rPr>
          <w:rFonts w:ascii="Arial Nova" w:hAnsi="Arial Nova"/>
        </w:rPr>
      </w:pPr>
    </w:p>
    <w:p w14:paraId="1211C095" w14:textId="16F531CB" w:rsidR="009E5DA2" w:rsidRDefault="009E5DA2">
      <w:pPr>
        <w:rPr>
          <w:rFonts w:ascii="Arial Nova" w:hAnsi="Arial Nova"/>
        </w:rPr>
      </w:pPr>
    </w:p>
    <w:p w14:paraId="3C40128B" w14:textId="31E257E4" w:rsidR="009E5DA2" w:rsidRPr="008A3A95" w:rsidRDefault="009E5DA2">
      <w:pPr>
        <w:rPr>
          <w:rFonts w:ascii="Arial Nova" w:hAnsi="Arial Nova"/>
        </w:rPr>
      </w:pPr>
    </w:p>
    <w:sectPr w:rsidR="009E5DA2" w:rsidRPr="008A3A95" w:rsidSect="009C7FE7">
      <w:headerReference w:type="default" r:id="rId12"/>
      <w:pgSz w:w="11900" w:h="16820"/>
      <w:pgMar w:top="992" w:right="1134" w:bottom="794" w:left="113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18DBDD" w14:textId="77777777" w:rsidR="00217022" w:rsidRDefault="00217022" w:rsidP="00781141">
      <w:r>
        <w:separator/>
      </w:r>
    </w:p>
  </w:endnote>
  <w:endnote w:type="continuationSeparator" w:id="0">
    <w:p w14:paraId="6FACC466" w14:textId="77777777" w:rsidR="00217022" w:rsidRDefault="00217022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F40C7BF" w14:textId="77777777" w:rsidR="00217022" w:rsidRDefault="00217022" w:rsidP="00781141">
      <w:r>
        <w:separator/>
      </w:r>
    </w:p>
  </w:footnote>
  <w:footnote w:type="continuationSeparator" w:id="0">
    <w:p w14:paraId="731262B6" w14:textId="77777777" w:rsidR="00217022" w:rsidRDefault="00217022" w:rsidP="00781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59BBB8" w14:textId="77777777" w:rsidR="001D749E" w:rsidRDefault="001D749E" w:rsidP="00781141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DF30FB3" wp14:editId="67482736">
          <wp:simplePos x="0" y="0"/>
          <wp:positionH relativeFrom="column">
            <wp:posOffset>5143500</wp:posOffset>
          </wp:positionH>
          <wp:positionV relativeFrom="paragraph">
            <wp:posOffset>65405</wp:posOffset>
          </wp:positionV>
          <wp:extent cx="867410" cy="307340"/>
          <wp:effectExtent l="0" t="0" r="0" b="0"/>
          <wp:wrapSquare wrapText="bothSides"/>
          <wp:docPr id="2" name="Immagine 2" descr="DatiTAC:NUOVO TACONLINE:Materiali CLIENTI :PIXIE:DA FARE:PURA + ESSENZA:pura logo bcm1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IXIE:DA FARE:PURA + ESSENZA:pura logo bcm1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7410" cy="307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</w:t>
    </w:r>
    <w:r>
      <w:rPr>
        <w:noProof/>
      </w:rPr>
      <w:drawing>
        <wp:inline distT="0" distB="0" distL="0" distR="0" wp14:anchorId="21E146A5" wp14:editId="2E5CA633">
          <wp:extent cx="1109134" cy="744016"/>
          <wp:effectExtent l="0" t="0" r="0" b="0"/>
          <wp:docPr id="28" name="Immagine 28" descr="Macintosh HD:Users:mrobustellini:Library:Containers:com.apple.mail:Data:Library:Mail Downloads:F0FEA6F1-6AC7-4AC7-B862-32C4B2F761B9:PIXIE_grey_bcm10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robustellini:Library:Containers:com.apple.mail:Data:Library:Mail Downloads:F0FEA6F1-6AC7-4AC7-B862-32C4B2F761B9:PIXIE_grey_bcm10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1023" cy="7452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F8389D6" w14:textId="77777777" w:rsidR="001D749E" w:rsidRDefault="001D749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174975"/>
    <w:multiLevelType w:val="multilevel"/>
    <w:tmpl w:val="977AB2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50D5EEC"/>
    <w:multiLevelType w:val="hybridMultilevel"/>
    <w:tmpl w:val="95C4288C"/>
    <w:lvl w:ilvl="0" w:tplc="0410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" w15:restartNumberingAfterBreak="0">
    <w:nsid w:val="3DF93A7C"/>
    <w:multiLevelType w:val="multilevel"/>
    <w:tmpl w:val="C5BE8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7C17070"/>
    <w:multiLevelType w:val="multilevel"/>
    <w:tmpl w:val="6FD472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DF3"/>
    <w:rsid w:val="000E26EE"/>
    <w:rsid w:val="000E3A3B"/>
    <w:rsid w:val="000F6CB6"/>
    <w:rsid w:val="001012DE"/>
    <w:rsid w:val="001A2DF1"/>
    <w:rsid w:val="001A3A02"/>
    <w:rsid w:val="001D6A40"/>
    <w:rsid w:val="001D749E"/>
    <w:rsid w:val="001F51A7"/>
    <w:rsid w:val="00217022"/>
    <w:rsid w:val="00275C90"/>
    <w:rsid w:val="002A0A2B"/>
    <w:rsid w:val="002A605C"/>
    <w:rsid w:val="002C3EFC"/>
    <w:rsid w:val="002D4084"/>
    <w:rsid w:val="00364949"/>
    <w:rsid w:val="00372AD6"/>
    <w:rsid w:val="0038364B"/>
    <w:rsid w:val="00387202"/>
    <w:rsid w:val="003E151C"/>
    <w:rsid w:val="003F1BAF"/>
    <w:rsid w:val="00410F52"/>
    <w:rsid w:val="0045207F"/>
    <w:rsid w:val="004A7398"/>
    <w:rsid w:val="004D7238"/>
    <w:rsid w:val="005B6470"/>
    <w:rsid w:val="005E285B"/>
    <w:rsid w:val="005E4B05"/>
    <w:rsid w:val="005F5574"/>
    <w:rsid w:val="006D2881"/>
    <w:rsid w:val="007268A6"/>
    <w:rsid w:val="0072731E"/>
    <w:rsid w:val="007659CD"/>
    <w:rsid w:val="00781141"/>
    <w:rsid w:val="007824C4"/>
    <w:rsid w:val="007967E9"/>
    <w:rsid w:val="007A3E0E"/>
    <w:rsid w:val="007C4451"/>
    <w:rsid w:val="007E02D6"/>
    <w:rsid w:val="00816AAA"/>
    <w:rsid w:val="00821EA1"/>
    <w:rsid w:val="0086662C"/>
    <w:rsid w:val="00893560"/>
    <w:rsid w:val="008961FA"/>
    <w:rsid w:val="008A3A95"/>
    <w:rsid w:val="008C2D93"/>
    <w:rsid w:val="008E1DAD"/>
    <w:rsid w:val="009C7FE7"/>
    <w:rsid w:val="009E5DA2"/>
    <w:rsid w:val="00A30D30"/>
    <w:rsid w:val="00A42BAD"/>
    <w:rsid w:val="00A71E56"/>
    <w:rsid w:val="00A81478"/>
    <w:rsid w:val="00AC2304"/>
    <w:rsid w:val="00AD29E2"/>
    <w:rsid w:val="00B82432"/>
    <w:rsid w:val="00B84810"/>
    <w:rsid w:val="00BA54AC"/>
    <w:rsid w:val="00BE01F8"/>
    <w:rsid w:val="00C2567A"/>
    <w:rsid w:val="00CA367A"/>
    <w:rsid w:val="00CA72BA"/>
    <w:rsid w:val="00CB1DF3"/>
    <w:rsid w:val="00CB4C58"/>
    <w:rsid w:val="00CF7B90"/>
    <w:rsid w:val="00D1151B"/>
    <w:rsid w:val="00D74BD2"/>
    <w:rsid w:val="00D7651F"/>
    <w:rsid w:val="00DB6236"/>
    <w:rsid w:val="00DC16AF"/>
    <w:rsid w:val="00DE0A54"/>
    <w:rsid w:val="00DF153A"/>
    <w:rsid w:val="00E01962"/>
    <w:rsid w:val="00E115B9"/>
    <w:rsid w:val="00E233DF"/>
    <w:rsid w:val="00E63589"/>
    <w:rsid w:val="00ED6DE3"/>
    <w:rsid w:val="00F2391D"/>
    <w:rsid w:val="00F25C9A"/>
    <w:rsid w:val="00FD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CEAA849"/>
  <w14:defaultImageDpi w14:val="300"/>
  <w15:docId w15:val="{814A90D9-2BF1-E141-889B-8513228350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2">
    <w:name w:val="heading 2"/>
    <w:basedOn w:val="Normale"/>
    <w:link w:val="Titolo2Carattere"/>
    <w:uiPriority w:val="9"/>
    <w:qFormat/>
    <w:rsid w:val="007268A6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A81478"/>
    <w:rPr>
      <w:color w:val="0000FF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268A6"/>
    <w:rPr>
      <w:rFonts w:ascii="Times New Roman" w:eastAsia="Times New Roman" w:hAnsi="Times New Roman"/>
      <w:b/>
      <w:bCs/>
      <w:sz w:val="36"/>
      <w:szCs w:val="36"/>
    </w:rPr>
  </w:style>
  <w:style w:type="paragraph" w:styleId="NormaleWeb">
    <w:name w:val="Normal (Web)"/>
    <w:basedOn w:val="Normale"/>
    <w:uiPriority w:val="99"/>
    <w:unhideWhenUsed/>
    <w:rsid w:val="007268A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Carpredefinitoparagrafo"/>
    <w:rsid w:val="007268A6"/>
  </w:style>
  <w:style w:type="character" w:styleId="Enfasigrassetto">
    <w:name w:val="Strong"/>
    <w:basedOn w:val="Carpredefinitoparagrafo"/>
    <w:uiPriority w:val="22"/>
    <w:qFormat/>
    <w:rsid w:val="007268A6"/>
    <w:rPr>
      <w:b/>
      <w:bCs/>
    </w:rPr>
  </w:style>
  <w:style w:type="paragraph" w:styleId="Paragrafoelenco">
    <w:name w:val="List Paragraph"/>
    <w:basedOn w:val="Normale"/>
    <w:uiPriority w:val="34"/>
    <w:qFormat/>
    <w:rsid w:val="00CF7B9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Menzionenonrisolta">
    <w:name w:val="Unresolved Mention"/>
    <w:basedOn w:val="Carpredefinitoparagrafo"/>
    <w:uiPriority w:val="99"/>
    <w:semiHidden/>
    <w:unhideWhenUsed/>
    <w:rsid w:val="00893560"/>
    <w:rPr>
      <w:color w:val="605E5C"/>
      <w:shd w:val="clear" w:color="auto" w:fill="E1DFDD"/>
    </w:rPr>
  </w:style>
  <w:style w:type="character" w:customStyle="1" w:styleId="textexposedshow">
    <w:name w:val="text_exposed_show"/>
    <w:basedOn w:val="Carpredefinitoparagrafo"/>
    <w:rsid w:val="009E5DA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896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05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63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433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4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20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0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2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7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02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40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75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2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58518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9744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2227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17329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71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8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59487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9370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639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93788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17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7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38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3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66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pixieonweb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pixieonweb.com/" TargetMode="External"/><Relationship Id="rId5" Type="http://schemas.openxmlformats.org/officeDocument/2006/relationships/footnotes" Target="footnotes.xml"/><Relationship Id="rId10" Type="http://schemas.openxmlformats.org/officeDocument/2006/relationships/hyperlink" Target="mailto:info@pixieonweb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pixieonweb.com/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680</Words>
  <Characters>3743</Characters>
  <Application>Microsoft Office Word</Application>
  <DocSecurity>0</DocSecurity>
  <Lines>87</Lines>
  <Paragraphs>39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4384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Paola Staiano</cp:lastModifiedBy>
  <cp:revision>3</cp:revision>
  <cp:lastPrinted>2019-05-22T14:37:00Z</cp:lastPrinted>
  <dcterms:created xsi:type="dcterms:W3CDTF">2020-01-31T12:19:00Z</dcterms:created>
  <dcterms:modified xsi:type="dcterms:W3CDTF">2020-01-31T12:21:00Z</dcterms:modified>
</cp:coreProperties>
</file>