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A8F933C" w14:textId="77777777" w:rsidR="008E4B82" w:rsidRDefault="008E4B82" w:rsidP="00CB7E85">
      <w:pPr>
        <w:pStyle w:val="Standard"/>
        <w:jc w:val="both"/>
        <w:rPr>
          <w:rFonts w:ascii="Barlow" w:eastAsia="F0" w:hAnsi="Barlow"/>
          <w:b/>
          <w:bCs/>
          <w:sz w:val="28"/>
          <w:szCs w:val="28"/>
        </w:rPr>
      </w:pPr>
    </w:p>
    <w:p w14:paraId="66A48BDE" w14:textId="77777777" w:rsidR="008E4B82" w:rsidRDefault="008E4B82" w:rsidP="00CB7E85">
      <w:pPr>
        <w:pStyle w:val="Standard"/>
        <w:jc w:val="both"/>
        <w:rPr>
          <w:rFonts w:ascii="Barlow" w:eastAsia="F0" w:hAnsi="Barlow"/>
          <w:b/>
          <w:bCs/>
          <w:sz w:val="28"/>
          <w:szCs w:val="28"/>
        </w:rPr>
      </w:pPr>
    </w:p>
    <w:p w14:paraId="15D085FF" w14:textId="5EF7047D" w:rsidR="00CB7E85" w:rsidRPr="00CB7E85" w:rsidRDefault="00CB7E85" w:rsidP="00CB7E85">
      <w:pPr>
        <w:pStyle w:val="Standard"/>
        <w:jc w:val="both"/>
        <w:rPr>
          <w:rFonts w:ascii="Barlow" w:hAnsi="Barlow"/>
          <w:b/>
          <w:bCs/>
          <w:sz w:val="28"/>
          <w:szCs w:val="28"/>
        </w:rPr>
      </w:pPr>
      <w:r w:rsidRPr="00CB7E85">
        <w:rPr>
          <w:rFonts w:ascii="Barlow" w:eastAsia="F0" w:hAnsi="Barlow"/>
          <w:b/>
          <w:bCs/>
          <w:sz w:val="28"/>
          <w:szCs w:val="28"/>
        </w:rPr>
        <w:t>ISTA</w:t>
      </w:r>
      <w:r w:rsidR="00CA252D">
        <w:rPr>
          <w:rFonts w:ascii="Barlow" w:eastAsia="F0" w:hAnsi="Barlow"/>
          <w:b/>
          <w:bCs/>
          <w:sz w:val="28"/>
          <w:szCs w:val="28"/>
        </w:rPr>
        <w:t xml:space="preserve"> ITALIA</w:t>
      </w:r>
      <w:r w:rsidRPr="00CB7E85">
        <w:rPr>
          <w:rFonts w:ascii="Barlow" w:eastAsia="F0" w:hAnsi="Barlow"/>
          <w:b/>
          <w:bCs/>
          <w:sz w:val="28"/>
          <w:szCs w:val="28"/>
        </w:rPr>
        <w:t xml:space="preserve">: </w:t>
      </w:r>
      <w:r w:rsidR="00CA252D">
        <w:rPr>
          <w:rFonts w:ascii="Barlow" w:eastAsia="F0" w:hAnsi="Barlow"/>
          <w:b/>
          <w:bCs/>
          <w:sz w:val="28"/>
          <w:szCs w:val="28"/>
        </w:rPr>
        <w:t xml:space="preserve">UN </w:t>
      </w:r>
      <w:r w:rsidR="007F7FD2">
        <w:rPr>
          <w:rFonts w:ascii="Barlow" w:eastAsia="F0" w:hAnsi="Barlow"/>
          <w:b/>
          <w:bCs/>
          <w:sz w:val="28"/>
          <w:szCs w:val="28"/>
        </w:rPr>
        <w:t xml:space="preserve">NUOVO </w:t>
      </w:r>
      <w:r w:rsidR="00CA252D">
        <w:rPr>
          <w:rFonts w:ascii="Barlow" w:eastAsia="F0" w:hAnsi="Barlow"/>
          <w:b/>
          <w:bCs/>
          <w:sz w:val="28"/>
          <w:szCs w:val="28"/>
        </w:rPr>
        <w:t>TEAM AL SERVIZIO DEL MERCATO</w:t>
      </w:r>
    </w:p>
    <w:p w14:paraId="58698263" w14:textId="77777777" w:rsidR="00CB7E85" w:rsidRPr="00CB7E85" w:rsidRDefault="00CB7E85" w:rsidP="00CB7E85">
      <w:pPr>
        <w:pStyle w:val="Standard"/>
        <w:jc w:val="both"/>
        <w:rPr>
          <w:rFonts w:ascii="Barlow" w:eastAsia="F0" w:hAnsi="Barlow"/>
          <w:i/>
          <w:iCs/>
        </w:rPr>
      </w:pPr>
    </w:p>
    <w:p w14:paraId="5EB98890" w14:textId="43FFB556" w:rsidR="006D3125" w:rsidRDefault="00CA252D" w:rsidP="00A706AC">
      <w:pPr>
        <w:pStyle w:val="Standard"/>
        <w:jc w:val="both"/>
        <w:rPr>
          <w:rFonts w:ascii="Barlow" w:eastAsia="F0" w:hAnsi="Barlow"/>
          <w:i/>
          <w:iCs/>
        </w:rPr>
      </w:pPr>
      <w:r>
        <w:rPr>
          <w:rFonts w:ascii="Barlow" w:eastAsia="F0" w:hAnsi="Barlow"/>
          <w:i/>
          <w:iCs/>
        </w:rPr>
        <w:t xml:space="preserve">Nonostante il mercato induca molte imprese a non prendere in considerazione investimenti a medio termine, </w:t>
      </w:r>
      <w:r w:rsidRPr="00CA252D">
        <w:rPr>
          <w:rFonts w:ascii="Barlow" w:eastAsia="F0" w:hAnsi="Barlow"/>
          <w:b/>
          <w:bCs/>
          <w:i/>
          <w:iCs/>
        </w:rPr>
        <w:t>ista Italia</w:t>
      </w:r>
      <w:r>
        <w:rPr>
          <w:rFonts w:ascii="Barlow" w:eastAsia="F0" w:hAnsi="Barlow"/>
          <w:i/>
          <w:iCs/>
        </w:rPr>
        <w:t xml:space="preserve"> ha recentemente inserito nel suo gruppo di lavoro due nuove figure professionali di alto livello specificatamente dedicate a</w:t>
      </w:r>
      <w:r w:rsidR="006D3125">
        <w:rPr>
          <w:rFonts w:ascii="Barlow" w:eastAsia="F0" w:hAnsi="Barlow"/>
          <w:i/>
          <w:iCs/>
        </w:rPr>
        <w:t>d analizzare le necessità della clientela italiana</w:t>
      </w:r>
      <w:r w:rsidR="00AD2E68">
        <w:rPr>
          <w:rFonts w:ascii="Barlow" w:eastAsia="F0" w:hAnsi="Barlow"/>
          <w:i/>
          <w:iCs/>
        </w:rPr>
        <w:t xml:space="preserve"> e a sviluppare il business del risparmio energetico</w:t>
      </w:r>
      <w:r w:rsidR="006D3125">
        <w:rPr>
          <w:rFonts w:ascii="Barlow" w:eastAsia="F0" w:hAnsi="Barlow"/>
          <w:i/>
          <w:iCs/>
        </w:rPr>
        <w:t>.</w:t>
      </w:r>
    </w:p>
    <w:p w14:paraId="1B6B85A2" w14:textId="77777777" w:rsidR="00CA252D" w:rsidRDefault="00CA252D" w:rsidP="00A706AC">
      <w:pPr>
        <w:pStyle w:val="Standard"/>
        <w:jc w:val="both"/>
        <w:rPr>
          <w:rFonts w:ascii="Barlow" w:eastAsia="F0" w:hAnsi="Barlow"/>
          <w:i/>
          <w:iCs/>
        </w:rPr>
      </w:pPr>
    </w:p>
    <w:p w14:paraId="46D33510" w14:textId="089EE6EF" w:rsidR="00700DAA" w:rsidRDefault="0028092B" w:rsidP="00A706AC">
      <w:pPr>
        <w:widowControl/>
        <w:suppressAutoHyphens w:val="0"/>
        <w:autoSpaceDN/>
        <w:jc w:val="both"/>
        <w:textAlignment w:val="auto"/>
        <w:rPr>
          <w:rFonts w:ascii="Barlow" w:eastAsia="Times New Roman" w:hAnsi="Barlow" w:cs="Calibri"/>
          <w:color w:val="000000"/>
          <w:kern w:val="0"/>
          <w:sz w:val="20"/>
          <w:szCs w:val="20"/>
          <w:lang w:eastAsia="it-IT" w:bidi="ar-SA"/>
        </w:rPr>
      </w:pPr>
      <w:r w:rsidRPr="00A706AC">
        <w:rPr>
          <w:rFonts w:ascii="Barlow" w:eastAsia="Times New Roman" w:hAnsi="Barlow" w:cs="Calibri"/>
          <w:b/>
          <w:bCs/>
          <w:color w:val="000000"/>
          <w:kern w:val="0"/>
          <w:sz w:val="20"/>
          <w:szCs w:val="20"/>
          <w:lang w:eastAsia="it-IT" w:bidi="ar-SA"/>
        </w:rPr>
        <w:t xml:space="preserve">Massimiliano </w:t>
      </w:r>
      <w:r w:rsidR="006D3125" w:rsidRPr="00A706AC">
        <w:rPr>
          <w:rFonts w:ascii="Barlow" w:eastAsia="Times New Roman" w:hAnsi="Barlow" w:cs="Calibri"/>
          <w:b/>
          <w:bCs/>
          <w:color w:val="000000"/>
          <w:kern w:val="0"/>
          <w:sz w:val="20"/>
          <w:szCs w:val="20"/>
          <w:lang w:eastAsia="it-IT" w:bidi="ar-SA"/>
        </w:rPr>
        <w:t>Artese</w:t>
      </w:r>
      <w:r w:rsidR="006D3125" w:rsidRPr="00A706AC">
        <w:rPr>
          <w:rFonts w:ascii="Barlow" w:eastAsia="Times New Roman" w:hAnsi="Barlow" w:cs="Calibri"/>
          <w:color w:val="000000"/>
          <w:kern w:val="0"/>
          <w:sz w:val="20"/>
          <w:szCs w:val="20"/>
          <w:lang w:eastAsia="it-IT" w:bidi="ar-SA"/>
        </w:rPr>
        <w:t xml:space="preserve"> </w:t>
      </w:r>
      <w:r w:rsidR="006D3125">
        <w:rPr>
          <w:rFonts w:ascii="Barlow" w:eastAsia="Times New Roman" w:hAnsi="Barlow" w:cs="Calibri"/>
          <w:color w:val="000000"/>
          <w:kern w:val="0"/>
          <w:sz w:val="20"/>
          <w:szCs w:val="20"/>
          <w:lang w:eastAsia="it-IT" w:bidi="ar-SA"/>
        </w:rPr>
        <w:t xml:space="preserve">e </w:t>
      </w:r>
      <w:r w:rsidR="006D3125" w:rsidRPr="00A706AC">
        <w:rPr>
          <w:rFonts w:ascii="Barlow" w:eastAsia="Times New Roman" w:hAnsi="Barlow" w:cs="Calibri"/>
          <w:b/>
          <w:bCs/>
          <w:color w:val="000000"/>
          <w:kern w:val="0"/>
          <w:sz w:val="20"/>
          <w:szCs w:val="20"/>
          <w:lang w:eastAsia="it-IT" w:bidi="ar-SA"/>
        </w:rPr>
        <w:t>Brian Martino</w:t>
      </w:r>
      <w:r w:rsidR="006D3125" w:rsidRPr="00A706AC">
        <w:rPr>
          <w:rFonts w:ascii="Barlow" w:eastAsia="Times New Roman" w:hAnsi="Barlow" w:cs="Calibri"/>
          <w:color w:val="212121"/>
          <w:kern w:val="0"/>
          <w:sz w:val="20"/>
          <w:szCs w:val="20"/>
          <w:lang w:eastAsia="it-IT" w:bidi="ar-SA"/>
        </w:rPr>
        <w:t xml:space="preserve"> sono</w:t>
      </w:r>
      <w:r>
        <w:rPr>
          <w:rFonts w:ascii="Barlow" w:eastAsia="Times New Roman" w:hAnsi="Barlow" w:cs="Calibri"/>
          <w:color w:val="000000"/>
          <w:kern w:val="0"/>
          <w:sz w:val="20"/>
          <w:szCs w:val="20"/>
          <w:lang w:eastAsia="it-IT" w:bidi="ar-SA"/>
        </w:rPr>
        <w:t xml:space="preserve"> i due nuovi manager che si sono </w:t>
      </w:r>
      <w:r w:rsidR="006D3125">
        <w:rPr>
          <w:rFonts w:ascii="Barlow" w:eastAsia="Times New Roman" w:hAnsi="Barlow" w:cs="Calibri"/>
          <w:color w:val="000000"/>
          <w:kern w:val="0"/>
          <w:sz w:val="20"/>
          <w:szCs w:val="20"/>
          <w:lang w:eastAsia="it-IT" w:bidi="ar-SA"/>
        </w:rPr>
        <w:t xml:space="preserve">recentemente </w:t>
      </w:r>
      <w:r>
        <w:rPr>
          <w:rFonts w:ascii="Barlow" w:eastAsia="Times New Roman" w:hAnsi="Barlow" w:cs="Calibri"/>
          <w:color w:val="000000"/>
          <w:kern w:val="0"/>
          <w:sz w:val="20"/>
          <w:szCs w:val="20"/>
          <w:lang w:eastAsia="it-IT" w:bidi="ar-SA"/>
        </w:rPr>
        <w:t xml:space="preserve">aggiunti </w:t>
      </w:r>
      <w:proofErr w:type="gramStart"/>
      <w:r>
        <w:rPr>
          <w:rFonts w:ascii="Barlow" w:eastAsia="Times New Roman" w:hAnsi="Barlow" w:cs="Calibri"/>
          <w:color w:val="000000"/>
          <w:kern w:val="0"/>
          <w:sz w:val="20"/>
          <w:szCs w:val="20"/>
          <w:lang w:eastAsia="it-IT" w:bidi="ar-SA"/>
        </w:rPr>
        <w:t>al team</w:t>
      </w:r>
      <w:proofErr w:type="gramEnd"/>
      <w:r>
        <w:rPr>
          <w:rFonts w:ascii="Barlow" w:eastAsia="Times New Roman" w:hAnsi="Barlow" w:cs="Calibri"/>
          <w:color w:val="000000"/>
          <w:kern w:val="0"/>
          <w:sz w:val="20"/>
          <w:szCs w:val="20"/>
          <w:lang w:eastAsia="it-IT" w:bidi="ar-SA"/>
        </w:rPr>
        <w:t xml:space="preserve"> di professionisti </w:t>
      </w:r>
      <w:r w:rsidRPr="0028092B">
        <w:rPr>
          <w:rFonts w:ascii="Barlow" w:eastAsia="Times New Roman" w:hAnsi="Barlow" w:cs="Calibri"/>
          <w:b/>
          <w:bCs/>
          <w:color w:val="000000"/>
          <w:kern w:val="0"/>
          <w:sz w:val="20"/>
          <w:szCs w:val="20"/>
          <w:lang w:eastAsia="it-IT" w:bidi="ar-SA"/>
        </w:rPr>
        <w:t xml:space="preserve">ista </w:t>
      </w:r>
      <w:r w:rsidR="006D3125" w:rsidRPr="0028092B">
        <w:rPr>
          <w:rFonts w:ascii="Barlow" w:eastAsia="Times New Roman" w:hAnsi="Barlow" w:cs="Calibri"/>
          <w:b/>
          <w:bCs/>
          <w:color w:val="000000"/>
          <w:kern w:val="0"/>
          <w:sz w:val="20"/>
          <w:szCs w:val="20"/>
          <w:lang w:eastAsia="it-IT" w:bidi="ar-SA"/>
        </w:rPr>
        <w:t>Italia</w:t>
      </w:r>
      <w:r w:rsidR="006D3125">
        <w:rPr>
          <w:rFonts w:ascii="Barlow" w:eastAsia="Times New Roman" w:hAnsi="Barlow" w:cs="Calibri"/>
          <w:color w:val="000000"/>
          <w:kern w:val="0"/>
          <w:sz w:val="20"/>
          <w:szCs w:val="20"/>
          <w:lang w:eastAsia="it-IT" w:bidi="ar-SA"/>
        </w:rPr>
        <w:t xml:space="preserve"> con</w:t>
      </w:r>
      <w:r w:rsidR="00700DAA">
        <w:rPr>
          <w:rFonts w:ascii="Barlow" w:eastAsia="Times New Roman" w:hAnsi="Barlow" w:cs="Calibri"/>
          <w:color w:val="000000"/>
          <w:kern w:val="0"/>
          <w:sz w:val="20"/>
          <w:szCs w:val="20"/>
          <w:lang w:eastAsia="it-IT" w:bidi="ar-SA"/>
        </w:rPr>
        <w:t xml:space="preserve"> l’obiettivo di </w:t>
      </w:r>
      <w:r w:rsidR="006A40D3">
        <w:rPr>
          <w:rFonts w:ascii="Barlow" w:eastAsia="Times New Roman" w:hAnsi="Barlow" w:cs="Calibri"/>
          <w:color w:val="000000"/>
          <w:kern w:val="0"/>
          <w:sz w:val="20"/>
          <w:szCs w:val="20"/>
          <w:lang w:eastAsia="it-IT" w:bidi="ar-SA"/>
        </w:rPr>
        <w:t xml:space="preserve">aumentare la qualità del servizio ai professionisti presenti nel mercato e </w:t>
      </w:r>
      <w:r w:rsidR="00700DAA">
        <w:rPr>
          <w:rFonts w:ascii="Barlow" w:eastAsia="Times New Roman" w:hAnsi="Barlow" w:cs="Calibri"/>
          <w:color w:val="000000"/>
          <w:kern w:val="0"/>
          <w:sz w:val="20"/>
          <w:szCs w:val="20"/>
          <w:lang w:eastAsia="it-IT" w:bidi="ar-SA"/>
        </w:rPr>
        <w:t>fornire nuova spinta al business sul territorio italiano.</w:t>
      </w:r>
    </w:p>
    <w:p w14:paraId="45789570" w14:textId="77777777" w:rsidR="00700DAA" w:rsidRDefault="00700DAA" w:rsidP="00A706AC">
      <w:pPr>
        <w:widowControl/>
        <w:suppressAutoHyphens w:val="0"/>
        <w:autoSpaceDN/>
        <w:jc w:val="both"/>
        <w:textAlignment w:val="auto"/>
        <w:rPr>
          <w:rFonts w:ascii="Barlow" w:eastAsia="Times New Roman" w:hAnsi="Barlow" w:cs="Calibri"/>
          <w:color w:val="000000"/>
          <w:kern w:val="0"/>
          <w:sz w:val="20"/>
          <w:szCs w:val="20"/>
          <w:lang w:eastAsia="it-IT" w:bidi="ar-SA"/>
        </w:rPr>
      </w:pPr>
    </w:p>
    <w:p w14:paraId="10FAAD3C" w14:textId="632DDA2E" w:rsidR="004335B2" w:rsidRDefault="00E41324" w:rsidP="00A706AC">
      <w:pPr>
        <w:widowControl/>
        <w:suppressAutoHyphens w:val="0"/>
        <w:autoSpaceDN/>
        <w:jc w:val="both"/>
        <w:textAlignment w:val="auto"/>
        <w:rPr>
          <w:rFonts w:ascii="Barlow" w:eastAsia="Times New Roman" w:hAnsi="Barlow" w:cs="Calibri"/>
          <w:color w:val="000000"/>
          <w:kern w:val="0"/>
          <w:sz w:val="20"/>
          <w:szCs w:val="20"/>
          <w:lang w:eastAsia="it-IT" w:bidi="ar-SA"/>
        </w:rPr>
      </w:pPr>
      <w:r>
        <w:rPr>
          <w:rFonts w:ascii="Barlow" w:eastAsia="Times New Roman" w:hAnsi="Barlow" w:cs="Calibri"/>
          <w:color w:val="000000"/>
          <w:kern w:val="0"/>
          <w:sz w:val="20"/>
          <w:szCs w:val="20"/>
          <w:lang w:eastAsia="it-IT" w:bidi="ar-SA"/>
        </w:rPr>
        <w:t>“Spesso, nei momenti più critici del mercato, la tendenza è quella di contenere, se non di diminuire, gli investiment</w:t>
      </w:r>
      <w:r w:rsidR="0028092B">
        <w:rPr>
          <w:rFonts w:ascii="Barlow" w:eastAsia="Times New Roman" w:hAnsi="Barlow" w:cs="Calibri"/>
          <w:color w:val="000000"/>
          <w:kern w:val="0"/>
          <w:sz w:val="20"/>
          <w:szCs w:val="20"/>
          <w:lang w:eastAsia="it-IT" w:bidi="ar-SA"/>
        </w:rPr>
        <w:t xml:space="preserve">i </w:t>
      </w:r>
      <w:r w:rsidR="006D3125">
        <w:rPr>
          <w:rFonts w:ascii="Barlow" w:eastAsia="Times New Roman" w:hAnsi="Barlow" w:cs="Calibri"/>
          <w:color w:val="000000"/>
          <w:kern w:val="0"/>
          <w:sz w:val="20"/>
          <w:szCs w:val="20"/>
          <w:lang w:eastAsia="it-IT" w:bidi="ar-SA"/>
        </w:rPr>
        <w:t xml:space="preserve">e, </w:t>
      </w:r>
      <w:r w:rsidR="0028092B">
        <w:rPr>
          <w:rFonts w:ascii="Barlow" w:eastAsia="Times New Roman" w:hAnsi="Barlow" w:cs="Calibri"/>
          <w:color w:val="000000"/>
          <w:kern w:val="0"/>
          <w:sz w:val="20"/>
          <w:szCs w:val="20"/>
          <w:lang w:eastAsia="it-IT" w:bidi="ar-SA"/>
        </w:rPr>
        <w:t>in particolare</w:t>
      </w:r>
      <w:r w:rsidR="006D3125">
        <w:rPr>
          <w:rFonts w:ascii="Barlow" w:eastAsia="Times New Roman" w:hAnsi="Barlow" w:cs="Calibri"/>
          <w:color w:val="000000"/>
          <w:kern w:val="0"/>
          <w:sz w:val="20"/>
          <w:szCs w:val="20"/>
          <w:lang w:eastAsia="it-IT" w:bidi="ar-SA"/>
        </w:rPr>
        <w:t>,</w:t>
      </w:r>
      <w:r w:rsidR="0028092B">
        <w:rPr>
          <w:rFonts w:ascii="Barlow" w:eastAsia="Times New Roman" w:hAnsi="Barlow" w:cs="Calibri"/>
          <w:color w:val="000000"/>
          <w:kern w:val="0"/>
          <w:sz w:val="20"/>
          <w:szCs w:val="20"/>
          <w:lang w:eastAsia="it-IT" w:bidi="ar-SA"/>
        </w:rPr>
        <w:t xml:space="preserve"> quelli legati al personale” </w:t>
      </w:r>
      <w:r w:rsidR="006D3125">
        <w:rPr>
          <w:rFonts w:ascii="Barlow" w:eastAsia="Times New Roman" w:hAnsi="Barlow" w:cs="Calibri"/>
          <w:color w:val="000000"/>
          <w:kern w:val="0"/>
          <w:sz w:val="20"/>
          <w:szCs w:val="20"/>
          <w:lang w:eastAsia="it-IT" w:bidi="ar-SA"/>
        </w:rPr>
        <w:t>-</w:t>
      </w:r>
      <w:r w:rsidR="0028092B">
        <w:rPr>
          <w:rFonts w:ascii="Barlow" w:eastAsia="Times New Roman" w:hAnsi="Barlow" w:cs="Calibri"/>
          <w:color w:val="000000"/>
          <w:kern w:val="0"/>
          <w:sz w:val="20"/>
          <w:szCs w:val="20"/>
          <w:lang w:eastAsia="it-IT" w:bidi="ar-SA"/>
        </w:rPr>
        <w:t xml:space="preserve"> racconta </w:t>
      </w:r>
      <w:r w:rsidR="0028092B" w:rsidRPr="006D3125">
        <w:rPr>
          <w:rFonts w:ascii="Barlow" w:eastAsia="Times New Roman" w:hAnsi="Barlow" w:cs="Calibri"/>
          <w:b/>
          <w:bCs/>
          <w:color w:val="000000"/>
          <w:kern w:val="0"/>
          <w:sz w:val="20"/>
          <w:szCs w:val="20"/>
          <w:lang w:eastAsia="it-IT" w:bidi="ar-SA"/>
        </w:rPr>
        <w:t>Luca Magni Amministratore Delegato di ista Italia</w:t>
      </w:r>
      <w:r w:rsidR="0028092B">
        <w:rPr>
          <w:rFonts w:ascii="Barlow" w:eastAsia="Times New Roman" w:hAnsi="Barlow" w:cs="Calibri"/>
          <w:color w:val="000000"/>
          <w:kern w:val="0"/>
          <w:sz w:val="20"/>
          <w:szCs w:val="20"/>
          <w:lang w:eastAsia="it-IT" w:bidi="ar-SA"/>
        </w:rPr>
        <w:t xml:space="preserve"> – “</w:t>
      </w:r>
      <w:r w:rsidR="00700DAA">
        <w:rPr>
          <w:rFonts w:ascii="Barlow" w:eastAsia="Times New Roman" w:hAnsi="Barlow" w:cs="Calibri"/>
          <w:color w:val="000000"/>
          <w:kern w:val="0"/>
          <w:sz w:val="20"/>
          <w:szCs w:val="20"/>
          <w:lang w:eastAsia="it-IT" w:bidi="ar-SA"/>
        </w:rPr>
        <w:t xml:space="preserve">Noi riteniamo, al contrario, che proprio in questi momenti di </w:t>
      </w:r>
      <w:r w:rsidR="00700DAA" w:rsidRPr="00700DAA">
        <w:rPr>
          <w:rFonts w:ascii="Barlow" w:eastAsia="Times New Roman" w:hAnsi="Barlow" w:cs="Calibri"/>
          <w:i/>
          <w:iCs/>
          <w:color w:val="000000"/>
          <w:kern w:val="0"/>
          <w:sz w:val="20"/>
          <w:szCs w:val="20"/>
          <w:lang w:eastAsia="it-IT" w:bidi="ar-SA"/>
        </w:rPr>
        <w:t>annebbiamento</w:t>
      </w:r>
      <w:r w:rsidR="00700DAA">
        <w:rPr>
          <w:rFonts w:ascii="Barlow" w:eastAsia="Times New Roman" w:hAnsi="Barlow" w:cs="Calibri"/>
          <w:color w:val="000000"/>
          <w:kern w:val="0"/>
          <w:sz w:val="20"/>
          <w:szCs w:val="20"/>
          <w:lang w:eastAsia="it-IT" w:bidi="ar-SA"/>
        </w:rPr>
        <w:t xml:space="preserve"> del mercato sia fondamentale aumentare </w:t>
      </w:r>
      <w:r w:rsidR="004335B2">
        <w:rPr>
          <w:rFonts w:ascii="Barlow" w:eastAsia="Times New Roman" w:hAnsi="Barlow" w:cs="Calibri"/>
          <w:color w:val="000000"/>
          <w:kern w:val="0"/>
          <w:sz w:val="20"/>
          <w:szCs w:val="20"/>
          <w:lang w:eastAsia="it-IT" w:bidi="ar-SA"/>
        </w:rPr>
        <w:t xml:space="preserve">il nostro </w:t>
      </w:r>
      <w:r w:rsidR="00700DAA">
        <w:rPr>
          <w:rFonts w:ascii="Barlow" w:eastAsia="Times New Roman" w:hAnsi="Barlow" w:cs="Calibri"/>
          <w:color w:val="000000"/>
          <w:kern w:val="0"/>
          <w:sz w:val="20"/>
          <w:szCs w:val="20"/>
          <w:lang w:eastAsia="it-IT" w:bidi="ar-SA"/>
        </w:rPr>
        <w:t xml:space="preserve">ascolto, traducendo le informazioni raccolte </w:t>
      </w:r>
      <w:r w:rsidR="006D3125">
        <w:rPr>
          <w:rFonts w:ascii="Barlow" w:eastAsia="Times New Roman" w:hAnsi="Barlow" w:cs="Calibri"/>
          <w:color w:val="000000"/>
          <w:kern w:val="0"/>
          <w:sz w:val="20"/>
          <w:szCs w:val="20"/>
          <w:lang w:eastAsia="it-IT" w:bidi="ar-SA"/>
        </w:rPr>
        <w:t xml:space="preserve">dai nostri Clienti </w:t>
      </w:r>
      <w:r w:rsidR="00700DAA">
        <w:rPr>
          <w:rFonts w:ascii="Barlow" w:eastAsia="Times New Roman" w:hAnsi="Barlow" w:cs="Calibri"/>
          <w:color w:val="000000"/>
          <w:kern w:val="0"/>
          <w:sz w:val="20"/>
          <w:szCs w:val="20"/>
          <w:lang w:eastAsia="it-IT" w:bidi="ar-SA"/>
        </w:rPr>
        <w:t xml:space="preserve">in </w:t>
      </w:r>
      <w:r w:rsidR="004335B2">
        <w:rPr>
          <w:rFonts w:ascii="Barlow" w:eastAsia="Times New Roman" w:hAnsi="Barlow" w:cs="Calibri"/>
          <w:color w:val="000000"/>
          <w:kern w:val="0"/>
          <w:sz w:val="20"/>
          <w:szCs w:val="20"/>
          <w:lang w:eastAsia="it-IT" w:bidi="ar-SA"/>
        </w:rPr>
        <w:t>risposte concrete sia da un punto di vista commerciale, sia da un punto di vista tecnico</w:t>
      </w:r>
      <w:r w:rsidR="006A40D3">
        <w:rPr>
          <w:rFonts w:ascii="Barlow" w:eastAsia="Times New Roman" w:hAnsi="Barlow" w:cs="Calibri"/>
          <w:color w:val="000000"/>
          <w:kern w:val="0"/>
          <w:sz w:val="20"/>
          <w:szCs w:val="20"/>
          <w:lang w:eastAsia="it-IT" w:bidi="ar-SA"/>
        </w:rPr>
        <w:t>”</w:t>
      </w:r>
      <w:r w:rsidR="004335B2">
        <w:rPr>
          <w:rFonts w:ascii="Barlow" w:eastAsia="Times New Roman" w:hAnsi="Barlow" w:cs="Calibri"/>
          <w:color w:val="000000"/>
          <w:kern w:val="0"/>
          <w:sz w:val="20"/>
          <w:szCs w:val="20"/>
          <w:lang w:eastAsia="it-IT" w:bidi="ar-SA"/>
        </w:rPr>
        <w:t>.</w:t>
      </w:r>
      <w:r w:rsidR="006A40D3">
        <w:rPr>
          <w:rFonts w:ascii="Barlow" w:eastAsia="Times New Roman" w:hAnsi="Barlow" w:cs="Calibri"/>
          <w:color w:val="000000"/>
          <w:kern w:val="0"/>
          <w:sz w:val="20"/>
          <w:szCs w:val="20"/>
          <w:lang w:eastAsia="it-IT" w:bidi="ar-SA"/>
        </w:rPr>
        <w:t xml:space="preserve"> </w:t>
      </w:r>
    </w:p>
    <w:p w14:paraId="22C0FD00" w14:textId="77777777" w:rsidR="004335B2" w:rsidRPr="00673130" w:rsidRDefault="004335B2" w:rsidP="00673130">
      <w:pPr>
        <w:widowControl/>
        <w:suppressAutoHyphens w:val="0"/>
        <w:autoSpaceDN/>
        <w:jc w:val="both"/>
        <w:textAlignment w:val="auto"/>
        <w:rPr>
          <w:rFonts w:ascii="Barlow" w:eastAsia="Times New Roman" w:hAnsi="Barlow" w:cs="Calibri"/>
          <w:color w:val="000000"/>
          <w:kern w:val="0"/>
          <w:sz w:val="20"/>
          <w:szCs w:val="20"/>
          <w:lang w:eastAsia="it-IT" w:bidi="ar-SA"/>
        </w:rPr>
      </w:pPr>
    </w:p>
    <w:p w14:paraId="57CD51F3" w14:textId="173CDCA2" w:rsidR="004F4C75" w:rsidRPr="00673130" w:rsidRDefault="004335B2" w:rsidP="00673130">
      <w:pPr>
        <w:jc w:val="both"/>
        <w:rPr>
          <w:rFonts w:ascii="Barlow" w:hAnsi="Barlow"/>
          <w:sz w:val="20"/>
          <w:szCs w:val="20"/>
        </w:rPr>
      </w:pPr>
      <w:r w:rsidRPr="00673130">
        <w:rPr>
          <w:rFonts w:ascii="Barlow" w:eastAsia="Times New Roman" w:hAnsi="Barlow" w:cs="Calibri"/>
          <w:color w:val="000000"/>
          <w:kern w:val="0"/>
          <w:sz w:val="20"/>
          <w:szCs w:val="20"/>
          <w:lang w:eastAsia="it-IT" w:bidi="ar-SA"/>
        </w:rPr>
        <w:t>“</w:t>
      </w:r>
      <w:r w:rsidR="00673130" w:rsidRPr="00673130">
        <w:rPr>
          <w:rFonts w:ascii="Barlow" w:hAnsi="Barlow"/>
          <w:sz w:val="20"/>
          <w:szCs w:val="20"/>
        </w:rPr>
        <w:t>Entro il 2030</w:t>
      </w:r>
      <w:r w:rsidR="00673130">
        <w:rPr>
          <w:rFonts w:ascii="Barlow" w:hAnsi="Barlow"/>
          <w:sz w:val="20"/>
          <w:szCs w:val="20"/>
        </w:rPr>
        <w:t>,</w:t>
      </w:r>
      <w:r w:rsidR="00673130" w:rsidRPr="00673130">
        <w:rPr>
          <w:rFonts w:ascii="Barlow" w:hAnsi="Barlow"/>
          <w:sz w:val="20"/>
          <w:szCs w:val="20"/>
        </w:rPr>
        <w:t xml:space="preserve"> </w:t>
      </w:r>
      <w:r w:rsidR="00673130" w:rsidRPr="00673130">
        <w:rPr>
          <w:rFonts w:ascii="Barlow" w:hAnsi="Barlow"/>
          <w:b/>
          <w:bCs/>
          <w:sz w:val="20"/>
          <w:szCs w:val="20"/>
        </w:rPr>
        <w:t>ista</w:t>
      </w:r>
      <w:r w:rsidR="00673130">
        <w:rPr>
          <w:rFonts w:ascii="Barlow" w:hAnsi="Barlow"/>
          <w:sz w:val="20"/>
          <w:szCs w:val="20"/>
        </w:rPr>
        <w:t xml:space="preserve"> ha tra i suoi principali obiettivi di di</w:t>
      </w:r>
      <w:r w:rsidR="00673130" w:rsidRPr="00673130">
        <w:rPr>
          <w:rFonts w:ascii="Barlow" w:hAnsi="Barlow"/>
          <w:sz w:val="20"/>
          <w:szCs w:val="20"/>
        </w:rPr>
        <w:t>ventare un</w:t>
      </w:r>
      <w:r w:rsidR="00673130">
        <w:rPr>
          <w:rFonts w:ascii="Barlow" w:hAnsi="Barlow"/>
          <w:sz w:val="20"/>
          <w:szCs w:val="20"/>
        </w:rPr>
        <w:t>’</w:t>
      </w:r>
      <w:r w:rsidR="00673130" w:rsidRPr="00673130">
        <w:rPr>
          <w:rFonts w:ascii="Barlow" w:hAnsi="Barlow"/>
          <w:sz w:val="20"/>
          <w:szCs w:val="20"/>
        </w:rPr>
        <w:t>azienda a zero emissioni di anidride carbonica (Net Zero) e stiamo introducendo prodotti e servizi all’avanguardia, non solo per il mercato residenziale, ma anche per quello C&amp;I.</w:t>
      </w:r>
      <w:r w:rsidR="00673130">
        <w:rPr>
          <w:rFonts w:ascii="Barlow" w:hAnsi="Barlow"/>
          <w:sz w:val="20"/>
          <w:szCs w:val="20"/>
        </w:rPr>
        <w:t xml:space="preserve"> </w:t>
      </w:r>
      <w:r w:rsidR="00673130" w:rsidRPr="00673130">
        <w:rPr>
          <w:rFonts w:ascii="Barlow" w:eastAsia="Times New Roman" w:hAnsi="Barlow" w:cs="Calibri"/>
          <w:color w:val="000000"/>
          <w:kern w:val="0"/>
          <w:sz w:val="20"/>
          <w:szCs w:val="20"/>
          <w:lang w:eastAsia="it-IT" w:bidi="ar-SA"/>
        </w:rPr>
        <w:t xml:space="preserve">Il mondo del risparmio energetico è in rapida evoluzione e i nostri Clienti hanno bisogno costantemente di essere stimolati con soluzioni chiare, semplici e puntuali per definire le loro strategie e i programmi di crescita e per questo servono professionisti che siano, innanzi tutto, competenti e </w:t>
      </w:r>
      <w:r w:rsidR="00673130">
        <w:rPr>
          <w:rFonts w:ascii="Barlow" w:eastAsia="Times New Roman" w:hAnsi="Barlow" w:cs="Calibri"/>
          <w:color w:val="000000"/>
          <w:kern w:val="0"/>
          <w:sz w:val="20"/>
          <w:szCs w:val="20"/>
          <w:lang w:eastAsia="it-IT" w:bidi="ar-SA"/>
        </w:rPr>
        <w:t xml:space="preserve">che abbiano </w:t>
      </w:r>
      <w:r w:rsidR="00673130" w:rsidRPr="00673130">
        <w:rPr>
          <w:rFonts w:ascii="Barlow" w:eastAsia="Times New Roman" w:hAnsi="Barlow" w:cs="Calibri"/>
          <w:color w:val="000000"/>
          <w:kern w:val="0"/>
          <w:sz w:val="20"/>
          <w:szCs w:val="20"/>
          <w:lang w:eastAsia="it-IT" w:bidi="ar-SA"/>
        </w:rPr>
        <w:t xml:space="preserve"> grande entusiasmo</w:t>
      </w:r>
      <w:r w:rsidR="004F4C75" w:rsidRPr="00673130">
        <w:rPr>
          <w:rFonts w:ascii="Barlow" w:eastAsia="Times New Roman" w:hAnsi="Barlow" w:cs="Calibri"/>
          <w:color w:val="000000"/>
          <w:kern w:val="0"/>
          <w:sz w:val="20"/>
          <w:szCs w:val="20"/>
          <w:lang w:eastAsia="it-IT" w:bidi="ar-SA"/>
        </w:rPr>
        <w:t>”</w:t>
      </w:r>
      <w:r w:rsidR="00673130">
        <w:rPr>
          <w:rFonts w:ascii="Barlow" w:eastAsia="Times New Roman" w:hAnsi="Barlow" w:cs="Calibri"/>
          <w:color w:val="000000"/>
          <w:kern w:val="0"/>
          <w:sz w:val="20"/>
          <w:szCs w:val="20"/>
          <w:lang w:eastAsia="it-IT" w:bidi="ar-SA"/>
        </w:rPr>
        <w:t>.</w:t>
      </w:r>
      <w:r w:rsidR="006D3125" w:rsidRPr="00673130">
        <w:rPr>
          <w:rFonts w:ascii="Barlow" w:eastAsia="Times New Roman" w:hAnsi="Barlow" w:cs="Calibri"/>
          <w:color w:val="000000"/>
          <w:kern w:val="0"/>
          <w:sz w:val="20"/>
          <w:szCs w:val="20"/>
          <w:lang w:eastAsia="it-IT" w:bidi="ar-SA"/>
        </w:rPr>
        <w:t xml:space="preserve"> – conclude </w:t>
      </w:r>
      <w:r w:rsidR="006D3125" w:rsidRPr="00673130">
        <w:rPr>
          <w:rFonts w:ascii="Barlow" w:eastAsia="Times New Roman" w:hAnsi="Barlow" w:cs="Calibri"/>
          <w:b/>
          <w:bCs/>
          <w:color w:val="000000"/>
          <w:kern w:val="0"/>
          <w:sz w:val="20"/>
          <w:szCs w:val="20"/>
          <w:lang w:eastAsia="it-IT" w:bidi="ar-SA"/>
        </w:rPr>
        <w:t>Luca Magni</w:t>
      </w:r>
      <w:r w:rsidR="006D3125" w:rsidRPr="00673130">
        <w:rPr>
          <w:rFonts w:ascii="Barlow" w:eastAsia="Times New Roman" w:hAnsi="Barlow" w:cs="Calibri"/>
          <w:color w:val="000000"/>
          <w:kern w:val="0"/>
          <w:sz w:val="20"/>
          <w:szCs w:val="20"/>
          <w:lang w:eastAsia="it-IT" w:bidi="ar-SA"/>
        </w:rPr>
        <w:t>.</w:t>
      </w:r>
    </w:p>
    <w:p w14:paraId="3EDA2B8A" w14:textId="77777777" w:rsidR="004F4C75" w:rsidRPr="00673130" w:rsidRDefault="004F4C75" w:rsidP="00673130">
      <w:pPr>
        <w:widowControl/>
        <w:suppressAutoHyphens w:val="0"/>
        <w:autoSpaceDN/>
        <w:jc w:val="both"/>
        <w:textAlignment w:val="auto"/>
        <w:rPr>
          <w:rFonts w:ascii="Barlow" w:eastAsia="Times New Roman" w:hAnsi="Barlow" w:cs="Calibri"/>
          <w:color w:val="000000"/>
          <w:kern w:val="0"/>
          <w:sz w:val="20"/>
          <w:szCs w:val="20"/>
          <w:lang w:eastAsia="it-IT" w:bidi="ar-SA"/>
        </w:rPr>
      </w:pPr>
    </w:p>
    <w:p w14:paraId="0134A553" w14:textId="78E113B6" w:rsidR="009C35B7" w:rsidRDefault="00A706AC" w:rsidP="00673130">
      <w:pPr>
        <w:widowControl/>
        <w:suppressAutoHyphens w:val="0"/>
        <w:autoSpaceDN/>
        <w:jc w:val="both"/>
        <w:textAlignment w:val="auto"/>
        <w:rPr>
          <w:rFonts w:ascii="Barlow" w:eastAsia="Times New Roman" w:hAnsi="Barlow" w:cs="Calibri"/>
          <w:color w:val="000000"/>
          <w:kern w:val="0"/>
          <w:sz w:val="20"/>
          <w:szCs w:val="20"/>
          <w:lang w:eastAsia="it-IT" w:bidi="ar-SA"/>
        </w:rPr>
      </w:pPr>
      <w:r w:rsidRPr="00A706AC">
        <w:rPr>
          <w:rFonts w:ascii="Barlow" w:eastAsia="Times New Roman" w:hAnsi="Barlow" w:cs="Calibri"/>
          <w:b/>
          <w:bCs/>
          <w:color w:val="000000"/>
          <w:kern w:val="0"/>
          <w:sz w:val="20"/>
          <w:szCs w:val="20"/>
          <w:lang w:eastAsia="it-IT" w:bidi="ar-SA"/>
        </w:rPr>
        <w:t>Massimiliano Artese</w:t>
      </w:r>
      <w:r w:rsidRPr="00A706AC">
        <w:rPr>
          <w:rFonts w:ascii="Barlow" w:eastAsia="Times New Roman" w:hAnsi="Barlow" w:cs="Calibri"/>
          <w:color w:val="000000"/>
          <w:kern w:val="0"/>
          <w:sz w:val="20"/>
          <w:szCs w:val="20"/>
          <w:lang w:eastAsia="it-IT" w:bidi="ar-SA"/>
        </w:rPr>
        <w:t> </w:t>
      </w:r>
      <w:r w:rsidR="000E2D85" w:rsidRPr="00673130">
        <w:rPr>
          <w:rFonts w:ascii="Barlow" w:eastAsia="Times New Roman" w:hAnsi="Barlow" w:cs="Calibri"/>
          <w:color w:val="000000"/>
          <w:kern w:val="0"/>
          <w:sz w:val="20"/>
          <w:szCs w:val="20"/>
          <w:lang w:eastAsia="it-IT" w:bidi="ar-SA"/>
        </w:rPr>
        <w:t xml:space="preserve">che </w:t>
      </w:r>
      <w:r w:rsidR="009C35B7" w:rsidRPr="00673130">
        <w:rPr>
          <w:rFonts w:ascii="Barlow" w:eastAsia="Times New Roman" w:hAnsi="Barlow" w:cs="Calibri"/>
          <w:color w:val="000000"/>
          <w:kern w:val="0"/>
          <w:sz w:val="20"/>
          <w:szCs w:val="20"/>
          <w:lang w:eastAsia="it-IT" w:bidi="ar-SA"/>
        </w:rPr>
        <w:t>ha assunto</w:t>
      </w:r>
      <w:r w:rsidR="000E2D85" w:rsidRPr="00673130">
        <w:rPr>
          <w:rFonts w:ascii="Barlow" w:eastAsia="Times New Roman" w:hAnsi="Barlow" w:cs="Calibri"/>
          <w:color w:val="000000"/>
          <w:kern w:val="0"/>
          <w:sz w:val="20"/>
          <w:szCs w:val="20"/>
          <w:lang w:eastAsia="it-IT" w:bidi="ar-SA"/>
        </w:rPr>
        <w:t xml:space="preserve"> il ruolo </w:t>
      </w:r>
      <w:r w:rsidR="000E2D85" w:rsidRPr="00A706AC">
        <w:rPr>
          <w:rFonts w:ascii="Barlow" w:eastAsia="Times New Roman" w:hAnsi="Barlow" w:cs="Calibri"/>
          <w:color w:val="000000"/>
          <w:kern w:val="0"/>
          <w:sz w:val="20"/>
          <w:szCs w:val="20"/>
          <w:lang w:eastAsia="it-IT" w:bidi="ar-SA"/>
        </w:rPr>
        <w:t xml:space="preserve">di </w:t>
      </w:r>
      <w:r w:rsidR="000E2D85" w:rsidRPr="00A706AC">
        <w:rPr>
          <w:rFonts w:ascii="Barlow" w:eastAsia="Times New Roman" w:hAnsi="Barlow" w:cs="Calibri"/>
          <w:i/>
          <w:iCs/>
          <w:color w:val="000000"/>
          <w:kern w:val="0"/>
          <w:sz w:val="20"/>
          <w:szCs w:val="20"/>
          <w:lang w:eastAsia="it-IT" w:bidi="ar-SA"/>
        </w:rPr>
        <w:t xml:space="preserve">Direttore Commerciale </w:t>
      </w:r>
      <w:r w:rsidR="003C5369" w:rsidRPr="00673130">
        <w:rPr>
          <w:rFonts w:ascii="Barlow" w:eastAsia="Times New Roman" w:hAnsi="Barlow" w:cs="Calibri"/>
          <w:b/>
          <w:bCs/>
          <w:color w:val="000000"/>
          <w:kern w:val="0"/>
          <w:sz w:val="20"/>
          <w:szCs w:val="20"/>
          <w:lang w:eastAsia="it-IT" w:bidi="ar-SA"/>
        </w:rPr>
        <w:t>ista Italia</w:t>
      </w:r>
      <w:r w:rsidR="000E2D85" w:rsidRPr="00413E9D">
        <w:rPr>
          <w:rFonts w:ascii="Barlow" w:eastAsia="Times New Roman" w:hAnsi="Barlow" w:cs="Calibri"/>
          <w:i/>
          <w:iCs/>
          <w:color w:val="000000"/>
          <w:kern w:val="0"/>
          <w:sz w:val="20"/>
          <w:szCs w:val="20"/>
          <w:lang w:eastAsia="it-IT" w:bidi="ar-SA"/>
        </w:rPr>
        <w:t xml:space="preserve">, </w:t>
      </w:r>
      <w:r w:rsidR="000E2D85" w:rsidRPr="00673130">
        <w:rPr>
          <w:rFonts w:ascii="Barlow" w:eastAsia="Times New Roman" w:hAnsi="Barlow" w:cs="Calibri"/>
          <w:color w:val="000000"/>
          <w:kern w:val="0"/>
          <w:sz w:val="20"/>
          <w:szCs w:val="20"/>
          <w:lang w:eastAsia="it-IT" w:bidi="ar-SA"/>
        </w:rPr>
        <w:t>vanta un’esperienza manageriale pluriventennale in aziende internazionali (es. Giacomini s.p.a., Oventrop GmbH) dove oltre a svolgere</w:t>
      </w:r>
      <w:r w:rsidR="000E2D85">
        <w:rPr>
          <w:rFonts w:ascii="Barlow" w:eastAsia="Times New Roman" w:hAnsi="Barlow" w:cs="Calibri"/>
          <w:color w:val="000000"/>
          <w:kern w:val="0"/>
          <w:sz w:val="20"/>
          <w:szCs w:val="20"/>
          <w:lang w:eastAsia="it-IT" w:bidi="ar-SA"/>
        </w:rPr>
        <w:t xml:space="preserve"> il ruolo di Direttore Commerciale e Marketing</w:t>
      </w:r>
      <w:r w:rsidR="009C35B7">
        <w:rPr>
          <w:rFonts w:ascii="Barlow" w:eastAsia="Times New Roman" w:hAnsi="Barlow" w:cs="Calibri"/>
          <w:color w:val="000000"/>
          <w:kern w:val="0"/>
          <w:sz w:val="20"/>
          <w:szCs w:val="20"/>
          <w:lang w:eastAsia="it-IT" w:bidi="ar-SA"/>
        </w:rPr>
        <w:t>, ha dimostrato grand</w:t>
      </w:r>
      <w:r w:rsidR="008E4B82">
        <w:rPr>
          <w:rFonts w:ascii="Barlow" w:eastAsia="Times New Roman" w:hAnsi="Barlow" w:cs="Calibri"/>
          <w:color w:val="000000"/>
          <w:kern w:val="0"/>
          <w:sz w:val="20"/>
          <w:szCs w:val="20"/>
          <w:lang w:eastAsia="it-IT" w:bidi="ar-SA"/>
        </w:rPr>
        <w:t>i</w:t>
      </w:r>
      <w:r w:rsidR="009C35B7">
        <w:rPr>
          <w:rFonts w:ascii="Barlow" w:eastAsia="Times New Roman" w:hAnsi="Barlow" w:cs="Calibri"/>
          <w:color w:val="000000"/>
          <w:kern w:val="0"/>
          <w:sz w:val="20"/>
          <w:szCs w:val="20"/>
          <w:lang w:eastAsia="it-IT" w:bidi="ar-SA"/>
        </w:rPr>
        <w:t xml:space="preserve"> capacità di aggregazione e motivazione </w:t>
      </w:r>
      <w:r w:rsidR="00464222">
        <w:rPr>
          <w:rFonts w:ascii="Barlow" w:eastAsia="Times New Roman" w:hAnsi="Barlow" w:cs="Calibri"/>
          <w:color w:val="000000"/>
          <w:kern w:val="0"/>
          <w:sz w:val="20"/>
          <w:szCs w:val="20"/>
          <w:lang w:eastAsia="it-IT" w:bidi="ar-SA"/>
        </w:rPr>
        <w:t>de</w:t>
      </w:r>
      <w:r w:rsidR="008E4B82">
        <w:rPr>
          <w:rFonts w:ascii="Barlow" w:eastAsia="Times New Roman" w:hAnsi="Barlow" w:cs="Calibri"/>
          <w:color w:val="000000"/>
          <w:kern w:val="0"/>
          <w:sz w:val="20"/>
          <w:szCs w:val="20"/>
          <w:lang w:eastAsia="it-IT" w:bidi="ar-SA"/>
        </w:rPr>
        <w:t xml:space="preserve">i </w:t>
      </w:r>
      <w:r w:rsidR="00464222">
        <w:rPr>
          <w:rFonts w:ascii="Barlow" w:eastAsia="Times New Roman" w:hAnsi="Barlow" w:cs="Calibri"/>
          <w:color w:val="000000"/>
          <w:kern w:val="0"/>
          <w:sz w:val="20"/>
          <w:szCs w:val="20"/>
          <w:lang w:eastAsia="it-IT" w:bidi="ar-SA"/>
        </w:rPr>
        <w:t>grupp</w:t>
      </w:r>
      <w:r w:rsidR="008E4B82">
        <w:rPr>
          <w:rFonts w:ascii="Barlow" w:eastAsia="Times New Roman" w:hAnsi="Barlow" w:cs="Calibri"/>
          <w:color w:val="000000"/>
          <w:kern w:val="0"/>
          <w:sz w:val="20"/>
          <w:szCs w:val="20"/>
          <w:lang w:eastAsia="it-IT" w:bidi="ar-SA"/>
        </w:rPr>
        <w:t>i</w:t>
      </w:r>
      <w:r w:rsidR="009C35B7">
        <w:rPr>
          <w:rFonts w:ascii="Barlow" w:eastAsia="Times New Roman" w:hAnsi="Barlow" w:cs="Calibri"/>
          <w:color w:val="000000"/>
          <w:kern w:val="0"/>
          <w:sz w:val="20"/>
          <w:szCs w:val="20"/>
          <w:lang w:eastAsia="it-IT" w:bidi="ar-SA"/>
        </w:rPr>
        <w:t xml:space="preserve"> di lavoro</w:t>
      </w:r>
      <w:r w:rsidR="008E4B82">
        <w:rPr>
          <w:rFonts w:ascii="Barlow" w:eastAsia="Times New Roman" w:hAnsi="Barlow" w:cs="Calibri"/>
          <w:color w:val="000000"/>
          <w:kern w:val="0"/>
          <w:sz w:val="20"/>
          <w:szCs w:val="20"/>
          <w:lang w:eastAsia="it-IT" w:bidi="ar-SA"/>
        </w:rPr>
        <w:t xml:space="preserve"> a lui assegnati</w:t>
      </w:r>
      <w:r w:rsidR="009C35B7">
        <w:rPr>
          <w:rFonts w:ascii="Barlow" w:eastAsia="Times New Roman" w:hAnsi="Barlow" w:cs="Calibri"/>
          <w:color w:val="000000"/>
          <w:kern w:val="0"/>
          <w:sz w:val="20"/>
          <w:szCs w:val="20"/>
          <w:lang w:eastAsia="it-IT" w:bidi="ar-SA"/>
        </w:rPr>
        <w:t>.</w:t>
      </w:r>
    </w:p>
    <w:p w14:paraId="18A2418B" w14:textId="77777777" w:rsidR="009C35B7" w:rsidRDefault="009C35B7" w:rsidP="00A706AC">
      <w:pPr>
        <w:widowControl/>
        <w:suppressAutoHyphens w:val="0"/>
        <w:autoSpaceDN/>
        <w:jc w:val="both"/>
        <w:textAlignment w:val="auto"/>
        <w:rPr>
          <w:rFonts w:ascii="Barlow" w:eastAsia="Times New Roman" w:hAnsi="Barlow" w:cs="Calibri"/>
          <w:color w:val="000000"/>
          <w:kern w:val="0"/>
          <w:sz w:val="20"/>
          <w:szCs w:val="20"/>
          <w:lang w:eastAsia="it-IT" w:bidi="ar-SA"/>
        </w:rPr>
      </w:pPr>
    </w:p>
    <w:p w14:paraId="391C857F" w14:textId="76500D84" w:rsidR="008E4B82" w:rsidRPr="00A706AC" w:rsidRDefault="00464222" w:rsidP="008E4B82">
      <w:pPr>
        <w:widowControl/>
        <w:suppressAutoHyphens w:val="0"/>
        <w:autoSpaceDN/>
        <w:jc w:val="both"/>
        <w:textAlignment w:val="auto"/>
        <w:rPr>
          <w:rFonts w:ascii="Barlow" w:eastAsia="Times New Roman" w:hAnsi="Barlow" w:cs="Calibri"/>
          <w:color w:val="212121"/>
          <w:kern w:val="0"/>
          <w:sz w:val="20"/>
          <w:szCs w:val="20"/>
          <w:lang w:eastAsia="it-IT" w:bidi="ar-SA"/>
        </w:rPr>
      </w:pPr>
      <w:r>
        <w:rPr>
          <w:rFonts w:ascii="Barlow" w:eastAsia="Times New Roman" w:hAnsi="Barlow" w:cs="Calibri"/>
          <w:color w:val="000000"/>
          <w:kern w:val="0"/>
          <w:sz w:val="20"/>
          <w:szCs w:val="20"/>
          <w:lang w:eastAsia="it-IT" w:bidi="ar-SA"/>
        </w:rPr>
        <w:t>L</w:t>
      </w:r>
      <w:r w:rsidR="009C35B7" w:rsidRPr="00A706AC">
        <w:rPr>
          <w:rFonts w:ascii="Barlow" w:eastAsia="Times New Roman" w:hAnsi="Barlow" w:cs="Calibri"/>
          <w:color w:val="000000"/>
          <w:kern w:val="0"/>
          <w:sz w:val="20"/>
          <w:szCs w:val="20"/>
          <w:lang w:eastAsia="it-IT" w:bidi="ar-SA"/>
        </w:rPr>
        <w:t>aurea</w:t>
      </w:r>
      <w:r w:rsidR="009C35B7">
        <w:rPr>
          <w:rFonts w:ascii="Barlow" w:eastAsia="Times New Roman" w:hAnsi="Barlow" w:cs="Calibri"/>
          <w:color w:val="000000"/>
          <w:kern w:val="0"/>
          <w:sz w:val="20"/>
          <w:szCs w:val="20"/>
          <w:lang w:eastAsia="it-IT" w:bidi="ar-SA"/>
        </w:rPr>
        <w:t>to</w:t>
      </w:r>
      <w:r w:rsidR="009C35B7" w:rsidRPr="00A706AC">
        <w:rPr>
          <w:rFonts w:ascii="Barlow" w:eastAsia="Times New Roman" w:hAnsi="Barlow" w:cs="Calibri"/>
          <w:color w:val="000000"/>
          <w:kern w:val="0"/>
          <w:sz w:val="20"/>
          <w:szCs w:val="20"/>
          <w:lang w:eastAsia="it-IT" w:bidi="ar-SA"/>
        </w:rPr>
        <w:t xml:space="preserve"> in Ingegneria Meccanica presso il Politecnico di Milano</w:t>
      </w:r>
      <w:r w:rsidR="009C35B7">
        <w:rPr>
          <w:rFonts w:ascii="Barlow" w:eastAsia="Times New Roman" w:hAnsi="Barlow" w:cs="Calibri"/>
          <w:color w:val="000000"/>
          <w:kern w:val="0"/>
          <w:sz w:val="20"/>
          <w:szCs w:val="20"/>
          <w:lang w:eastAsia="it-IT" w:bidi="ar-SA"/>
        </w:rPr>
        <w:t xml:space="preserve">, </w:t>
      </w:r>
      <w:r w:rsidRPr="00A706AC">
        <w:rPr>
          <w:rFonts w:ascii="Barlow" w:eastAsia="Times New Roman" w:hAnsi="Barlow" w:cs="Calibri"/>
          <w:b/>
          <w:bCs/>
          <w:color w:val="000000"/>
          <w:kern w:val="0"/>
          <w:sz w:val="20"/>
          <w:szCs w:val="20"/>
          <w:lang w:eastAsia="it-IT" w:bidi="ar-SA"/>
        </w:rPr>
        <w:t>Bria</w:t>
      </w:r>
      <w:r>
        <w:rPr>
          <w:rFonts w:ascii="Barlow" w:eastAsia="Times New Roman" w:hAnsi="Barlow" w:cs="Calibri"/>
          <w:b/>
          <w:bCs/>
          <w:color w:val="000000"/>
          <w:kern w:val="0"/>
          <w:sz w:val="20"/>
          <w:szCs w:val="20"/>
          <w:lang w:eastAsia="it-IT" w:bidi="ar-SA"/>
        </w:rPr>
        <w:t>n Martino</w:t>
      </w:r>
      <w:r>
        <w:rPr>
          <w:rFonts w:ascii="Barlow" w:eastAsia="Times New Roman" w:hAnsi="Barlow" w:cs="Calibri"/>
          <w:color w:val="000000"/>
          <w:kern w:val="0"/>
          <w:sz w:val="20"/>
          <w:szCs w:val="20"/>
          <w:lang w:eastAsia="it-IT" w:bidi="ar-SA"/>
        </w:rPr>
        <w:t xml:space="preserve"> che vanta un’importante esperienza </w:t>
      </w:r>
      <w:r w:rsidRPr="00A706AC">
        <w:rPr>
          <w:rFonts w:ascii="Barlow" w:eastAsia="Times New Roman" w:hAnsi="Barlow" w:cs="Calibri"/>
          <w:color w:val="000000"/>
          <w:kern w:val="0"/>
          <w:sz w:val="20"/>
          <w:szCs w:val="20"/>
          <w:lang w:eastAsia="it-IT" w:bidi="ar-SA"/>
        </w:rPr>
        <w:t xml:space="preserve">come Responsabile Sviluppo </w:t>
      </w:r>
      <w:r w:rsidR="008E4B82">
        <w:rPr>
          <w:rFonts w:ascii="Barlow" w:eastAsia="Times New Roman" w:hAnsi="Barlow" w:cs="Calibri"/>
          <w:color w:val="000000"/>
          <w:kern w:val="0"/>
          <w:sz w:val="20"/>
          <w:szCs w:val="20"/>
          <w:lang w:eastAsia="it-IT" w:bidi="ar-SA"/>
        </w:rPr>
        <w:t xml:space="preserve">nel </w:t>
      </w:r>
      <w:r w:rsidR="008E4B82" w:rsidRPr="00A706AC">
        <w:rPr>
          <w:rFonts w:ascii="Barlow" w:eastAsia="Times New Roman" w:hAnsi="Barlow" w:cs="Calibri"/>
          <w:color w:val="000000"/>
          <w:kern w:val="0"/>
          <w:sz w:val="20"/>
          <w:szCs w:val="20"/>
          <w:lang w:eastAsia="it-IT" w:bidi="ar-SA"/>
        </w:rPr>
        <w:t>gruppo multinazionale 3M</w:t>
      </w:r>
      <w:r w:rsidR="008E4B82">
        <w:rPr>
          <w:rFonts w:ascii="Barlow" w:eastAsia="Times New Roman" w:hAnsi="Barlow" w:cs="Calibri"/>
          <w:color w:val="000000"/>
          <w:kern w:val="0"/>
          <w:sz w:val="20"/>
          <w:szCs w:val="20"/>
          <w:lang w:eastAsia="it-IT" w:bidi="ar-SA"/>
        </w:rPr>
        <w:t xml:space="preserve">, </w:t>
      </w:r>
      <w:r w:rsidR="009C35B7">
        <w:rPr>
          <w:rFonts w:ascii="Barlow" w:eastAsia="Times New Roman" w:hAnsi="Barlow" w:cs="Calibri"/>
          <w:color w:val="000000"/>
          <w:kern w:val="0"/>
          <w:sz w:val="20"/>
          <w:szCs w:val="20"/>
          <w:lang w:eastAsia="it-IT" w:bidi="ar-SA"/>
        </w:rPr>
        <w:t xml:space="preserve">ha assunto il </w:t>
      </w:r>
      <w:r w:rsidR="000E2D85" w:rsidRPr="00A706AC">
        <w:rPr>
          <w:rFonts w:ascii="Barlow" w:eastAsia="Times New Roman" w:hAnsi="Barlow" w:cs="Calibri"/>
          <w:color w:val="000000"/>
          <w:kern w:val="0"/>
          <w:sz w:val="20"/>
          <w:szCs w:val="20"/>
          <w:lang w:eastAsia="it-IT" w:bidi="ar-SA"/>
        </w:rPr>
        <w:t xml:space="preserve">ruolo di </w:t>
      </w:r>
      <w:r w:rsidR="000E2D85" w:rsidRPr="00A706AC">
        <w:rPr>
          <w:rFonts w:ascii="Barlow" w:eastAsia="Times New Roman" w:hAnsi="Barlow" w:cs="Calibri"/>
          <w:i/>
          <w:iCs/>
          <w:color w:val="000000"/>
          <w:kern w:val="0"/>
          <w:sz w:val="20"/>
          <w:szCs w:val="20"/>
          <w:lang w:eastAsia="it-IT" w:bidi="ar-SA"/>
        </w:rPr>
        <w:t>Business Developer C&amp;I</w:t>
      </w:r>
      <w:r w:rsidR="000E2D85" w:rsidRPr="00A706AC">
        <w:rPr>
          <w:rFonts w:ascii="Barlow" w:eastAsia="Times New Roman" w:hAnsi="Barlow" w:cs="Calibri"/>
          <w:color w:val="000000"/>
          <w:kern w:val="0"/>
          <w:sz w:val="20"/>
          <w:szCs w:val="20"/>
          <w:lang w:eastAsia="it-IT" w:bidi="ar-SA"/>
        </w:rPr>
        <w:t xml:space="preserve"> </w:t>
      </w:r>
      <w:r>
        <w:rPr>
          <w:rFonts w:ascii="Barlow" w:eastAsia="Times New Roman" w:hAnsi="Barlow" w:cs="Calibri"/>
          <w:color w:val="000000"/>
          <w:kern w:val="0"/>
          <w:sz w:val="20"/>
          <w:szCs w:val="20"/>
          <w:lang w:eastAsia="it-IT" w:bidi="ar-SA"/>
        </w:rPr>
        <w:t xml:space="preserve">per </w:t>
      </w:r>
      <w:r w:rsidRPr="00A706AC">
        <w:rPr>
          <w:rFonts w:ascii="Barlow" w:eastAsia="Times New Roman" w:hAnsi="Barlow" w:cs="Calibri"/>
          <w:color w:val="212121"/>
          <w:kern w:val="0"/>
          <w:sz w:val="20"/>
          <w:szCs w:val="20"/>
          <w:lang w:eastAsia="it-IT" w:bidi="ar-SA"/>
        </w:rPr>
        <w:t xml:space="preserve">sviluppare in </w:t>
      </w:r>
      <w:r w:rsidRPr="00A706AC">
        <w:rPr>
          <w:rFonts w:ascii="Barlow" w:eastAsia="Times New Roman" w:hAnsi="Barlow" w:cs="Calibri"/>
          <w:b/>
          <w:bCs/>
          <w:color w:val="212121"/>
          <w:kern w:val="0"/>
          <w:sz w:val="20"/>
          <w:szCs w:val="20"/>
          <w:lang w:eastAsia="it-IT" w:bidi="ar-SA"/>
        </w:rPr>
        <w:t>ista Italia</w:t>
      </w:r>
      <w:r w:rsidRPr="00A706AC">
        <w:rPr>
          <w:rFonts w:ascii="Barlow" w:eastAsia="Times New Roman" w:hAnsi="Barlow" w:cs="Calibri"/>
          <w:color w:val="212121"/>
          <w:kern w:val="0"/>
          <w:sz w:val="20"/>
          <w:szCs w:val="20"/>
          <w:lang w:eastAsia="it-IT" w:bidi="ar-SA"/>
        </w:rPr>
        <w:t xml:space="preserve"> il business C&amp;I attraverso i nuovi prodotti </w:t>
      </w:r>
      <w:r w:rsidR="003C5369" w:rsidRPr="003C5369">
        <w:rPr>
          <w:rFonts w:ascii="Barlow" w:eastAsia="Times New Roman" w:hAnsi="Barlow" w:cs="Calibri"/>
          <w:b/>
          <w:bCs/>
          <w:color w:val="212121"/>
          <w:kern w:val="0"/>
          <w:sz w:val="20"/>
          <w:szCs w:val="20"/>
          <w:lang w:eastAsia="it-IT" w:bidi="ar-SA"/>
        </w:rPr>
        <w:t>ista Italia</w:t>
      </w:r>
      <w:r w:rsidR="003C5369">
        <w:rPr>
          <w:rFonts w:ascii="Barlow" w:eastAsia="Times New Roman" w:hAnsi="Barlow" w:cs="Calibri"/>
          <w:color w:val="212121"/>
          <w:kern w:val="0"/>
          <w:sz w:val="20"/>
          <w:szCs w:val="20"/>
          <w:lang w:eastAsia="it-IT" w:bidi="ar-SA"/>
        </w:rPr>
        <w:t xml:space="preserve"> </w:t>
      </w:r>
      <w:r>
        <w:rPr>
          <w:rFonts w:ascii="Barlow" w:eastAsia="Times New Roman" w:hAnsi="Barlow" w:cs="Calibri"/>
          <w:color w:val="000000"/>
          <w:kern w:val="0"/>
          <w:sz w:val="20"/>
          <w:szCs w:val="20"/>
          <w:lang w:eastAsia="it-IT" w:bidi="ar-SA"/>
        </w:rPr>
        <w:t>rivolti al risparmio energetico</w:t>
      </w:r>
      <w:r w:rsidRPr="00A706AC">
        <w:rPr>
          <w:rFonts w:ascii="Barlow" w:eastAsia="Times New Roman" w:hAnsi="Barlow" w:cs="Calibri"/>
          <w:color w:val="212121"/>
          <w:kern w:val="0"/>
          <w:sz w:val="20"/>
          <w:szCs w:val="20"/>
          <w:lang w:eastAsia="it-IT" w:bidi="ar-SA"/>
        </w:rPr>
        <w:t xml:space="preserve"> </w:t>
      </w:r>
      <w:r>
        <w:rPr>
          <w:rFonts w:ascii="Barlow" w:eastAsia="Times New Roman" w:hAnsi="Barlow" w:cs="Calibri"/>
          <w:color w:val="212121"/>
          <w:kern w:val="0"/>
          <w:sz w:val="20"/>
          <w:szCs w:val="20"/>
          <w:lang w:eastAsia="it-IT" w:bidi="ar-SA"/>
        </w:rPr>
        <w:t>(</w:t>
      </w:r>
      <w:r w:rsidRPr="00A706AC">
        <w:rPr>
          <w:rFonts w:ascii="Barlow" w:eastAsia="Times New Roman" w:hAnsi="Barlow" w:cs="Calibri"/>
          <w:color w:val="212121"/>
          <w:kern w:val="0"/>
          <w:sz w:val="20"/>
          <w:szCs w:val="20"/>
          <w:lang w:eastAsia="it-IT" w:bidi="ar-SA"/>
        </w:rPr>
        <w:t xml:space="preserve">Minute View, EV </w:t>
      </w:r>
      <w:proofErr w:type="spellStart"/>
      <w:r w:rsidRPr="00A706AC">
        <w:rPr>
          <w:rFonts w:ascii="Barlow" w:eastAsia="Times New Roman" w:hAnsi="Barlow" w:cs="Calibri"/>
          <w:color w:val="212121"/>
          <w:kern w:val="0"/>
          <w:sz w:val="20"/>
          <w:szCs w:val="20"/>
          <w:lang w:eastAsia="it-IT" w:bidi="ar-SA"/>
        </w:rPr>
        <w:t>Chargers</w:t>
      </w:r>
      <w:proofErr w:type="spellEnd"/>
      <w:r w:rsidRPr="00A706AC">
        <w:rPr>
          <w:rFonts w:ascii="Barlow" w:eastAsia="Times New Roman" w:hAnsi="Barlow" w:cs="Calibri"/>
          <w:color w:val="212121"/>
          <w:kern w:val="0"/>
          <w:sz w:val="20"/>
          <w:szCs w:val="20"/>
          <w:lang w:eastAsia="it-IT" w:bidi="ar-SA"/>
        </w:rPr>
        <w:t xml:space="preserve"> e Sophia</w:t>
      </w:r>
      <w:r>
        <w:rPr>
          <w:rFonts w:ascii="Barlow" w:eastAsia="Times New Roman" w:hAnsi="Barlow" w:cs="Calibri"/>
          <w:color w:val="212121"/>
          <w:kern w:val="0"/>
          <w:sz w:val="20"/>
          <w:szCs w:val="20"/>
          <w:lang w:eastAsia="it-IT" w:bidi="ar-SA"/>
        </w:rPr>
        <w:t>)</w:t>
      </w:r>
      <w:r w:rsidR="008E4B82">
        <w:rPr>
          <w:rFonts w:ascii="Barlow" w:eastAsia="Times New Roman" w:hAnsi="Barlow" w:cs="Calibri"/>
          <w:color w:val="000000"/>
          <w:kern w:val="0"/>
          <w:sz w:val="20"/>
          <w:szCs w:val="20"/>
          <w:lang w:eastAsia="it-IT" w:bidi="ar-SA"/>
        </w:rPr>
        <w:t>.</w:t>
      </w:r>
    </w:p>
    <w:p w14:paraId="6375B659" w14:textId="5196BBC2" w:rsidR="00CB7E85" w:rsidRDefault="00CB7E85" w:rsidP="009C35B7">
      <w:pPr>
        <w:widowControl/>
        <w:suppressAutoHyphens w:val="0"/>
        <w:autoSpaceDN/>
        <w:jc w:val="both"/>
        <w:textAlignment w:val="auto"/>
        <w:rPr>
          <w:rFonts w:ascii="Barlow" w:eastAsia="Times New Roman" w:hAnsi="Barlow" w:cs="Calibri"/>
          <w:color w:val="000000"/>
          <w:kern w:val="0"/>
          <w:sz w:val="20"/>
          <w:szCs w:val="20"/>
          <w:lang w:eastAsia="it-IT" w:bidi="ar-SA"/>
        </w:rPr>
      </w:pPr>
    </w:p>
    <w:p w14:paraId="1EADED4D" w14:textId="34CA1149" w:rsidR="008E4B82" w:rsidRDefault="003C5369" w:rsidP="009C35B7">
      <w:pPr>
        <w:widowControl/>
        <w:suppressAutoHyphens w:val="0"/>
        <w:autoSpaceDN/>
        <w:jc w:val="both"/>
        <w:textAlignment w:val="auto"/>
        <w:rPr>
          <w:rFonts w:ascii="Barlow" w:eastAsia="Times New Roman" w:hAnsi="Barlow" w:cs="Calibri"/>
          <w:color w:val="000000"/>
          <w:kern w:val="0"/>
          <w:sz w:val="20"/>
          <w:szCs w:val="20"/>
          <w:lang w:eastAsia="it-IT" w:bidi="ar-SA"/>
        </w:rPr>
      </w:pPr>
      <w:r>
        <w:rPr>
          <w:rFonts w:ascii="Barlow" w:eastAsia="Times New Roman" w:hAnsi="Barlow" w:cs="Calibri"/>
          <w:noProof/>
          <w:color w:val="000000"/>
          <w:kern w:val="0"/>
          <w:sz w:val="20"/>
          <w:szCs w:val="20"/>
          <w:lang w:eastAsia="it-IT" w:bidi="ar-SA"/>
        </w:rPr>
        <w:drawing>
          <wp:inline distT="0" distB="0" distL="0" distR="0" wp14:anchorId="321BD501" wp14:editId="6D7BCA2E">
            <wp:extent cx="2733151" cy="2733151"/>
            <wp:effectExtent l="0" t="0" r="0" b="0"/>
            <wp:docPr id="4" name="Im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magine 4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35704" cy="27357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B5442">
        <w:rPr>
          <w:rFonts w:ascii="Barlow" w:eastAsia="Times New Roman" w:hAnsi="Barlow" w:cs="Calibri"/>
          <w:color w:val="000000"/>
          <w:kern w:val="0"/>
          <w:sz w:val="20"/>
          <w:szCs w:val="20"/>
          <w:lang w:eastAsia="it-IT" w:bidi="ar-SA"/>
        </w:rPr>
        <w:t xml:space="preserve">                             </w:t>
      </w:r>
      <w:r w:rsidR="000B5442">
        <w:rPr>
          <w:rFonts w:ascii="Barlow" w:eastAsia="Times New Roman" w:hAnsi="Barlow" w:cs="Calibri"/>
          <w:noProof/>
          <w:color w:val="000000"/>
          <w:kern w:val="0"/>
          <w:sz w:val="20"/>
          <w:szCs w:val="20"/>
          <w:lang w:eastAsia="it-IT" w:bidi="ar-SA"/>
        </w:rPr>
        <w:drawing>
          <wp:inline distT="0" distB="0" distL="0" distR="0" wp14:anchorId="5AB178EC" wp14:editId="1095BB24">
            <wp:extent cx="1989573" cy="2738176"/>
            <wp:effectExtent l="0" t="0" r="4445" b="5080"/>
            <wp:docPr id="6" name="Immagin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magine 6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09233" cy="27652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05FF4D" w14:textId="70F825E3" w:rsidR="000B5442" w:rsidRDefault="000B5442" w:rsidP="009C35B7">
      <w:pPr>
        <w:widowControl/>
        <w:suppressAutoHyphens w:val="0"/>
        <w:autoSpaceDN/>
        <w:jc w:val="both"/>
        <w:textAlignment w:val="auto"/>
        <w:rPr>
          <w:rFonts w:ascii="Barlow" w:eastAsia="Times New Roman" w:hAnsi="Barlow" w:cs="Calibri"/>
          <w:color w:val="000000"/>
          <w:kern w:val="0"/>
          <w:sz w:val="20"/>
          <w:szCs w:val="20"/>
          <w:lang w:eastAsia="it-IT" w:bidi="ar-SA"/>
        </w:rPr>
      </w:pPr>
    </w:p>
    <w:p w14:paraId="7AD271EB" w14:textId="1429F7BB" w:rsidR="000B5442" w:rsidRPr="000B5442" w:rsidRDefault="000B5442" w:rsidP="009C35B7">
      <w:pPr>
        <w:widowControl/>
        <w:suppressAutoHyphens w:val="0"/>
        <w:autoSpaceDN/>
        <w:jc w:val="both"/>
        <w:textAlignment w:val="auto"/>
        <w:rPr>
          <w:rFonts w:ascii="Barlow" w:eastAsia="Times New Roman" w:hAnsi="Barlow" w:cs="Calibri"/>
          <w:color w:val="000000"/>
          <w:kern w:val="0"/>
          <w:sz w:val="16"/>
          <w:szCs w:val="16"/>
          <w:lang w:eastAsia="it-IT" w:bidi="ar-SA"/>
        </w:rPr>
      </w:pPr>
      <w:r w:rsidRPr="000B5442">
        <w:rPr>
          <w:rFonts w:ascii="Barlow" w:eastAsia="Times New Roman" w:hAnsi="Barlow" w:cs="Calibri"/>
          <w:b/>
          <w:bCs/>
          <w:color w:val="000000"/>
          <w:kern w:val="0"/>
          <w:sz w:val="16"/>
          <w:szCs w:val="16"/>
          <w:lang w:eastAsia="it-IT" w:bidi="ar-SA"/>
        </w:rPr>
        <w:t>Brian Martino</w:t>
      </w:r>
      <w:r w:rsidRPr="000B5442">
        <w:rPr>
          <w:rFonts w:ascii="Barlow" w:eastAsia="Times New Roman" w:hAnsi="Barlow" w:cs="Calibri"/>
          <w:color w:val="000000"/>
          <w:kern w:val="0"/>
          <w:sz w:val="16"/>
          <w:szCs w:val="16"/>
          <w:lang w:eastAsia="it-IT" w:bidi="ar-SA"/>
        </w:rPr>
        <w:t xml:space="preserve"> (Business Developer C&amp;I</w:t>
      </w:r>
      <w:r w:rsidR="00413E9D">
        <w:rPr>
          <w:rFonts w:ascii="Barlow" w:eastAsia="Times New Roman" w:hAnsi="Barlow" w:cs="Calibri"/>
          <w:color w:val="000000"/>
          <w:kern w:val="0"/>
          <w:sz w:val="16"/>
          <w:szCs w:val="16"/>
          <w:lang w:eastAsia="it-IT" w:bidi="ar-SA"/>
        </w:rPr>
        <w:t xml:space="preserve"> ista Italia</w:t>
      </w:r>
      <w:r w:rsidRPr="000B5442">
        <w:rPr>
          <w:rFonts w:ascii="Barlow" w:eastAsia="Times New Roman" w:hAnsi="Barlow" w:cs="Calibri"/>
          <w:color w:val="000000"/>
          <w:kern w:val="0"/>
          <w:sz w:val="16"/>
          <w:szCs w:val="16"/>
          <w:lang w:eastAsia="it-IT" w:bidi="ar-SA"/>
        </w:rPr>
        <w:t>)</w:t>
      </w:r>
      <w:r w:rsidRPr="000B5442">
        <w:rPr>
          <w:rFonts w:ascii="Barlow" w:eastAsia="Times New Roman" w:hAnsi="Barlow" w:cs="Calibri"/>
          <w:color w:val="000000"/>
          <w:kern w:val="0"/>
          <w:sz w:val="16"/>
          <w:szCs w:val="16"/>
          <w:lang w:eastAsia="it-IT" w:bidi="ar-SA"/>
        </w:rPr>
        <w:tab/>
      </w:r>
      <w:r w:rsidRPr="000B5442">
        <w:rPr>
          <w:rFonts w:ascii="Barlow" w:eastAsia="Times New Roman" w:hAnsi="Barlow" w:cs="Calibri"/>
          <w:color w:val="000000"/>
          <w:kern w:val="0"/>
          <w:sz w:val="16"/>
          <w:szCs w:val="16"/>
          <w:lang w:eastAsia="it-IT" w:bidi="ar-SA"/>
        </w:rPr>
        <w:tab/>
      </w:r>
      <w:r w:rsidRPr="000B5442">
        <w:rPr>
          <w:rFonts w:ascii="Barlow" w:eastAsia="Times New Roman" w:hAnsi="Barlow" w:cs="Calibri"/>
          <w:color w:val="000000"/>
          <w:kern w:val="0"/>
          <w:sz w:val="16"/>
          <w:szCs w:val="16"/>
          <w:lang w:eastAsia="it-IT" w:bidi="ar-SA"/>
        </w:rPr>
        <w:tab/>
        <w:t xml:space="preserve">              </w:t>
      </w:r>
      <w:r w:rsidR="00413E9D">
        <w:rPr>
          <w:rFonts w:ascii="Barlow" w:eastAsia="Times New Roman" w:hAnsi="Barlow" w:cs="Calibri"/>
          <w:color w:val="000000"/>
          <w:kern w:val="0"/>
          <w:sz w:val="16"/>
          <w:szCs w:val="16"/>
          <w:lang w:eastAsia="it-IT" w:bidi="ar-SA"/>
        </w:rPr>
        <w:t xml:space="preserve"> </w:t>
      </w:r>
      <w:r w:rsidRPr="000B5442">
        <w:rPr>
          <w:rFonts w:ascii="Barlow" w:eastAsia="Times New Roman" w:hAnsi="Barlow" w:cs="Calibri"/>
          <w:b/>
          <w:bCs/>
          <w:color w:val="000000"/>
          <w:kern w:val="0"/>
          <w:sz w:val="16"/>
          <w:szCs w:val="16"/>
          <w:lang w:eastAsia="it-IT" w:bidi="ar-SA"/>
        </w:rPr>
        <w:t>Massimiliano Artese</w:t>
      </w:r>
      <w:r w:rsidRPr="000B5442">
        <w:rPr>
          <w:rFonts w:ascii="Barlow" w:eastAsia="Times New Roman" w:hAnsi="Barlow" w:cs="Calibri"/>
          <w:color w:val="000000"/>
          <w:kern w:val="0"/>
          <w:sz w:val="16"/>
          <w:szCs w:val="16"/>
          <w:lang w:eastAsia="it-IT" w:bidi="ar-SA"/>
        </w:rPr>
        <w:t xml:space="preserve"> </w:t>
      </w:r>
      <w:r>
        <w:rPr>
          <w:rFonts w:ascii="Barlow" w:eastAsia="Times New Roman" w:hAnsi="Barlow" w:cs="Calibri"/>
          <w:color w:val="000000"/>
          <w:kern w:val="0"/>
          <w:sz w:val="16"/>
          <w:szCs w:val="16"/>
          <w:lang w:eastAsia="it-IT" w:bidi="ar-SA"/>
        </w:rPr>
        <w:t>(Direttore Commerciale</w:t>
      </w:r>
      <w:r w:rsidR="00413E9D">
        <w:rPr>
          <w:rFonts w:ascii="Barlow" w:eastAsia="Times New Roman" w:hAnsi="Barlow" w:cs="Calibri"/>
          <w:color w:val="000000"/>
          <w:kern w:val="0"/>
          <w:sz w:val="16"/>
          <w:szCs w:val="16"/>
          <w:lang w:eastAsia="it-IT" w:bidi="ar-SA"/>
        </w:rPr>
        <w:t xml:space="preserve"> ista Italia</w:t>
      </w:r>
      <w:r>
        <w:rPr>
          <w:rFonts w:ascii="Barlow" w:eastAsia="Times New Roman" w:hAnsi="Barlow" w:cs="Calibri"/>
          <w:color w:val="000000"/>
          <w:kern w:val="0"/>
          <w:sz w:val="16"/>
          <w:szCs w:val="16"/>
          <w:lang w:eastAsia="it-IT" w:bidi="ar-SA"/>
        </w:rPr>
        <w:t>)</w:t>
      </w:r>
    </w:p>
    <w:sectPr w:rsidR="000B5442" w:rsidRPr="000B5442" w:rsidSect="00581372">
      <w:headerReference w:type="default" r:id="rId9"/>
      <w:footerReference w:type="default" r:id="rId10"/>
      <w:pgSz w:w="11906" w:h="16838"/>
      <w:pgMar w:top="1447" w:right="1134" w:bottom="774" w:left="1134" w:header="490" w:footer="174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7384BB2" w14:textId="77777777" w:rsidR="00946EF0" w:rsidRDefault="00946EF0">
      <w:r>
        <w:separator/>
      </w:r>
    </w:p>
  </w:endnote>
  <w:endnote w:type="continuationSeparator" w:id="0">
    <w:p w14:paraId="37112A9A" w14:textId="77777777" w:rsidR="00946EF0" w:rsidRDefault="00946EF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enQuanYi Micro Hei">
    <w:panose1 w:val="020B0604020202020204"/>
    <w:charset w:val="00"/>
    <w:family w:val="auto"/>
    <w:pitch w:val="variable"/>
  </w:font>
  <w:font w:name="Lohit Hindi">
    <w:altName w:val="Calibri"/>
    <w:panose1 w:val="020B0604020202020204"/>
    <w:charset w:val="00"/>
    <w:family w:val="auto"/>
    <w:pitch w:val="variable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iberation Mono">
    <w:panose1 w:val="020B0604020202020204"/>
    <w:charset w:val="00"/>
    <w:family w:val="modern"/>
    <w:pitch w:val="fixed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Mangal">
    <w:panose1 w:val="02040503050203030202"/>
    <w:charset w:val="01"/>
    <w:family w:val="roman"/>
    <w:pitch w:val="variable"/>
    <w:sig w:usb0="0000A003" w:usb1="00000000" w:usb2="00000000" w:usb3="00000000" w:csb0="00000001" w:csb1="00000000"/>
  </w:font>
  <w:font w:name="Barlow">
    <w:panose1 w:val="00000500000000000000"/>
    <w:charset w:val="4D"/>
    <w:family w:val="auto"/>
    <w:pitch w:val="variable"/>
    <w:sig w:usb0="20000007" w:usb1="00000000" w:usb2="00000000" w:usb3="00000000" w:csb0="00000193" w:csb1="00000000"/>
  </w:font>
  <w:font w:name="F0">
    <w:panose1 w:val="020B0604020202020204"/>
    <w:charset w:val="01"/>
    <w:family w:val="auto"/>
    <w:pitch w:val="default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37E73C" w14:textId="4BBEE6F5" w:rsidR="007C332E" w:rsidRPr="006C2568" w:rsidRDefault="007C332E" w:rsidP="007C332E">
    <w:pPr>
      <w:pStyle w:val="Pidipagina"/>
      <w:rPr>
        <w:rFonts w:ascii="Barlow" w:hAnsi="Barlow"/>
        <w:sz w:val="16"/>
        <w:szCs w:val="16"/>
      </w:rPr>
    </w:pPr>
    <w:r w:rsidRPr="006C2568">
      <w:rPr>
        <w:rFonts w:ascii="Barlow" w:hAnsi="Barlow"/>
        <w:b/>
        <w:color w:val="808080" w:themeColor="background1" w:themeShade="80"/>
        <w:sz w:val="16"/>
        <w:szCs w:val="16"/>
      </w:rPr>
      <w:t>ista Italia s.r.l</w:t>
    </w:r>
    <w:r w:rsidRPr="006C2568">
      <w:rPr>
        <w:rFonts w:ascii="Barlow" w:hAnsi="Barlow"/>
        <w:b/>
        <w:sz w:val="16"/>
        <w:szCs w:val="16"/>
      </w:rPr>
      <w:t>.</w:t>
    </w:r>
    <w:r w:rsidRPr="006C2568">
      <w:rPr>
        <w:rFonts w:ascii="Barlow" w:hAnsi="Barlow"/>
        <w:sz w:val="16"/>
        <w:szCs w:val="16"/>
      </w:rPr>
      <w:t xml:space="preserve"> Via R. Lepetit, 40 - 200</w:t>
    </w:r>
    <w:r w:rsidR="00A668D4" w:rsidRPr="006C2568">
      <w:rPr>
        <w:rFonts w:ascii="Barlow" w:hAnsi="Barlow"/>
        <w:sz w:val="16"/>
        <w:szCs w:val="16"/>
      </w:rPr>
      <w:t>45</w:t>
    </w:r>
    <w:r w:rsidRPr="006C2568">
      <w:rPr>
        <w:rFonts w:ascii="Barlow" w:hAnsi="Barlow"/>
        <w:sz w:val="16"/>
        <w:szCs w:val="16"/>
      </w:rPr>
      <w:t xml:space="preserve"> Lainate (MI) - info.italia@ista.com - </w:t>
    </w:r>
    <w:r w:rsidR="00D32076" w:rsidRPr="006C2568">
      <w:rPr>
        <w:rFonts w:ascii="Barlow" w:hAnsi="Barlow"/>
        <w:sz w:val="16"/>
        <w:szCs w:val="16"/>
      </w:rPr>
      <w:t xml:space="preserve"> Tiburtina</w:t>
    </w:r>
    <w:r w:rsidRPr="006C2568">
      <w:rPr>
        <w:rFonts w:ascii="Barlow" w:hAnsi="Barlow"/>
        <w:sz w:val="16"/>
        <w:szCs w:val="16"/>
      </w:rPr>
      <w:t xml:space="preserve"> Roma </w:t>
    </w:r>
    <w:r w:rsidR="006533D5" w:rsidRPr="006C2568">
      <w:rPr>
        <w:rFonts w:ascii="Barlow" w:hAnsi="Barlow"/>
        <w:sz w:val="16"/>
        <w:szCs w:val="16"/>
      </w:rPr>
      <w:t>Piazzale Carlo Magno, 21</w:t>
    </w:r>
    <w:r w:rsidRPr="006C2568">
      <w:rPr>
        <w:rFonts w:ascii="Barlow" w:hAnsi="Barlow"/>
        <w:sz w:val="16"/>
        <w:szCs w:val="16"/>
      </w:rPr>
      <w:t xml:space="preserve"> - 00137  +39 06 5947411</w:t>
    </w:r>
  </w:p>
  <w:p w14:paraId="51AEC974" w14:textId="189EA7DC" w:rsidR="007C332E" w:rsidRPr="006C2568" w:rsidRDefault="007C332E" w:rsidP="007C332E">
    <w:pPr>
      <w:pStyle w:val="Pidipagina"/>
      <w:rPr>
        <w:rFonts w:ascii="Barlow" w:hAnsi="Barlow"/>
        <w:sz w:val="16"/>
        <w:szCs w:val="16"/>
      </w:rPr>
    </w:pPr>
    <w:r w:rsidRPr="006C2568">
      <w:rPr>
        <w:rFonts w:ascii="Barlow" w:hAnsi="Barlow"/>
        <w:b/>
        <w:color w:val="808080" w:themeColor="background1" w:themeShade="80"/>
        <w:sz w:val="16"/>
        <w:szCs w:val="16"/>
      </w:rPr>
      <w:t>Ufficio Stampa Italia</w:t>
    </w:r>
    <w:r w:rsidRPr="006C2568">
      <w:rPr>
        <w:rFonts w:ascii="Barlow" w:hAnsi="Barlow"/>
        <w:color w:val="808080" w:themeColor="background1" w:themeShade="80"/>
        <w:sz w:val="16"/>
        <w:szCs w:val="16"/>
      </w:rPr>
      <w:t xml:space="preserve">: </w:t>
    </w:r>
    <w:r w:rsidR="00607955" w:rsidRPr="006C2568">
      <w:rPr>
        <w:rFonts w:ascii="Barlow" w:hAnsi="Barlow"/>
        <w:b/>
        <w:bCs/>
        <w:color w:val="808080" w:themeColor="background1" w:themeShade="80"/>
        <w:sz w:val="16"/>
        <w:szCs w:val="16"/>
      </w:rPr>
      <w:t>TAConline</w:t>
    </w:r>
    <w:r w:rsidRPr="006C2568">
      <w:rPr>
        <w:rFonts w:ascii="Barlow" w:hAnsi="Barlow"/>
        <w:b/>
        <w:bCs/>
        <w:color w:val="808080" w:themeColor="background1" w:themeShade="80"/>
        <w:sz w:val="16"/>
        <w:szCs w:val="16"/>
      </w:rPr>
      <w:t xml:space="preserve"> </w:t>
    </w:r>
    <w:r w:rsidR="00607955" w:rsidRPr="006C2568">
      <w:rPr>
        <w:rFonts w:ascii="Barlow" w:hAnsi="Barlow"/>
        <w:color w:val="808080" w:themeColor="background1" w:themeShade="80"/>
        <w:sz w:val="16"/>
        <w:szCs w:val="16"/>
      </w:rPr>
      <w:t xml:space="preserve">- </w:t>
    </w:r>
    <w:r w:rsidRPr="006C2568">
      <w:rPr>
        <w:rFonts w:ascii="Barlow" w:hAnsi="Barlow"/>
        <w:sz w:val="16"/>
        <w:szCs w:val="16"/>
      </w:rPr>
      <w:t>Milano|Genova - press@taconline.it - ph. +39 02 48517618 - +39 0185 351616</w:t>
    </w:r>
  </w:p>
  <w:p w14:paraId="1C54A1D0" w14:textId="77777777" w:rsidR="007C332E" w:rsidRDefault="007C332E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5BD7481" w14:textId="77777777" w:rsidR="00946EF0" w:rsidRDefault="00946EF0">
      <w:r>
        <w:rPr>
          <w:color w:val="000000"/>
        </w:rPr>
        <w:separator/>
      </w:r>
    </w:p>
  </w:footnote>
  <w:footnote w:type="continuationSeparator" w:id="0">
    <w:p w14:paraId="668CB208" w14:textId="77777777" w:rsidR="00946EF0" w:rsidRDefault="00946EF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64C7CB" w14:textId="298BFE32" w:rsidR="00C31C16" w:rsidRPr="006C2568" w:rsidRDefault="00D1353C" w:rsidP="00D715BE">
    <w:pPr>
      <w:pStyle w:val="Intestazione"/>
      <w:rPr>
        <w:rFonts w:ascii="Barlow" w:hAnsi="Barlow" w:cstheme="minorHAnsi"/>
      </w:rPr>
    </w:pPr>
    <w:r w:rsidRPr="006C2568">
      <w:rPr>
        <w:rFonts w:ascii="Barlow" w:hAnsi="Barlow" w:cstheme="minorHAnsi"/>
        <w:noProof/>
        <w:color w:val="000000" w:themeColor="text1"/>
        <w:lang w:eastAsia="it-IT"/>
      </w:rPr>
      <w:drawing>
        <wp:inline distT="0" distB="0" distL="0" distR="0" wp14:anchorId="556B3CB3" wp14:editId="0E048BAE">
          <wp:extent cx="939800" cy="402772"/>
          <wp:effectExtent l="0" t="0" r="0" b="3810"/>
          <wp:docPr id="1" name="Immagine 1" descr="Immagine che contiene clipart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sta_CO_Word.bmp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947076" cy="40589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D715BE" w:rsidRPr="006C2568">
      <w:rPr>
        <w:rFonts w:ascii="Barlow" w:hAnsi="Barlow" w:cstheme="minorHAnsi"/>
      </w:rPr>
      <w:tab/>
    </w:r>
    <w:r w:rsidR="00D715BE" w:rsidRPr="006C2568">
      <w:rPr>
        <w:rFonts w:ascii="Barlow" w:hAnsi="Barlow" w:cstheme="minorHAnsi"/>
      </w:rPr>
      <w:tab/>
    </w:r>
    <w:r w:rsidR="00D715BE" w:rsidRPr="006C2568">
      <w:rPr>
        <w:rFonts w:ascii="Barlow" w:hAnsi="Barlow" w:cstheme="minorHAnsi"/>
      </w:rPr>
      <w:tab/>
    </w:r>
    <w:r w:rsidR="00D715BE" w:rsidRPr="006C2568">
      <w:rPr>
        <w:rFonts w:ascii="Barlow" w:hAnsi="Barlow" w:cstheme="minorHAnsi"/>
      </w:rPr>
      <w:tab/>
      <w:t>Comunicato stampa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98B41FB"/>
    <w:multiLevelType w:val="multilevel"/>
    <w:tmpl w:val="020038AA"/>
    <w:styleLink w:val="Outline"/>
    <w:lvl w:ilvl="0">
      <w:start w:val="1"/>
      <w:numFmt w:val="decimal"/>
      <w:lvlText w:val="%1"/>
      <w:lvlJc w:val="left"/>
      <w:pPr>
        <w:ind w:left="1134" w:hanging="1134"/>
      </w:pPr>
    </w:lvl>
    <w:lvl w:ilvl="1">
      <w:start w:val="1"/>
      <w:numFmt w:val="decimal"/>
      <w:lvlText w:val="%1.%2"/>
      <w:lvlJc w:val="left"/>
      <w:pPr>
        <w:ind w:left="1134" w:hanging="1134"/>
      </w:pPr>
    </w:lvl>
    <w:lvl w:ilvl="2">
      <w:start w:val="1"/>
      <w:numFmt w:val="decimal"/>
      <w:lvlText w:val="%1.%2.%3"/>
      <w:lvlJc w:val="left"/>
      <w:pPr>
        <w:ind w:left="1134" w:hanging="1134"/>
      </w:pPr>
    </w:lvl>
    <w:lvl w:ilvl="3">
      <w:start w:val="1"/>
      <w:numFmt w:val="decimal"/>
      <w:lvlText w:val="%1.%2.%3.%4"/>
      <w:lvlJc w:val="left"/>
      <w:pPr>
        <w:ind w:left="1134" w:hanging="1134"/>
      </w:pPr>
    </w:lvl>
    <w:lvl w:ilvl="4">
      <w:start w:val="1"/>
      <w:numFmt w:val="decimal"/>
      <w:lvlText w:val="%1.%2.%3.%4.%5"/>
      <w:lvlJc w:val="left"/>
      <w:pPr>
        <w:ind w:left="1134" w:hanging="1134"/>
      </w:pPr>
    </w:lvl>
    <w:lvl w:ilvl="5">
      <w:start w:val="1"/>
      <w:numFmt w:val="none"/>
      <w:lvlText w:val="%6"/>
      <w:lvlJc w:val="left"/>
    </w:lvl>
    <w:lvl w:ilvl="6">
      <w:start w:val="1"/>
      <w:numFmt w:val="none"/>
      <w:lvlText w:val="%7"/>
      <w:lvlJc w:val="left"/>
    </w:lvl>
    <w:lvl w:ilvl="7">
      <w:start w:val="1"/>
      <w:numFmt w:val="none"/>
      <w:lvlText w:val="%8"/>
      <w:lvlJc w:val="left"/>
    </w:lvl>
    <w:lvl w:ilvl="8">
      <w:start w:val="1"/>
      <w:numFmt w:val="none"/>
      <w:lvlText w:val="%9"/>
      <w:lvlJc w:val="left"/>
    </w:lvl>
  </w:abstractNum>
  <w:abstractNum w:abstractNumId="1" w15:restartNumberingAfterBreak="0">
    <w:nsid w:val="0A063B45"/>
    <w:multiLevelType w:val="multilevel"/>
    <w:tmpl w:val="1BB4176C"/>
    <w:styleLink w:val="WWOutlineListStyle"/>
    <w:lvl w:ilvl="0">
      <w:start w:val="1"/>
      <w:numFmt w:val="none"/>
      <w:lvlText w:val="%1"/>
      <w:lvlJc w:val="left"/>
    </w:lvl>
    <w:lvl w:ilvl="1">
      <w:start w:val="1"/>
      <w:numFmt w:val="none"/>
      <w:lvlText w:val="%2"/>
      <w:lvlJc w:val="left"/>
    </w:lvl>
    <w:lvl w:ilvl="2">
      <w:start w:val="1"/>
      <w:numFmt w:val="none"/>
      <w:lvlText w:val="%3"/>
      <w:lvlJc w:val="left"/>
    </w:lvl>
    <w:lvl w:ilvl="3">
      <w:start w:val="1"/>
      <w:numFmt w:val="none"/>
      <w:lvlText w:val="%4"/>
      <w:lvlJc w:val="left"/>
    </w:lvl>
    <w:lvl w:ilvl="4">
      <w:start w:val="1"/>
      <w:numFmt w:val="decimal"/>
      <w:pStyle w:val="Titolo5"/>
      <w:lvlText w:val="%1.%2.%3.%4.%5"/>
      <w:lvlJc w:val="left"/>
      <w:pPr>
        <w:ind w:left="1134" w:hanging="1134"/>
      </w:pPr>
    </w:lvl>
    <w:lvl w:ilvl="5">
      <w:start w:val="1"/>
      <w:numFmt w:val="decimal"/>
      <w:pStyle w:val="Titolo6"/>
      <w:lvlText w:val="%1.%2.%3.%4.%5.%6"/>
      <w:lvlJc w:val="left"/>
      <w:pPr>
        <w:ind w:left="1134" w:hanging="1134"/>
      </w:pPr>
    </w:lvl>
    <w:lvl w:ilvl="6">
      <w:start w:val="1"/>
      <w:numFmt w:val="decimal"/>
      <w:pStyle w:val="Titolo7"/>
      <w:lvlText w:val="%1.%2.%3.%4.%5.%6.%7"/>
      <w:lvlJc w:val="left"/>
      <w:pPr>
        <w:ind w:left="1134" w:hanging="1134"/>
      </w:pPr>
    </w:lvl>
    <w:lvl w:ilvl="7">
      <w:start w:val="1"/>
      <w:numFmt w:val="decimal"/>
      <w:pStyle w:val="Titolo8"/>
      <w:lvlText w:val="%1.%2.%3.%4.%5.%6.%7.%8"/>
      <w:lvlJc w:val="left"/>
      <w:pPr>
        <w:ind w:left="1134" w:hanging="1134"/>
      </w:pPr>
    </w:lvl>
    <w:lvl w:ilvl="8">
      <w:start w:val="1"/>
      <w:numFmt w:val="decimal"/>
      <w:pStyle w:val="Titolo9"/>
      <w:lvlText w:val="%1.%2.%3.%4.%5.%6.%7.%8.%9"/>
      <w:lvlJc w:val="left"/>
      <w:pPr>
        <w:ind w:left="1134" w:hanging="1134"/>
      </w:pPr>
    </w:lvl>
  </w:abstractNum>
  <w:abstractNum w:abstractNumId="2" w15:restartNumberingAfterBreak="0">
    <w:nsid w:val="192E22A8"/>
    <w:multiLevelType w:val="multilevel"/>
    <w:tmpl w:val="90581D5A"/>
    <w:styleLink w:val="WW8Num1"/>
    <w:lvl w:ilvl="0">
      <w:start w:val="1"/>
      <w:numFmt w:val="decimal"/>
      <w:lvlText w:val="%1"/>
      <w:lvlJc w:val="left"/>
      <w:pPr>
        <w:ind w:left="1134" w:hanging="1134"/>
      </w:pPr>
    </w:lvl>
    <w:lvl w:ilvl="1">
      <w:start w:val="1"/>
      <w:numFmt w:val="decimal"/>
      <w:lvlText w:val="%1.%2"/>
      <w:lvlJc w:val="left"/>
      <w:pPr>
        <w:ind w:left="1134" w:hanging="1134"/>
      </w:pPr>
    </w:lvl>
    <w:lvl w:ilvl="2">
      <w:start w:val="1"/>
      <w:numFmt w:val="decimal"/>
      <w:lvlText w:val="%1.%2.%3"/>
      <w:lvlJc w:val="left"/>
      <w:pPr>
        <w:ind w:left="1134" w:hanging="1134"/>
      </w:pPr>
    </w:lvl>
    <w:lvl w:ilvl="3">
      <w:start w:val="1"/>
      <w:numFmt w:val="decimal"/>
      <w:lvlText w:val="%1.%2.%3.%4"/>
      <w:lvlJc w:val="left"/>
      <w:pPr>
        <w:ind w:left="1134" w:hanging="1134"/>
      </w:pPr>
    </w:lvl>
    <w:lvl w:ilvl="4">
      <w:start w:val="1"/>
      <w:numFmt w:val="decimal"/>
      <w:lvlText w:val="%1.%2.%3.%4.%5"/>
      <w:lvlJc w:val="left"/>
      <w:pPr>
        <w:ind w:left="1134" w:hanging="1134"/>
      </w:pPr>
    </w:lvl>
    <w:lvl w:ilvl="5">
      <w:start w:val="1"/>
      <w:numFmt w:val="none"/>
      <w:suff w:val="nothing"/>
      <w:lvlText w:val="%6"/>
      <w:lvlJc w:val="left"/>
    </w:lvl>
    <w:lvl w:ilvl="6">
      <w:start w:val="1"/>
      <w:numFmt w:val="none"/>
      <w:suff w:val="nothing"/>
      <w:lvlText w:val="%7"/>
      <w:lvlJc w:val="left"/>
    </w:lvl>
    <w:lvl w:ilvl="7">
      <w:start w:val="1"/>
      <w:numFmt w:val="none"/>
      <w:suff w:val="nothing"/>
      <w:lvlText w:val="%8"/>
      <w:lvlJc w:val="left"/>
    </w:lvl>
    <w:lvl w:ilvl="8">
      <w:start w:val="1"/>
      <w:numFmt w:val="none"/>
      <w:suff w:val="nothing"/>
      <w:lvlText w:val="%9"/>
      <w:lvlJc w:val="left"/>
    </w:lvl>
  </w:abstractNum>
  <w:abstractNum w:abstractNumId="3" w15:restartNumberingAfterBreak="0">
    <w:nsid w:val="2947373B"/>
    <w:multiLevelType w:val="multilevel"/>
    <w:tmpl w:val="17AC61C0"/>
    <w:styleLink w:val="WW8Num2"/>
    <w:lvl w:ilvl="0">
      <w:numFmt w:val="bullet"/>
      <w:pStyle w:val="Rientronumerato"/>
      <w:lvlText w:val=""/>
      <w:lvlJc w:val="left"/>
      <w:pPr>
        <w:ind w:left="360" w:hanging="360"/>
      </w:pPr>
      <w:rPr>
        <w:rFonts w:ascii="Symbol" w:hAnsi="Symbol" w:cs="Symbol"/>
      </w:r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4" w15:restartNumberingAfterBreak="0">
    <w:nsid w:val="41BA39ED"/>
    <w:multiLevelType w:val="multilevel"/>
    <w:tmpl w:val="E53E289A"/>
    <w:styleLink w:val="WW8Num4"/>
    <w:lvl w:ilvl="0">
      <w:start w:val="1"/>
      <w:numFmt w:val="none"/>
      <w:pStyle w:val="Rientro2"/>
      <w:suff w:val="nothing"/>
      <w:lvlText w:val="%1"/>
      <w:lvlJc w:val="left"/>
      <w:pPr>
        <w:ind w:left="284" w:hanging="284"/>
      </w:pPr>
    </w:lvl>
    <w:lvl w:ilvl="1">
      <w:start w:val="1"/>
      <w:numFmt w:val="decimal"/>
      <w:lvlText w:val=".%2"/>
      <w:lvlJc w:val="left"/>
      <w:pPr>
        <w:ind w:left="1080" w:hanging="360"/>
      </w:pPr>
    </w:lvl>
    <w:lvl w:ilvl="2">
      <w:start w:val="1"/>
      <w:numFmt w:val="decimal"/>
      <w:lvlText w:val=".%3"/>
      <w:lvlJc w:val="left"/>
      <w:pPr>
        <w:ind w:left="1440" w:hanging="360"/>
      </w:pPr>
    </w:lvl>
    <w:lvl w:ilvl="3">
      <w:start w:val="1"/>
      <w:numFmt w:val="decimal"/>
      <w:lvlText w:val=".%4"/>
      <w:lvlJc w:val="left"/>
      <w:pPr>
        <w:ind w:left="1800" w:hanging="360"/>
      </w:pPr>
    </w:lvl>
    <w:lvl w:ilvl="4">
      <w:start w:val="1"/>
      <w:numFmt w:val="decimal"/>
      <w:lvlText w:val=".%5"/>
      <w:lvlJc w:val="left"/>
      <w:pPr>
        <w:ind w:left="2160" w:hanging="360"/>
      </w:pPr>
    </w:lvl>
    <w:lvl w:ilvl="5">
      <w:start w:val="1"/>
      <w:numFmt w:val="decimal"/>
      <w:lvlText w:val=".%6"/>
      <w:lvlJc w:val="left"/>
      <w:pPr>
        <w:ind w:left="2520" w:hanging="360"/>
      </w:pPr>
    </w:lvl>
    <w:lvl w:ilvl="6">
      <w:start w:val="1"/>
      <w:numFmt w:val="decimal"/>
      <w:lvlText w:val=".%7"/>
      <w:lvlJc w:val="left"/>
      <w:pPr>
        <w:ind w:left="2880" w:hanging="360"/>
      </w:pPr>
    </w:lvl>
    <w:lvl w:ilvl="7">
      <w:start w:val="1"/>
      <w:numFmt w:val="decimal"/>
      <w:lvlText w:val=".%8"/>
      <w:lvlJc w:val="left"/>
      <w:pPr>
        <w:ind w:left="3240" w:hanging="360"/>
      </w:pPr>
    </w:lvl>
    <w:lvl w:ilvl="8">
      <w:start w:val="1"/>
      <w:numFmt w:val="decimal"/>
      <w:lvlText w:val=".%9"/>
      <w:lvlJc w:val="left"/>
      <w:pPr>
        <w:ind w:left="3600" w:hanging="360"/>
      </w:pPr>
    </w:lvl>
  </w:abstractNum>
  <w:abstractNum w:abstractNumId="5" w15:restartNumberingAfterBreak="0">
    <w:nsid w:val="43C3540D"/>
    <w:multiLevelType w:val="multilevel"/>
    <w:tmpl w:val="8C1ED9B4"/>
    <w:styleLink w:val="WW8Num3"/>
    <w:lvl w:ilvl="0">
      <w:start w:val="1"/>
      <w:numFmt w:val="decimal"/>
      <w:pStyle w:val="Elenco"/>
      <w:lvlText w:val="%1."/>
      <w:lvlJc w:val="left"/>
      <w:pPr>
        <w:ind w:left="425" w:hanging="425"/>
      </w:p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num w:numId="1" w16cid:durableId="1053847352">
    <w:abstractNumId w:val="1"/>
  </w:num>
  <w:num w:numId="2" w16cid:durableId="482502327">
    <w:abstractNumId w:val="0"/>
  </w:num>
  <w:num w:numId="3" w16cid:durableId="476262948">
    <w:abstractNumId w:val="2"/>
  </w:num>
  <w:num w:numId="4" w16cid:durableId="858349418">
    <w:abstractNumId w:val="3"/>
  </w:num>
  <w:num w:numId="5" w16cid:durableId="513499369">
    <w:abstractNumId w:val="5"/>
  </w:num>
  <w:num w:numId="6" w16cid:durableId="227690127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7"/>
  <w:proofState w:spelling="clean" w:grammar="clean"/>
  <w:defaultTabStop w:val="708"/>
  <w:hyphenationZone w:val="283"/>
  <w:doNotHyphenateCaps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B2F6C"/>
    <w:rsid w:val="00025C8A"/>
    <w:rsid w:val="0006229B"/>
    <w:rsid w:val="0008599F"/>
    <w:rsid w:val="00091699"/>
    <w:rsid w:val="00097504"/>
    <w:rsid w:val="000A20DB"/>
    <w:rsid w:val="000B5442"/>
    <w:rsid w:val="000D6B84"/>
    <w:rsid w:val="000E2D85"/>
    <w:rsid w:val="001677C7"/>
    <w:rsid w:val="00216E8E"/>
    <w:rsid w:val="00241BE0"/>
    <w:rsid w:val="002436ED"/>
    <w:rsid w:val="0028092B"/>
    <w:rsid w:val="002A5212"/>
    <w:rsid w:val="002B2F6C"/>
    <w:rsid w:val="002D3342"/>
    <w:rsid w:val="00323930"/>
    <w:rsid w:val="00331628"/>
    <w:rsid w:val="003C19A2"/>
    <w:rsid w:val="003C5369"/>
    <w:rsid w:val="003D4E1C"/>
    <w:rsid w:val="00413E9D"/>
    <w:rsid w:val="00416A3E"/>
    <w:rsid w:val="004335B2"/>
    <w:rsid w:val="00464222"/>
    <w:rsid w:val="00466031"/>
    <w:rsid w:val="004C6A4C"/>
    <w:rsid w:val="004D0548"/>
    <w:rsid w:val="004E3B8A"/>
    <w:rsid w:val="004F4C75"/>
    <w:rsid w:val="00553F7C"/>
    <w:rsid w:val="0055442E"/>
    <w:rsid w:val="00581372"/>
    <w:rsid w:val="005B24BC"/>
    <w:rsid w:val="005C66DC"/>
    <w:rsid w:val="005D73C8"/>
    <w:rsid w:val="005E25A9"/>
    <w:rsid w:val="00607955"/>
    <w:rsid w:val="0061005D"/>
    <w:rsid w:val="0062601A"/>
    <w:rsid w:val="006533D5"/>
    <w:rsid w:val="00656458"/>
    <w:rsid w:val="00661617"/>
    <w:rsid w:val="00673130"/>
    <w:rsid w:val="00697EBE"/>
    <w:rsid w:val="006A35FF"/>
    <w:rsid w:val="006A40D3"/>
    <w:rsid w:val="006C2568"/>
    <w:rsid w:val="006D3125"/>
    <w:rsid w:val="006D5707"/>
    <w:rsid w:val="006E4885"/>
    <w:rsid w:val="006F50A0"/>
    <w:rsid w:val="00700DAA"/>
    <w:rsid w:val="00732120"/>
    <w:rsid w:val="00780623"/>
    <w:rsid w:val="007823CD"/>
    <w:rsid w:val="0078649E"/>
    <w:rsid w:val="007C332E"/>
    <w:rsid w:val="007F0C3F"/>
    <w:rsid w:val="007F7FD2"/>
    <w:rsid w:val="00804CB2"/>
    <w:rsid w:val="008E4B82"/>
    <w:rsid w:val="00946EF0"/>
    <w:rsid w:val="009C35B7"/>
    <w:rsid w:val="009C5999"/>
    <w:rsid w:val="009C6A58"/>
    <w:rsid w:val="00A0293A"/>
    <w:rsid w:val="00A13566"/>
    <w:rsid w:val="00A668D4"/>
    <w:rsid w:val="00A706AC"/>
    <w:rsid w:val="00AB5E0D"/>
    <w:rsid w:val="00AD2E68"/>
    <w:rsid w:val="00AE1261"/>
    <w:rsid w:val="00BC5D8D"/>
    <w:rsid w:val="00CA252D"/>
    <w:rsid w:val="00CB7E85"/>
    <w:rsid w:val="00D1353C"/>
    <w:rsid w:val="00D20BBC"/>
    <w:rsid w:val="00D32076"/>
    <w:rsid w:val="00D715BE"/>
    <w:rsid w:val="00D71CAB"/>
    <w:rsid w:val="00DA10BC"/>
    <w:rsid w:val="00DF5BAD"/>
    <w:rsid w:val="00DF6291"/>
    <w:rsid w:val="00E01149"/>
    <w:rsid w:val="00E31DAD"/>
    <w:rsid w:val="00E41324"/>
    <w:rsid w:val="00E75122"/>
    <w:rsid w:val="00E91D8F"/>
    <w:rsid w:val="00EA2750"/>
    <w:rsid w:val="00ED6AAF"/>
    <w:rsid w:val="00EE7CF2"/>
    <w:rsid w:val="00F0485D"/>
    <w:rsid w:val="00F31196"/>
    <w:rsid w:val="00F81B93"/>
    <w:rsid w:val="00F85778"/>
    <w:rsid w:val="00FA36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B2CF241"/>
  <w15:docId w15:val="{82310A30-AD6B-FD46-8618-0B8A956277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WenQuanYi Micro Hei" w:hAnsi="Times New Roman" w:cs="Lohit Hindi"/>
        <w:kern w:val="3"/>
        <w:sz w:val="21"/>
        <w:szCs w:val="24"/>
        <w:lang w:val="it-IT" w:eastAsia="zh-CN" w:bidi="hi-IN"/>
      </w:rPr>
    </w:rPrDefault>
    <w:pPrDefault>
      <w:pPr>
        <w:widowControl w:val="0"/>
        <w:autoSpaceDN w:val="0"/>
        <w:textAlignment w:val="baselin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pPr>
      <w:suppressAutoHyphens/>
    </w:pPr>
  </w:style>
  <w:style w:type="paragraph" w:styleId="Titolo1">
    <w:name w:val="heading 1"/>
    <w:basedOn w:val="Standard"/>
    <w:next w:val="Standard"/>
    <w:uiPriority w:val="9"/>
    <w:qFormat/>
    <w:pPr>
      <w:keepNext/>
      <w:outlineLvl w:val="0"/>
    </w:pPr>
    <w:rPr>
      <w:b/>
    </w:rPr>
  </w:style>
  <w:style w:type="paragraph" w:styleId="Titolo2">
    <w:name w:val="heading 2"/>
    <w:basedOn w:val="Standard"/>
    <w:next w:val="Standard"/>
    <w:uiPriority w:val="9"/>
    <w:semiHidden/>
    <w:unhideWhenUsed/>
    <w:qFormat/>
    <w:pPr>
      <w:keepNext/>
      <w:outlineLvl w:val="1"/>
    </w:pPr>
    <w:rPr>
      <w:i/>
    </w:rPr>
  </w:style>
  <w:style w:type="paragraph" w:styleId="Titolo3">
    <w:name w:val="heading 3"/>
    <w:basedOn w:val="Standard"/>
    <w:next w:val="Standard"/>
    <w:uiPriority w:val="9"/>
    <w:semiHidden/>
    <w:unhideWhenUsed/>
    <w:qFormat/>
    <w:pPr>
      <w:keepNext/>
      <w:outlineLvl w:val="2"/>
    </w:pPr>
    <w:rPr>
      <w:b/>
      <w:sz w:val="24"/>
    </w:rPr>
  </w:style>
  <w:style w:type="paragraph" w:styleId="Titolo4">
    <w:name w:val="heading 4"/>
    <w:basedOn w:val="Standard"/>
    <w:next w:val="Standard"/>
    <w:uiPriority w:val="9"/>
    <w:semiHidden/>
    <w:unhideWhenUsed/>
    <w:qFormat/>
    <w:pPr>
      <w:keepNext/>
      <w:outlineLvl w:val="3"/>
    </w:pPr>
    <w:rPr>
      <w:b/>
      <w:sz w:val="28"/>
      <w:u w:val="single"/>
    </w:rPr>
  </w:style>
  <w:style w:type="paragraph" w:styleId="Titolo5">
    <w:name w:val="heading 5"/>
    <w:basedOn w:val="Titolo4"/>
    <w:next w:val="Textbody"/>
    <w:uiPriority w:val="9"/>
    <w:semiHidden/>
    <w:unhideWhenUsed/>
    <w:qFormat/>
    <w:pPr>
      <w:keepLines/>
      <w:numPr>
        <w:ilvl w:val="4"/>
        <w:numId w:val="1"/>
      </w:numPr>
      <w:tabs>
        <w:tab w:val="left" w:pos="-774"/>
        <w:tab w:val="right" w:pos="6237"/>
        <w:tab w:val="right" w:pos="8222"/>
      </w:tabs>
      <w:spacing w:before="360" w:after="60"/>
      <w:jc w:val="both"/>
      <w:outlineLvl w:val="4"/>
    </w:pPr>
    <w:rPr>
      <w:sz w:val="24"/>
      <w:u w:val="none"/>
    </w:rPr>
  </w:style>
  <w:style w:type="paragraph" w:styleId="Titolo6">
    <w:name w:val="heading 6"/>
    <w:basedOn w:val="Titolo5"/>
    <w:next w:val="Textbody"/>
    <w:uiPriority w:val="9"/>
    <w:semiHidden/>
    <w:unhideWhenUsed/>
    <w:qFormat/>
    <w:pPr>
      <w:numPr>
        <w:ilvl w:val="5"/>
      </w:numPr>
      <w:tabs>
        <w:tab w:val="left" w:pos="-1134"/>
      </w:tabs>
      <w:spacing w:before="240" w:after="0"/>
      <w:outlineLvl w:val="5"/>
    </w:pPr>
    <w:rPr>
      <w:i/>
      <w:caps/>
    </w:rPr>
  </w:style>
  <w:style w:type="paragraph" w:styleId="Titolo7">
    <w:name w:val="heading 7"/>
    <w:basedOn w:val="Titolo6"/>
    <w:next w:val="Textbody"/>
    <w:pPr>
      <w:numPr>
        <w:ilvl w:val="6"/>
      </w:numPr>
      <w:outlineLvl w:val="6"/>
    </w:pPr>
    <w:rPr>
      <w:caps w:val="0"/>
    </w:rPr>
  </w:style>
  <w:style w:type="paragraph" w:styleId="Titolo8">
    <w:name w:val="heading 8"/>
    <w:basedOn w:val="Titolo7"/>
    <w:next w:val="Textbody"/>
    <w:pPr>
      <w:numPr>
        <w:ilvl w:val="7"/>
      </w:numPr>
      <w:outlineLvl w:val="7"/>
    </w:pPr>
    <w:rPr>
      <w:b w:val="0"/>
      <w:caps/>
    </w:rPr>
  </w:style>
  <w:style w:type="paragraph" w:styleId="Titolo9">
    <w:name w:val="heading 9"/>
    <w:basedOn w:val="Titolo8"/>
    <w:next w:val="Textbody"/>
    <w:pPr>
      <w:numPr>
        <w:ilvl w:val="8"/>
      </w:numPr>
      <w:outlineLvl w:val="8"/>
    </w:pPr>
    <w:rPr>
      <w:caps w:val="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numbering" w:customStyle="1" w:styleId="WWOutlineListStyle">
    <w:name w:val="WW_OutlineListStyle"/>
    <w:basedOn w:val="Nessunelenco"/>
    <w:pPr>
      <w:numPr>
        <w:numId w:val="1"/>
      </w:numPr>
    </w:pPr>
  </w:style>
  <w:style w:type="paragraph" w:customStyle="1" w:styleId="Standard">
    <w:name w:val="Standard"/>
    <w:qFormat/>
    <w:pPr>
      <w:widowControl/>
      <w:suppressAutoHyphens/>
    </w:pPr>
    <w:rPr>
      <w:rFonts w:eastAsia="Times New Roman" w:cs="Times New Roman"/>
      <w:sz w:val="20"/>
      <w:szCs w:val="20"/>
      <w:lang w:bidi="ar-SA"/>
    </w:rPr>
  </w:style>
  <w:style w:type="paragraph" w:customStyle="1" w:styleId="Heading">
    <w:name w:val="Heading"/>
    <w:basedOn w:val="Standard"/>
    <w:next w:val="Textbody"/>
    <w:pPr>
      <w:keepNext/>
      <w:spacing w:before="240" w:after="120"/>
    </w:pPr>
    <w:rPr>
      <w:rFonts w:eastAsia="Lucida Sans Unicode" w:cs="Tahoma"/>
      <w:sz w:val="24"/>
      <w:szCs w:val="28"/>
    </w:rPr>
  </w:style>
  <w:style w:type="paragraph" w:customStyle="1" w:styleId="Textbody">
    <w:name w:val="Text body"/>
    <w:basedOn w:val="Standard"/>
    <w:pPr>
      <w:spacing w:line="360" w:lineRule="auto"/>
      <w:jc w:val="both"/>
    </w:pPr>
    <w:rPr>
      <w:sz w:val="24"/>
    </w:rPr>
  </w:style>
  <w:style w:type="paragraph" w:styleId="Elenco">
    <w:name w:val="List"/>
    <w:basedOn w:val="Rientronumerato"/>
    <w:pPr>
      <w:numPr>
        <w:numId w:val="5"/>
      </w:numPr>
      <w:ind w:right="1985"/>
    </w:pPr>
  </w:style>
  <w:style w:type="paragraph" w:styleId="Didascalia">
    <w:name w:val="caption"/>
    <w:basedOn w:val="Standard"/>
    <w:next w:val="Standard"/>
    <w:pPr>
      <w:jc w:val="both"/>
    </w:pPr>
    <w:rPr>
      <w:i/>
      <w:sz w:val="24"/>
    </w:rPr>
  </w:style>
  <w:style w:type="paragraph" w:customStyle="1" w:styleId="Index">
    <w:name w:val="Index"/>
    <w:basedOn w:val="Standard"/>
    <w:pPr>
      <w:suppressLineNumbers/>
    </w:pPr>
    <w:rPr>
      <w:rFonts w:cs="Tahoma"/>
    </w:rPr>
  </w:style>
  <w:style w:type="paragraph" w:customStyle="1" w:styleId="Rientro1">
    <w:name w:val="Rientro 1"/>
    <w:basedOn w:val="Standard"/>
    <w:pPr>
      <w:tabs>
        <w:tab w:val="left" w:pos="1136"/>
        <w:tab w:val="right" w:pos="8223"/>
        <w:tab w:val="right" w:pos="10208"/>
      </w:tabs>
      <w:jc w:val="both"/>
    </w:pPr>
    <w:rPr>
      <w:sz w:val="24"/>
    </w:rPr>
  </w:style>
  <w:style w:type="paragraph" w:customStyle="1" w:styleId="Rientronumerato">
    <w:name w:val="Rientro numerato"/>
    <w:basedOn w:val="Rientro1"/>
    <w:pPr>
      <w:numPr>
        <w:numId w:val="4"/>
      </w:numPr>
    </w:pPr>
  </w:style>
  <w:style w:type="paragraph" w:customStyle="1" w:styleId="articoli">
    <w:name w:val="articoli"/>
    <w:pPr>
      <w:widowControl/>
      <w:suppressAutoHyphens/>
      <w:spacing w:line="480" w:lineRule="auto"/>
    </w:pPr>
    <w:rPr>
      <w:rFonts w:eastAsia="Arial" w:cs="Times New Roman"/>
      <w:sz w:val="24"/>
      <w:szCs w:val="20"/>
      <w:lang w:bidi="ar-SA"/>
    </w:rPr>
  </w:style>
  <w:style w:type="paragraph" w:styleId="Titolo">
    <w:name w:val="Title"/>
    <w:basedOn w:val="Standard"/>
    <w:next w:val="Sottotitolo"/>
    <w:uiPriority w:val="10"/>
    <w:qFormat/>
    <w:pPr>
      <w:jc w:val="center"/>
    </w:pPr>
    <w:rPr>
      <w:b/>
    </w:rPr>
  </w:style>
  <w:style w:type="paragraph" w:styleId="Sottotitolo">
    <w:name w:val="Subtitle"/>
    <w:basedOn w:val="Heading"/>
    <w:next w:val="Textbody"/>
    <w:uiPriority w:val="11"/>
    <w:qFormat/>
    <w:pPr>
      <w:jc w:val="center"/>
    </w:pPr>
    <w:rPr>
      <w:i/>
      <w:iCs/>
      <w:sz w:val="28"/>
    </w:rPr>
  </w:style>
  <w:style w:type="paragraph" w:styleId="Corpodeltesto3">
    <w:name w:val="Body Text 3"/>
    <w:basedOn w:val="Standard"/>
    <w:pPr>
      <w:jc w:val="both"/>
    </w:pPr>
    <w:rPr>
      <w:sz w:val="28"/>
    </w:rPr>
  </w:style>
  <w:style w:type="paragraph" w:customStyle="1" w:styleId="HeaderandFooter">
    <w:name w:val="Header and Footer"/>
    <w:basedOn w:val="Standard"/>
    <w:pPr>
      <w:suppressLineNumbers/>
      <w:tabs>
        <w:tab w:val="center" w:pos="4819"/>
        <w:tab w:val="right" w:pos="9638"/>
      </w:tabs>
    </w:pPr>
  </w:style>
  <w:style w:type="paragraph" w:styleId="Intestazione">
    <w:name w:val="header"/>
    <w:basedOn w:val="Standard"/>
    <w:link w:val="IntestazioneCarattere"/>
    <w:pPr>
      <w:tabs>
        <w:tab w:val="center" w:pos="4819"/>
        <w:tab w:val="right" w:pos="9638"/>
      </w:tabs>
    </w:pPr>
  </w:style>
  <w:style w:type="paragraph" w:styleId="Pidipagina">
    <w:name w:val="footer"/>
    <w:basedOn w:val="Standard"/>
    <w:link w:val="PidipaginaCarattere"/>
    <w:uiPriority w:val="99"/>
    <w:pPr>
      <w:tabs>
        <w:tab w:val="center" w:pos="4819"/>
        <w:tab w:val="right" w:pos="9638"/>
      </w:tabs>
    </w:pPr>
  </w:style>
  <w:style w:type="paragraph" w:customStyle="1" w:styleId="Textbodyindent">
    <w:name w:val="Text body indent"/>
    <w:basedOn w:val="Standard"/>
    <w:pPr>
      <w:spacing w:line="360" w:lineRule="auto"/>
      <w:ind w:firstLine="500"/>
      <w:jc w:val="both"/>
    </w:pPr>
    <w:rPr>
      <w:sz w:val="24"/>
    </w:rPr>
  </w:style>
  <w:style w:type="paragraph" w:customStyle="1" w:styleId="Base">
    <w:name w:val="Base"/>
    <w:basedOn w:val="Standard"/>
    <w:pPr>
      <w:tabs>
        <w:tab w:val="left" w:pos="1134"/>
        <w:tab w:val="right" w:leader="dot" w:pos="6804"/>
        <w:tab w:val="right" w:pos="8789"/>
      </w:tabs>
      <w:ind w:firstLine="567"/>
      <w:jc w:val="both"/>
    </w:pPr>
    <w:rPr>
      <w:sz w:val="24"/>
    </w:rPr>
  </w:style>
  <w:style w:type="paragraph" w:customStyle="1" w:styleId="Normalesenzarientro">
    <w:name w:val="Normale senza rientro"/>
    <w:basedOn w:val="Base"/>
    <w:pPr>
      <w:ind w:firstLine="0"/>
    </w:pPr>
  </w:style>
  <w:style w:type="paragraph" w:styleId="Corpodeltesto2">
    <w:name w:val="Body Text 2"/>
    <w:basedOn w:val="Standard"/>
    <w:pPr>
      <w:jc w:val="both"/>
    </w:pPr>
    <w:rPr>
      <w:sz w:val="24"/>
    </w:rPr>
  </w:style>
  <w:style w:type="paragraph" w:styleId="Rientrocorpodeltesto2">
    <w:name w:val="Body Text Indent 2"/>
    <w:basedOn w:val="Standard"/>
    <w:pPr>
      <w:spacing w:line="360" w:lineRule="auto"/>
      <w:ind w:firstLine="709"/>
      <w:jc w:val="both"/>
    </w:pPr>
    <w:rPr>
      <w:sz w:val="24"/>
    </w:rPr>
  </w:style>
  <w:style w:type="paragraph" w:customStyle="1" w:styleId="Rientro2">
    <w:name w:val="Rientro 2"/>
    <w:basedOn w:val="Rientro1"/>
    <w:pPr>
      <w:numPr>
        <w:numId w:val="6"/>
      </w:numPr>
      <w:tabs>
        <w:tab w:val="clear" w:pos="1136"/>
        <w:tab w:val="clear" w:pos="8223"/>
        <w:tab w:val="clear" w:pos="10208"/>
        <w:tab w:val="left" w:pos="1986"/>
        <w:tab w:val="left" w:pos="2552"/>
        <w:tab w:val="left" w:pos="3118"/>
        <w:tab w:val="left" w:pos="4251"/>
        <w:tab w:val="right" w:pos="9073"/>
        <w:tab w:val="right" w:pos="9639"/>
        <w:tab w:val="right" w:leader="dot" w:pos="10204"/>
        <w:tab w:val="right" w:pos="10205"/>
        <w:tab w:val="right" w:pos="11058"/>
        <w:tab w:val="right" w:pos="11624"/>
        <w:tab w:val="right" w:pos="12189"/>
        <w:tab w:val="right" w:pos="12190"/>
      </w:tabs>
      <w:spacing w:before="60"/>
    </w:pPr>
  </w:style>
  <w:style w:type="paragraph" w:styleId="Testofumetto">
    <w:name w:val="Balloon Text"/>
    <w:basedOn w:val="Standard"/>
    <w:rPr>
      <w:rFonts w:ascii="Tahoma" w:eastAsia="Tahoma" w:hAnsi="Tahoma" w:cs="Tahoma"/>
      <w:sz w:val="16"/>
      <w:szCs w:val="16"/>
    </w:rPr>
  </w:style>
  <w:style w:type="paragraph" w:customStyle="1" w:styleId="PreformattedText">
    <w:name w:val="Preformatted Text"/>
    <w:basedOn w:val="Standard"/>
    <w:rPr>
      <w:rFonts w:ascii="Liberation Mono" w:eastAsia="Courier New" w:hAnsi="Liberation Mono" w:cs="Liberation Mono"/>
    </w:rPr>
  </w:style>
  <w:style w:type="character" w:customStyle="1" w:styleId="WW8Num2z0">
    <w:name w:val="WW8Num2z0"/>
    <w:rPr>
      <w:rFonts w:ascii="Symbol" w:eastAsia="Symbol" w:hAnsi="Symbol" w:cs="Symbol"/>
    </w:rPr>
  </w:style>
  <w:style w:type="character" w:customStyle="1" w:styleId="Absatz-Standardschriftart">
    <w:name w:val="Absatz-Standardschriftart"/>
  </w:style>
  <w:style w:type="character" w:customStyle="1" w:styleId="WW-Absatz-Standardschriftart">
    <w:name w:val="WW-Absatz-Standardschriftart"/>
  </w:style>
  <w:style w:type="character" w:customStyle="1" w:styleId="WW-Absatz-Standardschriftart1">
    <w:name w:val="WW-Absatz-Standardschriftart1"/>
  </w:style>
  <w:style w:type="character" w:customStyle="1" w:styleId="WW-Absatz-Standardschriftart11">
    <w:name w:val="WW-Absatz-Standardschriftart11"/>
  </w:style>
  <w:style w:type="character" w:customStyle="1" w:styleId="WW-Absatz-Standardschriftart111">
    <w:name w:val="WW-Absatz-Standardschriftart111"/>
  </w:style>
  <w:style w:type="character" w:customStyle="1" w:styleId="WW-Absatz-Standardschriftart1111">
    <w:name w:val="WW-Absatz-Standardschriftart1111"/>
  </w:style>
  <w:style w:type="character" w:customStyle="1" w:styleId="WW8Num3z0">
    <w:name w:val="WW8Num3z0"/>
    <w:rPr>
      <w:rFonts w:ascii="Symbol" w:eastAsia="Symbol" w:hAnsi="Symbol" w:cs="Symbol"/>
    </w:rPr>
  </w:style>
  <w:style w:type="character" w:customStyle="1" w:styleId="Caratterepredefinitoparagrafo">
    <w:name w:val="Carattere predefinito paragrafo"/>
  </w:style>
  <w:style w:type="character" w:styleId="Numeropagina">
    <w:name w:val="page number"/>
    <w:basedOn w:val="Caratterepredefinitoparagrafo"/>
  </w:style>
  <w:style w:type="character" w:customStyle="1" w:styleId="nero101">
    <w:name w:val="nero101"/>
    <w:rPr>
      <w:rFonts w:ascii="Arial" w:eastAsia="Arial" w:hAnsi="Arial" w:cs="Arial"/>
      <w:b w:val="0"/>
      <w:bCs w:val="0"/>
      <w:strike w:val="0"/>
      <w:dstrike w:val="0"/>
      <w:color w:val="000000"/>
      <w:sz w:val="15"/>
      <w:szCs w:val="15"/>
      <w:u w:val="none"/>
    </w:rPr>
  </w:style>
  <w:style w:type="character" w:customStyle="1" w:styleId="Internetlink">
    <w:name w:val="Internet link"/>
    <w:rPr>
      <w:color w:val="000080"/>
      <w:u w:val="single"/>
    </w:rPr>
  </w:style>
  <w:style w:type="numbering" w:customStyle="1" w:styleId="Outline">
    <w:name w:val="Outline"/>
    <w:basedOn w:val="Nessunelenco"/>
    <w:pPr>
      <w:numPr>
        <w:numId w:val="2"/>
      </w:numPr>
    </w:pPr>
  </w:style>
  <w:style w:type="numbering" w:customStyle="1" w:styleId="WW8Num1">
    <w:name w:val="WW8Num1"/>
    <w:basedOn w:val="Nessunelenco"/>
    <w:pPr>
      <w:numPr>
        <w:numId w:val="3"/>
      </w:numPr>
    </w:pPr>
  </w:style>
  <w:style w:type="numbering" w:customStyle="1" w:styleId="WW8Num2">
    <w:name w:val="WW8Num2"/>
    <w:basedOn w:val="Nessunelenco"/>
    <w:pPr>
      <w:numPr>
        <w:numId w:val="4"/>
      </w:numPr>
    </w:pPr>
  </w:style>
  <w:style w:type="numbering" w:customStyle="1" w:styleId="WW8Num3">
    <w:name w:val="WW8Num3"/>
    <w:basedOn w:val="Nessunelenco"/>
    <w:pPr>
      <w:numPr>
        <w:numId w:val="5"/>
      </w:numPr>
    </w:pPr>
  </w:style>
  <w:style w:type="numbering" w:customStyle="1" w:styleId="WW8Num4">
    <w:name w:val="WW8Num4"/>
    <w:basedOn w:val="Nessunelenco"/>
    <w:pPr>
      <w:numPr>
        <w:numId w:val="6"/>
      </w:numPr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D1353C"/>
    <w:rPr>
      <w:rFonts w:eastAsia="Times New Roman" w:cs="Times New Roman"/>
      <w:sz w:val="20"/>
      <w:szCs w:val="20"/>
      <w:lang w:bidi="ar-SA"/>
    </w:rPr>
  </w:style>
  <w:style w:type="character" w:customStyle="1" w:styleId="PidipaginaCarattere">
    <w:name w:val="Piè di pagina Carattere"/>
    <w:basedOn w:val="Carpredefinitoparagrafo"/>
    <w:link w:val="Pidipagina"/>
    <w:uiPriority w:val="99"/>
    <w:rsid w:val="007C332E"/>
    <w:rPr>
      <w:rFonts w:eastAsia="Times New Roman" w:cs="Times New Roman"/>
      <w:sz w:val="20"/>
      <w:szCs w:val="20"/>
      <w:lang w:bidi="ar-SA"/>
    </w:rPr>
  </w:style>
  <w:style w:type="paragraph" w:styleId="Paragrafoelenco">
    <w:name w:val="List Paragraph"/>
    <w:basedOn w:val="Normale"/>
    <w:uiPriority w:val="34"/>
    <w:qFormat/>
    <w:rsid w:val="0078649E"/>
    <w:pPr>
      <w:ind w:left="720"/>
      <w:contextualSpacing/>
    </w:pPr>
    <w:rPr>
      <w:rFonts w:cs="Mangal"/>
    </w:rPr>
  </w:style>
  <w:style w:type="character" w:customStyle="1" w:styleId="apple-converted-space">
    <w:name w:val="apple-converted-space"/>
    <w:basedOn w:val="Carpredefinitoparagrafo"/>
    <w:rsid w:val="00A706AC"/>
  </w:style>
  <w:style w:type="character" w:customStyle="1" w:styleId="xapple-converted-space">
    <w:name w:val="xapple-converted-space"/>
    <w:basedOn w:val="Carpredefinitoparagrafo"/>
    <w:rsid w:val="00A706AC"/>
  </w:style>
  <w:style w:type="paragraph" w:customStyle="1" w:styleId="xmsonormal">
    <w:name w:val="xmsonormal"/>
    <w:basedOn w:val="Normale"/>
    <w:rsid w:val="00A706AC"/>
    <w:pPr>
      <w:widowControl/>
      <w:suppressAutoHyphens w:val="0"/>
      <w:autoSpaceDN/>
      <w:spacing w:before="100" w:beforeAutospacing="1" w:after="100" w:afterAutospacing="1"/>
      <w:textAlignment w:val="auto"/>
    </w:pPr>
    <w:rPr>
      <w:rFonts w:eastAsia="Times New Roman" w:cs="Times New Roman"/>
      <w:kern w:val="0"/>
      <w:sz w:val="24"/>
      <w:lang w:eastAsia="it-IT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53574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7251999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5913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52794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822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120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693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403</Words>
  <Characters>2298</Characters>
  <Application>Microsoft Office Word</Application>
  <DocSecurity>0</DocSecurity>
  <Lines>19</Lines>
  <Paragraphs>5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ista Doprimo 3 Radio Net</vt:lpstr>
    </vt:vector>
  </TitlesOfParts>
  <Manager/>
  <Company/>
  <LinksUpToDate>false</LinksUpToDate>
  <CharactersWithSpaces>2696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ista Doprimo 3 Radio Net</dc:title>
  <dc:subject/>
  <dc:creator>TAConline</dc:creator>
  <cp:keywords/>
  <dc:description/>
  <cp:lastModifiedBy>Andrea Giuseppe Turatti</cp:lastModifiedBy>
  <cp:revision>2</cp:revision>
  <cp:lastPrinted>2005-11-11T15:23:00Z</cp:lastPrinted>
  <dcterms:created xsi:type="dcterms:W3CDTF">2022-10-05T07:46:00Z</dcterms:created>
  <dcterms:modified xsi:type="dcterms:W3CDTF">2022-10-05T07:46:00Z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nfo 1">
    <vt:lpwstr/>
  </property>
  <property fmtid="{D5CDD505-2E9C-101B-9397-08002B2CF9AE}" pid="3" name="Info 2">
    <vt:lpwstr/>
  </property>
  <property fmtid="{D5CDD505-2E9C-101B-9397-08002B2CF9AE}" pid="4" name="Info 3">
    <vt:lpwstr/>
  </property>
  <property fmtid="{D5CDD505-2E9C-101B-9397-08002B2CF9AE}" pid="5" name="Info 4">
    <vt:lpwstr/>
  </property>
</Properties>
</file>