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F4FB5" w14:textId="77777777" w:rsidR="00C80616" w:rsidRPr="005630CA" w:rsidRDefault="00C80616" w:rsidP="009E577C">
      <w:pPr>
        <w:pStyle w:val="Standaard"/>
        <w:jc w:val="both"/>
        <w:rPr>
          <w:rFonts w:asciiTheme="minorHAnsi" w:hAnsiTheme="minorHAnsi"/>
          <w:b/>
          <w:bCs/>
          <w:sz w:val="24"/>
          <w:szCs w:val="24"/>
          <w:u w:color="000000"/>
        </w:rPr>
      </w:pPr>
    </w:p>
    <w:p w14:paraId="161B35EC" w14:textId="77777777" w:rsidR="00D80AAA" w:rsidRPr="005630CA" w:rsidRDefault="00D80AAA" w:rsidP="009E577C">
      <w:pPr>
        <w:pStyle w:val="Standaard"/>
        <w:jc w:val="right"/>
        <w:rPr>
          <w:rFonts w:asciiTheme="minorHAnsi" w:hAnsiTheme="minorHAnsi"/>
          <w:b/>
          <w:bCs/>
          <w:color w:val="404040" w:themeColor="text2"/>
          <w:sz w:val="20"/>
          <w:szCs w:val="20"/>
          <w:u w:color="000000"/>
        </w:rPr>
      </w:pPr>
    </w:p>
    <w:p w14:paraId="10319EBC" w14:textId="44783B97" w:rsidR="00C80616" w:rsidRPr="005630CA" w:rsidRDefault="00C80616" w:rsidP="009E577C">
      <w:pPr>
        <w:pStyle w:val="Standaard"/>
        <w:jc w:val="right"/>
        <w:rPr>
          <w:rFonts w:asciiTheme="minorHAnsi" w:hAnsiTheme="minorHAnsi"/>
          <w:b/>
          <w:bCs/>
          <w:color w:val="404040" w:themeColor="text2"/>
          <w:sz w:val="20"/>
          <w:szCs w:val="20"/>
          <w:u w:color="000000"/>
        </w:rPr>
      </w:pPr>
      <w:r w:rsidRPr="005630CA">
        <w:rPr>
          <w:rFonts w:asciiTheme="minorHAnsi" w:hAnsiTheme="minorHAnsi"/>
          <w:b/>
          <w:bCs/>
          <w:color w:val="404040" w:themeColor="text2"/>
          <w:sz w:val="20"/>
          <w:szCs w:val="20"/>
          <w:u w:color="000000"/>
        </w:rPr>
        <w:t>INFORMAZIONI STAMPA</w:t>
      </w:r>
      <w:r w:rsidR="00BE4190" w:rsidRPr="005630CA">
        <w:rPr>
          <w:rFonts w:asciiTheme="minorHAnsi" w:hAnsiTheme="minorHAnsi"/>
          <w:b/>
          <w:bCs/>
          <w:color w:val="404040" w:themeColor="text2"/>
          <w:sz w:val="20"/>
          <w:szCs w:val="20"/>
          <w:u w:color="000000"/>
        </w:rPr>
        <w:t xml:space="preserve"> 2017</w:t>
      </w:r>
    </w:p>
    <w:p w14:paraId="3642BD72" w14:textId="77777777" w:rsidR="00A0294E" w:rsidRPr="005630CA" w:rsidRDefault="00A0294E" w:rsidP="009E577C">
      <w:pPr>
        <w:pStyle w:val="Standaard"/>
        <w:jc w:val="both"/>
        <w:rPr>
          <w:rFonts w:asciiTheme="minorHAnsi" w:hAnsiTheme="minorHAnsi" w:cs="Calibri"/>
          <w:b/>
          <w:bCs/>
          <w:sz w:val="24"/>
          <w:szCs w:val="24"/>
        </w:rPr>
      </w:pPr>
    </w:p>
    <w:p w14:paraId="2CFB725C" w14:textId="77777777" w:rsidR="00D80AAA" w:rsidRPr="005630CA" w:rsidRDefault="00D80AAA" w:rsidP="009E577C">
      <w:pPr>
        <w:pStyle w:val="Standaard"/>
        <w:jc w:val="both"/>
        <w:rPr>
          <w:rFonts w:asciiTheme="minorHAnsi" w:hAnsiTheme="minorHAnsi" w:cs="Calibri"/>
          <w:b/>
          <w:bCs/>
          <w:sz w:val="24"/>
          <w:szCs w:val="24"/>
        </w:rPr>
      </w:pPr>
      <w:bookmarkStart w:id="0" w:name="OLE_LINK1"/>
      <w:bookmarkStart w:id="1" w:name="OLE_LINK2"/>
    </w:p>
    <w:p w14:paraId="179F7AC4" w14:textId="69BDE70C" w:rsidR="00E5100E" w:rsidRPr="005630CA" w:rsidRDefault="00BE24E5" w:rsidP="009E577C">
      <w:pPr>
        <w:pStyle w:val="Standaard"/>
        <w:jc w:val="both"/>
        <w:rPr>
          <w:rFonts w:asciiTheme="minorHAnsi" w:hAnsiTheme="minorHAnsi" w:cs="Calibri"/>
          <w:b/>
          <w:bCs/>
          <w:sz w:val="36"/>
          <w:szCs w:val="36"/>
        </w:rPr>
      </w:pPr>
      <w:r w:rsidRPr="00BE24E5">
        <w:rPr>
          <w:rFonts w:asciiTheme="minorHAnsi" w:hAnsiTheme="minorHAnsi" w:cs="Calibri"/>
          <w:b/>
          <w:bCs/>
          <w:sz w:val="36"/>
          <w:szCs w:val="36"/>
        </w:rPr>
        <w:t>FritsJurgens</w:t>
      </w:r>
      <w:r w:rsidRPr="00BE24E5">
        <w:rPr>
          <w:rFonts w:asciiTheme="minorHAnsi" w:hAnsiTheme="minorHAnsi" w:cs="Calibri"/>
          <w:b/>
          <w:bCs/>
          <w:sz w:val="36"/>
          <w:szCs w:val="36"/>
          <w:vertAlign w:val="superscript"/>
        </w:rPr>
        <w:t>®</w:t>
      </w:r>
      <w:r w:rsidR="00E5100E" w:rsidRPr="00BE24E5">
        <w:rPr>
          <w:rFonts w:asciiTheme="minorHAnsi" w:hAnsiTheme="minorHAnsi" w:cs="Calibri"/>
          <w:b/>
          <w:bCs/>
          <w:sz w:val="36"/>
          <w:szCs w:val="36"/>
        </w:rPr>
        <w:t xml:space="preserve"> </w:t>
      </w:r>
      <w:r w:rsidR="00066E59" w:rsidRPr="00BE24E5">
        <w:rPr>
          <w:rFonts w:asciiTheme="minorHAnsi" w:hAnsiTheme="minorHAnsi" w:cs="Calibri"/>
          <w:b/>
          <w:bCs/>
          <w:sz w:val="36"/>
          <w:szCs w:val="36"/>
        </w:rPr>
        <w:t>una</w:t>
      </w:r>
      <w:r w:rsidR="00066E59" w:rsidRPr="005630CA">
        <w:rPr>
          <w:rFonts w:asciiTheme="minorHAnsi" w:hAnsiTheme="minorHAnsi" w:cs="Calibri"/>
          <w:b/>
          <w:bCs/>
          <w:sz w:val="36"/>
          <w:szCs w:val="36"/>
        </w:rPr>
        <w:t xml:space="preserve"> porta a bilico sul mare</w:t>
      </w:r>
    </w:p>
    <w:p w14:paraId="455F1042" w14:textId="77777777" w:rsidR="00D80AAA" w:rsidRPr="005630CA" w:rsidRDefault="00D80AAA" w:rsidP="009E577C">
      <w:pPr>
        <w:pStyle w:val="Standaard"/>
        <w:jc w:val="both"/>
        <w:rPr>
          <w:rFonts w:asciiTheme="minorHAnsi" w:hAnsiTheme="minorHAnsi" w:cs="Calibri"/>
          <w:b/>
          <w:bCs/>
          <w:sz w:val="24"/>
          <w:szCs w:val="24"/>
        </w:rPr>
      </w:pPr>
    </w:p>
    <w:p w14:paraId="342B4999" w14:textId="105BA704" w:rsidR="00E5100E" w:rsidRPr="005630CA" w:rsidRDefault="00E5100E" w:rsidP="009E577C">
      <w:pPr>
        <w:pStyle w:val="Standaard"/>
        <w:jc w:val="both"/>
        <w:rPr>
          <w:rFonts w:asciiTheme="minorHAnsi" w:hAnsiTheme="minorHAnsi"/>
          <w:b/>
          <w:i/>
          <w:sz w:val="24"/>
          <w:szCs w:val="24"/>
        </w:rPr>
      </w:pPr>
      <w:r w:rsidRPr="005630CA">
        <w:rPr>
          <w:rFonts w:asciiTheme="minorHAnsi" w:hAnsiTheme="minorHAnsi" w:cs="Times"/>
          <w:b/>
          <w:i/>
          <w:sz w:val="24"/>
          <w:szCs w:val="24"/>
        </w:rPr>
        <w:t xml:space="preserve">Il sistema, unico e brevettato, può “portare” fino a 500 kg di peso </w:t>
      </w:r>
      <w:r w:rsidR="003D0A58" w:rsidRPr="005630CA">
        <w:rPr>
          <w:rFonts w:asciiTheme="minorHAnsi" w:hAnsiTheme="minorHAnsi" w:cs="Times"/>
          <w:b/>
          <w:i/>
          <w:sz w:val="24"/>
          <w:szCs w:val="24"/>
        </w:rPr>
        <w:t>e</w:t>
      </w:r>
      <w:r w:rsidRPr="005630CA">
        <w:rPr>
          <w:rFonts w:asciiTheme="minorHAnsi" w:hAnsiTheme="minorHAnsi" w:cs="Times"/>
          <w:b/>
          <w:i/>
          <w:sz w:val="24"/>
          <w:szCs w:val="24"/>
        </w:rPr>
        <w:t xml:space="preserve"> </w:t>
      </w:r>
      <w:r w:rsidRPr="005630CA">
        <w:rPr>
          <w:rFonts w:asciiTheme="minorHAnsi" w:hAnsiTheme="minorHAnsi"/>
          <w:b/>
          <w:i/>
          <w:sz w:val="24"/>
          <w:szCs w:val="24"/>
        </w:rPr>
        <w:t>non richiede l'inserimento di dispositivi architettonici nel pavimento e nel soffitto.</w:t>
      </w:r>
    </w:p>
    <w:p w14:paraId="2CF059DB" w14:textId="77777777" w:rsidR="00D80AAA" w:rsidRPr="005630CA" w:rsidRDefault="00D80AAA" w:rsidP="009E577C">
      <w:pPr>
        <w:pStyle w:val="Standaard"/>
        <w:jc w:val="both"/>
        <w:rPr>
          <w:rFonts w:asciiTheme="minorHAnsi" w:hAnsiTheme="minorHAnsi"/>
          <w:b/>
          <w:i/>
          <w:sz w:val="24"/>
          <w:szCs w:val="24"/>
        </w:rPr>
      </w:pPr>
    </w:p>
    <w:p w14:paraId="4DED3CCB" w14:textId="3D9E208F" w:rsidR="009E577C" w:rsidRPr="005630CA" w:rsidRDefault="005630CA" w:rsidP="009E577C">
      <w:pPr>
        <w:pStyle w:val="Standaard"/>
        <w:jc w:val="both"/>
        <w:rPr>
          <w:rFonts w:asciiTheme="minorHAnsi" w:hAnsiTheme="minorHAnsi" w:cs="Calibri"/>
          <w:bCs/>
          <w:sz w:val="24"/>
          <w:szCs w:val="24"/>
        </w:rPr>
      </w:pPr>
      <w:r w:rsidRPr="005630CA">
        <w:rPr>
          <w:rFonts w:asciiTheme="minorHAnsi" w:hAnsiTheme="minorHAnsi" w:cs="Calibri"/>
          <w:bCs/>
          <w:sz w:val="24"/>
          <w:szCs w:val="24"/>
        </w:rPr>
        <w:t>Il caldo comincia a farsi intenso e l’estate sta arrivando al suo culmine, ecco perché vivere all’esterno della propria abitazione in giardino, in cortile o negli spazi adiacenti, diventa una necessità.</w:t>
      </w:r>
    </w:p>
    <w:p w14:paraId="1682F28B" w14:textId="562F9AA0" w:rsidR="00DE0E45" w:rsidRPr="00BE24E5" w:rsidRDefault="009E577C" w:rsidP="00D80A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u w:color="000000"/>
          <w:lang w:val="it-IT"/>
        </w:rPr>
      </w:pPr>
      <w:bookmarkStart w:id="2" w:name="OLE_LINK3"/>
      <w:bookmarkStart w:id="3" w:name="OLE_LINK4"/>
      <w:bookmarkEnd w:id="0"/>
      <w:bookmarkEnd w:id="1"/>
      <w:r w:rsidRPr="005630CA">
        <w:rPr>
          <w:rFonts w:asciiTheme="minorHAnsi" w:hAnsiTheme="minorHAnsi" w:cs="Times"/>
        </w:rPr>
        <w:t xml:space="preserve">Le </w:t>
      </w:r>
      <w:proofErr w:type="gramStart"/>
      <w:r w:rsidRPr="005630CA">
        <w:rPr>
          <w:rFonts w:asciiTheme="minorHAnsi" w:hAnsiTheme="minorHAnsi" w:cs="Times"/>
        </w:rPr>
        <w:t>porte</w:t>
      </w:r>
      <w:proofErr w:type="gramEnd"/>
      <w:r w:rsidR="00BE4190" w:rsidRPr="005630CA">
        <w:rPr>
          <w:rFonts w:asciiTheme="minorHAnsi" w:hAnsiTheme="minorHAnsi" w:cs="Times"/>
        </w:rPr>
        <w:t xml:space="preserve"> a bilico</w:t>
      </w:r>
      <w:r w:rsidRPr="005630CA">
        <w:rPr>
          <w:rFonts w:asciiTheme="minorHAnsi" w:hAnsiTheme="minorHAnsi" w:cs="Calibri"/>
          <w:b/>
          <w:bCs/>
        </w:rPr>
        <w:t xml:space="preserve"> </w:t>
      </w:r>
      <w:r w:rsidR="00BE24E5" w:rsidRPr="00BE24E5">
        <w:rPr>
          <w:rFonts w:asciiTheme="minorHAnsi" w:hAnsiTheme="minorHAnsi" w:cs="Calibri"/>
          <w:b/>
          <w:bCs/>
        </w:rPr>
        <w:t>FritsJurgens</w:t>
      </w:r>
      <w:r w:rsidR="00BE24E5" w:rsidRPr="00BE24E5">
        <w:rPr>
          <w:rFonts w:asciiTheme="minorHAnsi" w:hAnsiTheme="minorHAnsi" w:cs="Calibri"/>
          <w:b/>
          <w:bCs/>
          <w:vertAlign w:val="superscript"/>
        </w:rPr>
        <w:t>®</w:t>
      </w:r>
      <w:r w:rsidR="00BE24E5" w:rsidRPr="00BE24E5">
        <w:rPr>
          <w:rFonts w:asciiTheme="minorHAnsi" w:hAnsiTheme="minorHAnsi" w:cs="Calibri"/>
          <w:b/>
          <w:bCs/>
        </w:rPr>
        <w:t xml:space="preserve">, </w:t>
      </w:r>
      <w:proofErr w:type="spellStart"/>
      <w:r w:rsidR="00BE4190" w:rsidRPr="00BE24E5">
        <w:rPr>
          <w:rFonts w:asciiTheme="minorHAnsi" w:hAnsiTheme="minorHAnsi" w:cs="Times"/>
        </w:rPr>
        <w:t>chiama</w:t>
      </w:r>
      <w:r w:rsidRPr="00BE24E5">
        <w:rPr>
          <w:rFonts w:asciiTheme="minorHAnsi" w:hAnsiTheme="minorHAnsi" w:cs="Times"/>
        </w:rPr>
        <w:t>te</w:t>
      </w:r>
      <w:proofErr w:type="spellEnd"/>
      <w:r w:rsidRPr="00BE24E5">
        <w:rPr>
          <w:rFonts w:asciiTheme="minorHAnsi" w:hAnsiTheme="minorHAnsi" w:cs="Times"/>
        </w:rPr>
        <w:t xml:space="preserve"> anche porte a </w:t>
      </w:r>
      <w:proofErr w:type="spellStart"/>
      <w:r w:rsidRPr="00BE24E5">
        <w:rPr>
          <w:rFonts w:asciiTheme="minorHAnsi" w:hAnsiTheme="minorHAnsi" w:cs="Times"/>
        </w:rPr>
        <w:t>battente</w:t>
      </w:r>
      <w:proofErr w:type="spellEnd"/>
      <w:r w:rsidRPr="00BE24E5">
        <w:rPr>
          <w:rFonts w:asciiTheme="minorHAnsi" w:hAnsiTheme="minorHAnsi" w:cs="Times"/>
        </w:rPr>
        <w:t xml:space="preserve"> o pareti</w:t>
      </w:r>
      <w:r w:rsidR="00BE4190" w:rsidRPr="00BE24E5">
        <w:rPr>
          <w:rFonts w:asciiTheme="minorHAnsi" w:hAnsiTheme="minorHAnsi" w:cs="Times"/>
        </w:rPr>
        <w:t xml:space="preserve"> in </w:t>
      </w:r>
      <w:proofErr w:type="spellStart"/>
      <w:r w:rsidR="00BE4190" w:rsidRPr="00BE24E5">
        <w:rPr>
          <w:rFonts w:asciiTheme="minorHAnsi" w:hAnsiTheme="minorHAnsi" w:cs="Times"/>
        </w:rPr>
        <w:t>movimento</w:t>
      </w:r>
      <w:proofErr w:type="spellEnd"/>
      <w:r w:rsidR="00BE4190" w:rsidRPr="00BE24E5">
        <w:rPr>
          <w:rFonts w:asciiTheme="minorHAnsi" w:hAnsiTheme="minorHAnsi" w:cs="Times"/>
        </w:rPr>
        <w:t xml:space="preserve">, </w:t>
      </w:r>
      <w:proofErr w:type="spellStart"/>
      <w:r w:rsidR="000A2C3A" w:rsidRPr="00BE24E5">
        <w:rPr>
          <w:rFonts w:asciiTheme="minorHAnsi" w:hAnsiTheme="minorHAnsi" w:cs="Times"/>
        </w:rPr>
        <w:t>r</w:t>
      </w:r>
      <w:r w:rsidRPr="00BE24E5">
        <w:rPr>
          <w:rFonts w:asciiTheme="minorHAnsi" w:hAnsiTheme="minorHAnsi" w:cs="Times"/>
        </w:rPr>
        <w:t>uotano</w:t>
      </w:r>
      <w:proofErr w:type="spellEnd"/>
      <w:r w:rsidRPr="00BE24E5">
        <w:rPr>
          <w:rFonts w:asciiTheme="minorHAnsi" w:hAnsiTheme="minorHAnsi" w:cs="Times"/>
        </w:rPr>
        <w:t xml:space="preserve"> </w:t>
      </w:r>
      <w:proofErr w:type="spellStart"/>
      <w:r w:rsidR="00BE4190" w:rsidRPr="00BE24E5">
        <w:rPr>
          <w:rFonts w:asciiTheme="minorHAnsi" w:hAnsiTheme="minorHAnsi"/>
          <w:u w:color="000000"/>
        </w:rPr>
        <w:t>attorno</w:t>
      </w:r>
      <w:proofErr w:type="spellEnd"/>
      <w:r w:rsidR="00BE4190" w:rsidRPr="00BE24E5">
        <w:rPr>
          <w:rFonts w:asciiTheme="minorHAnsi" w:hAnsiTheme="minorHAnsi"/>
          <w:u w:color="000000"/>
        </w:rPr>
        <w:t xml:space="preserve"> al proprio </w:t>
      </w:r>
      <w:proofErr w:type="spellStart"/>
      <w:r w:rsidR="00BE4190" w:rsidRPr="00BE24E5">
        <w:rPr>
          <w:rFonts w:asciiTheme="minorHAnsi" w:hAnsiTheme="minorHAnsi"/>
          <w:u w:color="000000"/>
        </w:rPr>
        <w:t>asse</w:t>
      </w:r>
      <w:proofErr w:type="spellEnd"/>
      <w:r w:rsidR="00BE4190" w:rsidRPr="00BE24E5">
        <w:rPr>
          <w:rFonts w:asciiTheme="minorHAnsi" w:hAnsiTheme="minorHAnsi"/>
          <w:u w:color="000000"/>
        </w:rPr>
        <w:t xml:space="preserve"> </w:t>
      </w:r>
      <w:proofErr w:type="spellStart"/>
      <w:r w:rsidR="00BE4190" w:rsidRPr="00BE24E5">
        <w:rPr>
          <w:rFonts w:asciiTheme="minorHAnsi" w:hAnsiTheme="minorHAnsi"/>
          <w:u w:color="000000"/>
        </w:rPr>
        <w:t>verticale</w:t>
      </w:r>
      <w:proofErr w:type="spellEnd"/>
      <w:r w:rsidR="00BE4190" w:rsidRPr="00BE24E5">
        <w:rPr>
          <w:rFonts w:asciiTheme="minorHAnsi" w:hAnsiTheme="minorHAnsi"/>
          <w:u w:color="000000"/>
        </w:rPr>
        <w:t xml:space="preserve"> e </w:t>
      </w:r>
      <w:r w:rsidRPr="00BE24E5">
        <w:rPr>
          <w:rFonts w:asciiTheme="minorHAnsi" w:hAnsiTheme="minorHAnsi"/>
          <w:u w:color="000000"/>
        </w:rPr>
        <w:t xml:space="preserve">possono essere </w:t>
      </w:r>
      <w:proofErr w:type="spellStart"/>
      <w:r w:rsidRPr="00BE24E5">
        <w:rPr>
          <w:rFonts w:asciiTheme="minorHAnsi" w:hAnsiTheme="minorHAnsi"/>
          <w:u w:color="000000"/>
        </w:rPr>
        <w:t>aperte</w:t>
      </w:r>
      <w:proofErr w:type="spellEnd"/>
      <w:r w:rsidR="00BE4190" w:rsidRPr="00BE24E5">
        <w:rPr>
          <w:rFonts w:asciiTheme="minorHAnsi" w:hAnsiTheme="minorHAnsi"/>
          <w:u w:color="000000"/>
        </w:rPr>
        <w:t xml:space="preserve"> </w:t>
      </w:r>
      <w:r w:rsidR="005630CA" w:rsidRPr="00BE24E5">
        <w:rPr>
          <w:rFonts w:asciiTheme="minorHAnsi" w:hAnsiTheme="minorHAnsi"/>
          <w:u w:color="000000"/>
        </w:rPr>
        <w:t xml:space="preserve">con </w:t>
      </w:r>
      <w:proofErr w:type="spellStart"/>
      <w:r w:rsidR="005630CA" w:rsidRPr="00BE24E5">
        <w:rPr>
          <w:rFonts w:asciiTheme="minorHAnsi" w:hAnsiTheme="minorHAnsi"/>
          <w:u w:color="000000"/>
        </w:rPr>
        <w:t>semplicità</w:t>
      </w:r>
      <w:proofErr w:type="spellEnd"/>
      <w:r w:rsidR="005630CA" w:rsidRPr="00BE24E5">
        <w:rPr>
          <w:rFonts w:asciiTheme="minorHAnsi" w:hAnsiTheme="minorHAnsi"/>
          <w:u w:color="000000"/>
        </w:rPr>
        <w:t xml:space="preserve"> </w:t>
      </w:r>
      <w:r w:rsidR="00BE4190" w:rsidRPr="00BE24E5">
        <w:rPr>
          <w:rFonts w:asciiTheme="minorHAnsi" w:hAnsiTheme="minorHAnsi"/>
          <w:u w:color="000000"/>
        </w:rPr>
        <w:t xml:space="preserve">sia verso </w:t>
      </w:r>
      <w:proofErr w:type="spellStart"/>
      <w:r w:rsidR="00BE4190" w:rsidRPr="00BE24E5">
        <w:rPr>
          <w:rFonts w:asciiTheme="minorHAnsi" w:hAnsiTheme="minorHAnsi"/>
          <w:u w:color="000000"/>
        </w:rPr>
        <w:t>sinistra</w:t>
      </w:r>
      <w:proofErr w:type="spellEnd"/>
      <w:r w:rsidR="00BE4190" w:rsidRPr="00BE24E5">
        <w:rPr>
          <w:rFonts w:asciiTheme="minorHAnsi" w:hAnsiTheme="minorHAnsi"/>
          <w:u w:color="000000"/>
        </w:rPr>
        <w:t xml:space="preserve"> sia verso </w:t>
      </w:r>
      <w:proofErr w:type="spellStart"/>
      <w:r w:rsidR="00BE4190" w:rsidRPr="00BE24E5">
        <w:rPr>
          <w:rFonts w:asciiTheme="minorHAnsi" w:hAnsiTheme="minorHAnsi"/>
          <w:u w:color="000000"/>
        </w:rPr>
        <w:t>destra</w:t>
      </w:r>
      <w:proofErr w:type="spellEnd"/>
      <w:r w:rsidR="00BE4190" w:rsidRPr="00BE24E5">
        <w:rPr>
          <w:rFonts w:asciiTheme="minorHAnsi" w:hAnsiTheme="minorHAnsi"/>
          <w:u w:color="000000"/>
        </w:rPr>
        <w:t xml:space="preserve">. Una soluzione </w:t>
      </w:r>
      <w:proofErr w:type="spellStart"/>
      <w:r w:rsidR="00BE4190" w:rsidRPr="00BE24E5">
        <w:rPr>
          <w:rFonts w:asciiTheme="minorHAnsi" w:hAnsiTheme="minorHAnsi"/>
          <w:u w:color="000000"/>
        </w:rPr>
        <w:t>funzionale</w:t>
      </w:r>
      <w:proofErr w:type="spellEnd"/>
      <w:r w:rsidR="00D80AAA" w:rsidRPr="00BE24E5">
        <w:rPr>
          <w:rFonts w:asciiTheme="minorHAnsi" w:hAnsiTheme="minorHAnsi"/>
          <w:u w:color="000000"/>
        </w:rPr>
        <w:t>, versatile</w:t>
      </w:r>
      <w:r w:rsidR="00BE4190" w:rsidRPr="00BE24E5">
        <w:rPr>
          <w:rFonts w:asciiTheme="minorHAnsi" w:hAnsiTheme="minorHAnsi"/>
          <w:u w:color="000000"/>
        </w:rPr>
        <w:t xml:space="preserve"> e </w:t>
      </w:r>
      <w:proofErr w:type="spellStart"/>
      <w:r w:rsidR="00BE4190" w:rsidRPr="00BE24E5">
        <w:rPr>
          <w:rFonts w:asciiTheme="minorHAnsi" w:hAnsiTheme="minorHAnsi"/>
          <w:u w:color="000000"/>
        </w:rPr>
        <w:t>veramente</w:t>
      </w:r>
      <w:proofErr w:type="spellEnd"/>
      <w:r w:rsidR="00BE4190" w:rsidRPr="00BE24E5">
        <w:rPr>
          <w:rFonts w:asciiTheme="minorHAnsi" w:hAnsiTheme="minorHAnsi"/>
          <w:u w:color="000000"/>
        </w:rPr>
        <w:t xml:space="preserve"> </w:t>
      </w:r>
      <w:proofErr w:type="spellStart"/>
      <w:r w:rsidR="00BE4190" w:rsidRPr="00BE24E5">
        <w:rPr>
          <w:rFonts w:asciiTheme="minorHAnsi" w:hAnsiTheme="minorHAnsi"/>
          <w:u w:color="000000"/>
        </w:rPr>
        <w:t>elegante</w:t>
      </w:r>
      <w:proofErr w:type="spellEnd"/>
      <w:r w:rsidR="00BE4190" w:rsidRPr="00BE24E5">
        <w:rPr>
          <w:rFonts w:asciiTheme="minorHAnsi" w:hAnsiTheme="minorHAnsi"/>
          <w:u w:color="000000"/>
        </w:rPr>
        <w:t xml:space="preserve">, </w:t>
      </w:r>
      <w:proofErr w:type="spellStart"/>
      <w:r w:rsidR="00BE4190" w:rsidRPr="00BE24E5">
        <w:rPr>
          <w:rFonts w:asciiTheme="minorHAnsi" w:hAnsiTheme="minorHAnsi"/>
          <w:u w:color="000000"/>
        </w:rPr>
        <w:t>ideale</w:t>
      </w:r>
      <w:proofErr w:type="spellEnd"/>
      <w:r w:rsidR="00BE4190" w:rsidRPr="00BE24E5">
        <w:rPr>
          <w:rFonts w:asciiTheme="minorHAnsi" w:hAnsiTheme="minorHAnsi"/>
          <w:u w:color="000000"/>
        </w:rPr>
        <w:t xml:space="preserve"> </w:t>
      </w:r>
      <w:r w:rsidR="00D80AAA" w:rsidRPr="00BE24E5">
        <w:rPr>
          <w:rFonts w:asciiTheme="minorHAnsi" w:hAnsiTheme="minorHAnsi"/>
          <w:u w:color="000000"/>
        </w:rPr>
        <w:t xml:space="preserve">anche </w:t>
      </w:r>
      <w:r w:rsidR="00BE4190" w:rsidRPr="00BE24E5">
        <w:rPr>
          <w:rFonts w:asciiTheme="minorHAnsi" w:hAnsiTheme="minorHAnsi" w:cs="Times"/>
        </w:rPr>
        <w:t xml:space="preserve">per pareti </w:t>
      </w:r>
      <w:proofErr w:type="spellStart"/>
      <w:r w:rsidR="00BE4190" w:rsidRPr="00BE24E5">
        <w:rPr>
          <w:rFonts w:asciiTheme="minorHAnsi" w:hAnsiTheme="minorHAnsi" w:cs="Times"/>
        </w:rPr>
        <w:t>divisorie</w:t>
      </w:r>
      <w:proofErr w:type="spellEnd"/>
      <w:r w:rsidR="00D80AAA" w:rsidRPr="00BE24E5">
        <w:rPr>
          <w:rFonts w:asciiTheme="minorHAnsi" w:hAnsiTheme="minorHAnsi" w:cs="Times"/>
        </w:rPr>
        <w:t xml:space="preserve">, </w:t>
      </w:r>
      <w:proofErr w:type="spellStart"/>
      <w:r w:rsidR="00D80AAA" w:rsidRPr="00BE24E5">
        <w:rPr>
          <w:rFonts w:asciiTheme="minorHAnsi" w:hAnsiTheme="minorHAnsi" w:cs="Times"/>
        </w:rPr>
        <w:t>librerie</w:t>
      </w:r>
      <w:proofErr w:type="spellEnd"/>
      <w:r w:rsidR="00BE4190" w:rsidRPr="00BE24E5">
        <w:rPr>
          <w:rFonts w:asciiTheme="minorHAnsi" w:hAnsiTheme="minorHAnsi" w:cs="Times"/>
        </w:rPr>
        <w:t xml:space="preserve"> o </w:t>
      </w:r>
      <w:proofErr w:type="spellStart"/>
      <w:r w:rsidR="00BE4190" w:rsidRPr="00BE24E5">
        <w:rPr>
          <w:rFonts w:asciiTheme="minorHAnsi" w:hAnsiTheme="minorHAnsi" w:cs="Times"/>
        </w:rPr>
        <w:t>cabine</w:t>
      </w:r>
      <w:proofErr w:type="spellEnd"/>
      <w:r w:rsidR="00BE4190" w:rsidRPr="00BE24E5">
        <w:rPr>
          <w:rFonts w:asciiTheme="minorHAnsi" w:hAnsiTheme="minorHAnsi" w:cs="Times"/>
        </w:rPr>
        <w:t xml:space="preserve"> </w:t>
      </w:r>
      <w:proofErr w:type="spellStart"/>
      <w:r w:rsidR="00BE4190" w:rsidRPr="00BE24E5">
        <w:rPr>
          <w:rFonts w:asciiTheme="minorHAnsi" w:hAnsiTheme="minorHAnsi" w:cs="Times"/>
        </w:rPr>
        <w:t>armadio</w:t>
      </w:r>
      <w:proofErr w:type="spellEnd"/>
      <w:r w:rsidR="00BE4190" w:rsidRPr="00BE24E5">
        <w:rPr>
          <w:rFonts w:asciiTheme="minorHAnsi" w:hAnsiTheme="minorHAnsi" w:cs="Times"/>
        </w:rPr>
        <w:t>.</w:t>
      </w:r>
      <w:r w:rsidR="00BE4190" w:rsidRPr="00BE24E5">
        <w:rPr>
          <w:rFonts w:asciiTheme="minorHAnsi" w:hAnsiTheme="minorHAnsi"/>
          <w:u w:color="000000"/>
          <w:lang w:val="it-IT"/>
        </w:rPr>
        <w:t xml:space="preserve"> </w:t>
      </w:r>
    </w:p>
    <w:p w14:paraId="0D5D11A2" w14:textId="77777777" w:rsidR="005630CA" w:rsidRPr="00BE24E5" w:rsidRDefault="005630CA" w:rsidP="00D80A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u w:color="000000"/>
          <w:lang w:val="it-IT"/>
        </w:rPr>
      </w:pPr>
    </w:p>
    <w:p w14:paraId="5778D742" w14:textId="23D13398" w:rsidR="00BE4190" w:rsidRPr="00BE24E5" w:rsidRDefault="00BE4190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BE24E5">
        <w:rPr>
          <w:rFonts w:asciiTheme="minorHAnsi" w:hAnsiTheme="minorHAnsi" w:cs="Times"/>
          <w:b/>
        </w:rPr>
        <w:t xml:space="preserve">Il </w:t>
      </w:r>
      <w:proofErr w:type="spellStart"/>
      <w:r w:rsidRPr="00BE24E5">
        <w:rPr>
          <w:rFonts w:asciiTheme="minorHAnsi" w:hAnsiTheme="minorHAnsi" w:cs="Times"/>
          <w:b/>
        </w:rPr>
        <w:t>motivo</w:t>
      </w:r>
      <w:proofErr w:type="spellEnd"/>
      <w:r w:rsidRPr="00BE24E5">
        <w:rPr>
          <w:rFonts w:asciiTheme="minorHAnsi" w:hAnsiTheme="minorHAnsi" w:cs="Times"/>
          <w:b/>
        </w:rPr>
        <w:t xml:space="preserve"> del </w:t>
      </w:r>
      <w:proofErr w:type="spellStart"/>
      <w:r w:rsidRPr="00BE24E5">
        <w:rPr>
          <w:rFonts w:asciiTheme="minorHAnsi" w:hAnsiTheme="minorHAnsi" w:cs="Times"/>
          <w:b/>
        </w:rPr>
        <w:t>rapporto</w:t>
      </w:r>
      <w:proofErr w:type="spellEnd"/>
      <w:r w:rsidRPr="00BE24E5">
        <w:rPr>
          <w:rFonts w:asciiTheme="minorHAnsi" w:hAnsiTheme="minorHAnsi" w:cs="Times"/>
          <w:b/>
        </w:rPr>
        <w:t xml:space="preserve"> </w:t>
      </w:r>
      <w:proofErr w:type="spellStart"/>
      <w:r w:rsidRPr="00BE24E5">
        <w:rPr>
          <w:rFonts w:asciiTheme="minorHAnsi" w:hAnsiTheme="minorHAnsi" w:cs="Times"/>
          <w:b/>
        </w:rPr>
        <w:t>solido</w:t>
      </w:r>
      <w:proofErr w:type="spellEnd"/>
      <w:r w:rsidRPr="00BE24E5">
        <w:rPr>
          <w:rFonts w:asciiTheme="minorHAnsi" w:hAnsiTheme="minorHAnsi" w:cs="Times"/>
          <w:b/>
        </w:rPr>
        <w:t xml:space="preserve"> e </w:t>
      </w:r>
      <w:proofErr w:type="spellStart"/>
      <w:r w:rsidRPr="00BE24E5">
        <w:rPr>
          <w:rFonts w:asciiTheme="minorHAnsi" w:hAnsiTheme="minorHAnsi" w:cs="Times"/>
          <w:b/>
        </w:rPr>
        <w:t>crescente</w:t>
      </w:r>
      <w:proofErr w:type="spellEnd"/>
      <w:r w:rsidRPr="00BE24E5">
        <w:rPr>
          <w:rFonts w:asciiTheme="minorHAnsi" w:hAnsiTheme="minorHAnsi" w:cs="Times"/>
          <w:b/>
        </w:rPr>
        <w:t xml:space="preserve"> tra </w:t>
      </w:r>
      <w:r w:rsidR="00BE24E5" w:rsidRPr="00BE24E5">
        <w:rPr>
          <w:rFonts w:asciiTheme="minorHAnsi" w:hAnsiTheme="minorHAnsi" w:cs="Calibri"/>
          <w:b/>
          <w:bCs/>
        </w:rPr>
        <w:t>FritsJurgens</w:t>
      </w:r>
      <w:r w:rsidR="00BE24E5" w:rsidRPr="00BE24E5">
        <w:rPr>
          <w:rFonts w:asciiTheme="minorHAnsi" w:hAnsiTheme="minorHAnsi" w:cs="Calibri"/>
          <w:b/>
          <w:bCs/>
          <w:vertAlign w:val="superscript"/>
        </w:rPr>
        <w:t>®</w:t>
      </w:r>
      <w:r w:rsidR="00BE24E5" w:rsidRPr="00BE24E5">
        <w:rPr>
          <w:rFonts w:asciiTheme="minorHAnsi" w:hAnsiTheme="minorHAnsi" w:cs="Calibri"/>
          <w:b/>
          <w:bCs/>
        </w:rPr>
        <w:t xml:space="preserve"> </w:t>
      </w:r>
      <w:r w:rsidRPr="00BE24E5">
        <w:rPr>
          <w:rFonts w:asciiTheme="minorHAnsi" w:hAnsiTheme="minorHAnsi" w:cs="Times"/>
          <w:b/>
        </w:rPr>
        <w:t xml:space="preserve">e Silvelox, </w:t>
      </w:r>
      <w:r w:rsidR="009E577C" w:rsidRPr="00BE24E5">
        <w:rPr>
          <w:rFonts w:asciiTheme="minorHAnsi" w:hAnsiTheme="minorHAnsi" w:cs="Georgia"/>
          <w:color w:val="181818"/>
          <w:lang w:val="it-IT" w:eastAsia="it-IT"/>
        </w:rPr>
        <w:t xml:space="preserve">azienda storica di Trento che ha saputo fondere la passione per </w:t>
      </w:r>
      <w:proofErr w:type="gramStart"/>
      <w:r w:rsidR="009E577C" w:rsidRPr="00BE24E5">
        <w:rPr>
          <w:rFonts w:asciiTheme="minorHAnsi" w:hAnsiTheme="minorHAnsi" w:cs="Georgia"/>
          <w:color w:val="181818"/>
          <w:lang w:val="it-IT" w:eastAsia="it-IT"/>
        </w:rPr>
        <w:t>il</w:t>
      </w:r>
      <w:proofErr w:type="gramEnd"/>
      <w:r w:rsidR="009E577C" w:rsidRPr="00BE24E5">
        <w:rPr>
          <w:rFonts w:asciiTheme="minorHAnsi" w:hAnsiTheme="minorHAnsi" w:cs="Georgia"/>
          <w:color w:val="181818"/>
          <w:lang w:val="it-IT" w:eastAsia="it-IT"/>
        </w:rPr>
        <w:t xml:space="preserve"> legno, la </w:t>
      </w:r>
      <w:r w:rsidR="000A2C3A" w:rsidRPr="00BE24E5">
        <w:rPr>
          <w:rFonts w:asciiTheme="minorHAnsi" w:hAnsiTheme="minorHAnsi" w:cs="Georgia"/>
          <w:color w:val="181818"/>
          <w:lang w:val="it-IT" w:eastAsia="it-IT"/>
        </w:rPr>
        <w:t>tradizione e</w:t>
      </w:r>
      <w:r w:rsidR="009E577C" w:rsidRPr="00BE24E5">
        <w:rPr>
          <w:rFonts w:asciiTheme="minorHAnsi" w:hAnsiTheme="minorHAnsi" w:cs="Georgia"/>
          <w:color w:val="181818"/>
          <w:lang w:val="it-IT" w:eastAsia="it-IT"/>
        </w:rPr>
        <w:t xml:space="preserve"> la ricerca tecnologica, </w:t>
      </w:r>
      <w:r w:rsidRPr="00BE24E5">
        <w:rPr>
          <w:rFonts w:asciiTheme="minorHAnsi" w:hAnsiTheme="minorHAnsi" w:cs="Times"/>
          <w:b/>
        </w:rPr>
        <w:t xml:space="preserve">è dato </w:t>
      </w:r>
      <w:proofErr w:type="spellStart"/>
      <w:r w:rsidRPr="00BE24E5">
        <w:rPr>
          <w:rFonts w:asciiTheme="minorHAnsi" w:hAnsiTheme="minorHAnsi" w:cs="Times"/>
          <w:b/>
        </w:rPr>
        <w:t>dalle</w:t>
      </w:r>
      <w:proofErr w:type="spellEnd"/>
      <w:r w:rsidRPr="00BE24E5">
        <w:rPr>
          <w:rFonts w:asciiTheme="minorHAnsi" w:hAnsiTheme="minorHAnsi" w:cs="Times"/>
          <w:b/>
        </w:rPr>
        <w:t xml:space="preserve"> </w:t>
      </w:r>
      <w:proofErr w:type="spellStart"/>
      <w:r w:rsidRPr="00BE24E5">
        <w:rPr>
          <w:rFonts w:asciiTheme="minorHAnsi" w:hAnsiTheme="minorHAnsi" w:cs="Times"/>
          <w:b/>
        </w:rPr>
        <w:t>caratteristiche</w:t>
      </w:r>
      <w:proofErr w:type="spellEnd"/>
      <w:r w:rsidRPr="00BE24E5">
        <w:rPr>
          <w:rFonts w:asciiTheme="minorHAnsi" w:hAnsiTheme="minorHAnsi" w:cs="Times"/>
          <w:b/>
        </w:rPr>
        <w:t xml:space="preserve"> </w:t>
      </w:r>
      <w:proofErr w:type="spellStart"/>
      <w:r w:rsidRPr="00BE24E5">
        <w:rPr>
          <w:rFonts w:asciiTheme="minorHAnsi" w:hAnsiTheme="minorHAnsi" w:cs="Times"/>
          <w:b/>
        </w:rPr>
        <w:t>uniche</w:t>
      </w:r>
      <w:proofErr w:type="spellEnd"/>
      <w:r w:rsidRPr="00BE24E5">
        <w:rPr>
          <w:rFonts w:asciiTheme="minorHAnsi" w:hAnsiTheme="minorHAnsi" w:cs="Times"/>
          <w:b/>
        </w:rPr>
        <w:t xml:space="preserve"> dei </w:t>
      </w:r>
      <w:proofErr w:type="spellStart"/>
      <w:r w:rsidRPr="00BE24E5">
        <w:rPr>
          <w:rFonts w:asciiTheme="minorHAnsi" w:hAnsiTheme="minorHAnsi" w:cs="Times"/>
          <w:b/>
        </w:rPr>
        <w:t>suoi</w:t>
      </w:r>
      <w:proofErr w:type="spellEnd"/>
      <w:r w:rsidRPr="00BE24E5">
        <w:rPr>
          <w:rFonts w:asciiTheme="minorHAnsi" w:hAnsiTheme="minorHAnsi" w:cs="Times"/>
          <w:b/>
        </w:rPr>
        <w:t xml:space="preserve"> sistemi </w:t>
      </w:r>
      <w:proofErr w:type="spellStart"/>
      <w:r w:rsidRPr="00BE24E5">
        <w:rPr>
          <w:rFonts w:asciiTheme="minorHAnsi" w:hAnsiTheme="minorHAnsi" w:cs="Times"/>
          <w:b/>
        </w:rPr>
        <w:t>praticamente</w:t>
      </w:r>
      <w:proofErr w:type="spellEnd"/>
      <w:r w:rsidRPr="00BE24E5">
        <w:rPr>
          <w:rFonts w:asciiTheme="minorHAnsi" w:hAnsiTheme="minorHAnsi" w:cs="Times"/>
          <w:b/>
        </w:rPr>
        <w:t xml:space="preserve"> a </w:t>
      </w:r>
      <w:proofErr w:type="spellStart"/>
      <w:r w:rsidRPr="00BE24E5">
        <w:rPr>
          <w:rFonts w:asciiTheme="minorHAnsi" w:hAnsiTheme="minorHAnsi" w:cs="Times"/>
          <w:b/>
        </w:rPr>
        <w:t>scomparsa</w:t>
      </w:r>
      <w:proofErr w:type="spellEnd"/>
      <w:r w:rsidRPr="00BE24E5">
        <w:rPr>
          <w:rFonts w:asciiTheme="minorHAnsi" w:hAnsiTheme="minorHAnsi" w:cs="Times"/>
          <w:b/>
        </w:rPr>
        <w:t xml:space="preserve">. </w:t>
      </w:r>
    </w:p>
    <w:bookmarkEnd w:id="2"/>
    <w:bookmarkEnd w:id="3"/>
    <w:p w14:paraId="51E6DBA9" w14:textId="77777777" w:rsidR="00BE4190" w:rsidRPr="00BE24E5" w:rsidRDefault="00BE4190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jc w:val="both"/>
        <w:rPr>
          <w:rFonts w:asciiTheme="minorHAnsi" w:hAnsiTheme="minorHAnsi"/>
          <w:u w:color="000000"/>
          <w:lang w:val="it-IT"/>
        </w:rPr>
      </w:pPr>
    </w:p>
    <w:p w14:paraId="5C53760B" w14:textId="5F7E1CBE" w:rsidR="009E577C" w:rsidRPr="005630CA" w:rsidRDefault="00BE4190" w:rsidP="009E577C">
      <w:pPr>
        <w:autoSpaceDE w:val="0"/>
        <w:autoSpaceDN w:val="0"/>
        <w:adjustRightInd w:val="0"/>
        <w:jc w:val="both"/>
        <w:rPr>
          <w:rFonts w:asciiTheme="minorHAnsi" w:hAnsiTheme="minorHAnsi" w:cs="AkzidenzGroteskBE-Cn"/>
        </w:rPr>
      </w:pPr>
      <w:r w:rsidRPr="00BE24E5">
        <w:rPr>
          <w:rFonts w:asciiTheme="minorHAnsi" w:hAnsiTheme="minorHAnsi"/>
          <w:u w:color="000000"/>
          <w:lang w:val="it-IT"/>
        </w:rPr>
        <w:t xml:space="preserve">I sistemi per porte a bilico proposti da </w:t>
      </w:r>
      <w:r w:rsidR="00BE24E5" w:rsidRPr="00BE24E5">
        <w:rPr>
          <w:rFonts w:asciiTheme="minorHAnsi" w:hAnsiTheme="minorHAnsi" w:cs="Calibri"/>
          <w:b/>
          <w:bCs/>
        </w:rPr>
        <w:t>FritsJurgens</w:t>
      </w:r>
      <w:r w:rsidR="00BE24E5" w:rsidRPr="00BE24E5">
        <w:rPr>
          <w:rFonts w:asciiTheme="minorHAnsi" w:hAnsiTheme="minorHAnsi" w:cs="Calibri"/>
          <w:b/>
          <w:bCs/>
          <w:vertAlign w:val="superscript"/>
        </w:rPr>
        <w:t>®</w:t>
      </w:r>
      <w:r w:rsidR="00BE24E5" w:rsidRPr="00BE24E5">
        <w:rPr>
          <w:rFonts w:asciiTheme="minorHAnsi" w:hAnsiTheme="minorHAnsi" w:cs="Calibri"/>
          <w:b/>
          <w:bCs/>
        </w:rPr>
        <w:t xml:space="preserve"> </w:t>
      </w:r>
      <w:r w:rsidRPr="00BE24E5">
        <w:rPr>
          <w:rFonts w:asciiTheme="minorHAnsi" w:hAnsiTheme="minorHAnsi"/>
          <w:u w:color="000000"/>
        </w:rPr>
        <w:t xml:space="preserve">possono essere </w:t>
      </w:r>
      <w:r w:rsidRPr="00BE24E5">
        <w:rPr>
          <w:rFonts w:asciiTheme="minorHAnsi" w:hAnsiTheme="minorHAnsi"/>
          <w:u w:color="000000"/>
          <w:lang w:val="it-IT"/>
        </w:rPr>
        <w:t xml:space="preserve">facilmente installati anche </w:t>
      </w:r>
      <w:r w:rsidR="00D80AAA" w:rsidRPr="00BE24E5">
        <w:rPr>
          <w:rFonts w:asciiTheme="minorHAnsi" w:hAnsiTheme="minorHAnsi"/>
          <w:u w:color="000000"/>
          <w:lang w:val="it-IT"/>
        </w:rPr>
        <w:t>nelle</w:t>
      </w:r>
      <w:r w:rsidRPr="00BE24E5">
        <w:rPr>
          <w:rFonts w:asciiTheme="minorHAnsi" w:hAnsiTheme="minorHAnsi"/>
          <w:u w:color="000000"/>
          <w:lang w:val="it-IT"/>
        </w:rPr>
        <w:t xml:space="preserve"> situazioni “</w:t>
      </w:r>
      <w:r w:rsidR="00D80AAA" w:rsidRPr="00BE24E5">
        <w:rPr>
          <w:rFonts w:asciiTheme="minorHAnsi" w:hAnsiTheme="minorHAnsi"/>
          <w:u w:color="000000"/>
          <w:lang w:val="it-IT"/>
        </w:rPr>
        <w:t>complicate</w:t>
      </w:r>
      <w:r w:rsidRPr="00BE24E5">
        <w:rPr>
          <w:rFonts w:asciiTheme="minorHAnsi" w:hAnsiTheme="minorHAnsi"/>
          <w:u w:color="000000"/>
          <w:lang w:val="it-IT"/>
        </w:rPr>
        <w:t>” come in presenza di riscaldamento a pavimento</w:t>
      </w:r>
      <w:r w:rsidR="009E577C" w:rsidRPr="00BE24E5">
        <w:rPr>
          <w:rFonts w:asciiTheme="minorHAnsi" w:hAnsiTheme="minorHAnsi" w:cs="Calibri"/>
          <w:lang w:val="it-IT" w:eastAsia="it-IT"/>
        </w:rPr>
        <w:t xml:space="preserve">, </w:t>
      </w:r>
      <w:r w:rsidRPr="00BE24E5">
        <w:rPr>
          <w:rFonts w:asciiTheme="minorHAnsi" w:hAnsiTheme="minorHAnsi" w:cs="Calibri"/>
          <w:lang w:val="it-IT" w:eastAsia="it-IT"/>
        </w:rPr>
        <w:t>nel caso di ristrutturazioni sotto il vincolo delle “Belle Arti”</w:t>
      </w:r>
      <w:r w:rsidR="009E577C" w:rsidRPr="00BE24E5">
        <w:rPr>
          <w:rFonts w:asciiTheme="minorHAnsi" w:hAnsiTheme="minorHAnsi"/>
          <w:u w:color="000000"/>
          <w:lang w:val="it-IT"/>
        </w:rPr>
        <w:t xml:space="preserve"> e infine</w:t>
      </w:r>
      <w:r w:rsidRPr="00BE24E5">
        <w:rPr>
          <w:rFonts w:asciiTheme="minorHAnsi" w:hAnsiTheme="minorHAnsi"/>
          <w:u w:color="000000"/>
        </w:rPr>
        <w:t xml:space="preserve"> </w:t>
      </w:r>
      <w:r w:rsidR="009E577C" w:rsidRPr="00BE24E5">
        <w:rPr>
          <w:rFonts w:asciiTheme="minorHAnsi" w:hAnsiTheme="minorHAnsi" w:cs="AkzidenzGroteskBE-Cn"/>
        </w:rPr>
        <w:t xml:space="preserve">in presenza di grandi </w:t>
      </w:r>
      <w:proofErr w:type="spellStart"/>
      <w:r w:rsidR="009E577C" w:rsidRPr="00BE24E5">
        <w:rPr>
          <w:rFonts w:asciiTheme="minorHAnsi" w:hAnsiTheme="minorHAnsi" w:cs="AkzidenzGroteskBE-Cn"/>
        </w:rPr>
        <w:t>dimensioni</w:t>
      </w:r>
      <w:proofErr w:type="spellEnd"/>
      <w:r w:rsidR="009E577C" w:rsidRPr="00BE24E5">
        <w:rPr>
          <w:rFonts w:asciiTheme="minorHAnsi" w:hAnsiTheme="minorHAnsi" w:cs="AkzidenzGroteskBE-Cn"/>
        </w:rPr>
        <w:t xml:space="preserve"> </w:t>
      </w:r>
      <w:proofErr w:type="spellStart"/>
      <w:r w:rsidR="009E577C" w:rsidRPr="00BE24E5">
        <w:rPr>
          <w:rFonts w:asciiTheme="minorHAnsi" w:hAnsiTheme="minorHAnsi" w:cs="AkzidenzGroteskBE-Cn"/>
        </w:rPr>
        <w:t>d’apertura</w:t>
      </w:r>
      <w:proofErr w:type="spellEnd"/>
      <w:r w:rsidR="009E577C" w:rsidRPr="00BE24E5">
        <w:rPr>
          <w:rFonts w:asciiTheme="minorHAnsi" w:hAnsiTheme="minorHAnsi" w:cs="AkzidenzGroteskBE-Cn"/>
        </w:rPr>
        <w:t xml:space="preserve"> che </w:t>
      </w:r>
      <w:proofErr w:type="spellStart"/>
      <w:r w:rsidR="009E577C" w:rsidRPr="00BE24E5">
        <w:rPr>
          <w:rFonts w:asciiTheme="minorHAnsi" w:hAnsiTheme="minorHAnsi" w:cs="AkzidenzGroteskBE-Cn"/>
        </w:rPr>
        <w:t>permettono</w:t>
      </w:r>
      <w:proofErr w:type="spellEnd"/>
      <w:r w:rsidR="009E577C" w:rsidRPr="00BE24E5">
        <w:rPr>
          <w:rFonts w:asciiTheme="minorHAnsi" w:hAnsiTheme="minorHAnsi" w:cs="AkzidenzGroteskBE-Cn"/>
        </w:rPr>
        <w:t xml:space="preserve"> </w:t>
      </w:r>
      <w:proofErr w:type="spellStart"/>
      <w:r w:rsidR="009E577C" w:rsidRPr="00BE24E5">
        <w:rPr>
          <w:rFonts w:asciiTheme="minorHAnsi" w:hAnsiTheme="minorHAnsi" w:cs="AkzidenzGroteskBE-Cn"/>
        </w:rPr>
        <w:t>ingressi</w:t>
      </w:r>
      <w:proofErr w:type="spellEnd"/>
      <w:r w:rsidR="009E577C" w:rsidRPr="00BE24E5">
        <w:rPr>
          <w:rFonts w:asciiTheme="minorHAnsi" w:hAnsiTheme="minorHAnsi" w:cs="AkzidenzGroteskBE-Cn"/>
        </w:rPr>
        <w:t xml:space="preserve"> di </w:t>
      </w:r>
      <w:proofErr w:type="spellStart"/>
      <w:r w:rsidR="009E577C" w:rsidRPr="00BE24E5">
        <w:rPr>
          <w:rFonts w:asciiTheme="minorHAnsi" w:hAnsiTheme="minorHAnsi" w:cs="AkzidenzGroteskBE-Cn"/>
        </w:rPr>
        <w:t>prestigio</w:t>
      </w:r>
      <w:proofErr w:type="spellEnd"/>
      <w:r w:rsidR="009E577C" w:rsidRPr="00BE24E5">
        <w:rPr>
          <w:rFonts w:asciiTheme="minorHAnsi" w:hAnsiTheme="minorHAnsi" w:cs="AkzidenzGroteskBE-Cn"/>
        </w:rPr>
        <w:t xml:space="preserve"> e di forte </w:t>
      </w:r>
      <w:proofErr w:type="spellStart"/>
      <w:r w:rsidR="009E577C" w:rsidRPr="00BE24E5">
        <w:rPr>
          <w:rFonts w:asciiTheme="minorHAnsi" w:hAnsiTheme="minorHAnsi" w:cs="AkzidenzGroteskBE-Cn"/>
        </w:rPr>
        <w:t>personalità</w:t>
      </w:r>
      <w:proofErr w:type="spellEnd"/>
      <w:r w:rsidR="009E577C" w:rsidRPr="00BE24E5">
        <w:rPr>
          <w:rFonts w:asciiTheme="minorHAnsi" w:hAnsiTheme="minorHAnsi" w:cs="AkzidenzGroteskBE-Cn"/>
        </w:rPr>
        <w:t xml:space="preserve"> </w:t>
      </w:r>
      <w:proofErr w:type="spellStart"/>
      <w:r w:rsidRPr="00BE24E5">
        <w:rPr>
          <w:rFonts w:asciiTheme="minorHAnsi" w:hAnsiTheme="minorHAnsi"/>
          <w:u w:color="000000"/>
        </w:rPr>
        <w:t>lasciando</w:t>
      </w:r>
      <w:proofErr w:type="spellEnd"/>
      <w:r w:rsidRPr="00BE24E5">
        <w:rPr>
          <w:rFonts w:asciiTheme="minorHAnsi" w:hAnsiTheme="minorHAnsi"/>
          <w:u w:color="000000"/>
        </w:rPr>
        <w:t xml:space="preserve"> </w:t>
      </w:r>
      <w:proofErr w:type="spellStart"/>
      <w:r w:rsidRPr="00BE24E5">
        <w:rPr>
          <w:rFonts w:asciiTheme="minorHAnsi" w:hAnsiTheme="minorHAnsi"/>
          <w:u w:color="000000"/>
        </w:rPr>
        <w:t>grande</w:t>
      </w:r>
      <w:proofErr w:type="spellEnd"/>
      <w:r w:rsidRPr="00BE24E5">
        <w:rPr>
          <w:rFonts w:asciiTheme="minorHAnsi" w:hAnsiTheme="minorHAnsi"/>
          <w:u w:color="000000"/>
        </w:rPr>
        <w:t xml:space="preserve"> </w:t>
      </w:r>
      <w:proofErr w:type="spellStart"/>
      <w:r w:rsidRPr="00BE24E5">
        <w:rPr>
          <w:rFonts w:asciiTheme="minorHAnsi" w:hAnsiTheme="minorHAnsi"/>
          <w:u w:color="000000"/>
        </w:rPr>
        <w:t>spazio</w:t>
      </w:r>
      <w:proofErr w:type="spellEnd"/>
      <w:r w:rsidRPr="00BE24E5">
        <w:rPr>
          <w:rFonts w:asciiTheme="minorHAnsi" w:hAnsiTheme="minorHAnsi"/>
          <w:u w:color="000000"/>
        </w:rPr>
        <w:t xml:space="preserve"> alla </w:t>
      </w:r>
      <w:proofErr w:type="spellStart"/>
      <w:r w:rsidRPr="00BE24E5">
        <w:rPr>
          <w:rFonts w:asciiTheme="minorHAnsi" w:hAnsiTheme="minorHAnsi" w:cs="Times"/>
        </w:rPr>
        <w:t>libertà</w:t>
      </w:r>
      <w:proofErr w:type="spellEnd"/>
      <w:r w:rsidRPr="00BE24E5">
        <w:rPr>
          <w:rFonts w:asciiTheme="minorHAnsi" w:hAnsiTheme="minorHAnsi" w:cs="Times"/>
        </w:rPr>
        <w:t xml:space="preserve"> di </w:t>
      </w:r>
      <w:proofErr w:type="spellStart"/>
      <w:r w:rsidRPr="00BE24E5">
        <w:rPr>
          <w:rFonts w:asciiTheme="minorHAnsi" w:hAnsiTheme="minorHAnsi" w:cs="Times"/>
        </w:rPr>
        <w:t>progettazione</w:t>
      </w:r>
      <w:proofErr w:type="spellEnd"/>
      <w:r w:rsidRPr="00BE24E5">
        <w:rPr>
          <w:rFonts w:asciiTheme="minorHAnsi" w:hAnsiTheme="minorHAnsi"/>
          <w:u w:color="000000"/>
        </w:rPr>
        <w:t xml:space="preserve"> del designer di </w:t>
      </w:r>
      <w:proofErr w:type="spellStart"/>
      <w:r w:rsidRPr="00BE24E5">
        <w:rPr>
          <w:rFonts w:asciiTheme="minorHAnsi" w:hAnsiTheme="minorHAnsi"/>
          <w:u w:color="000000"/>
        </w:rPr>
        <w:t>interni</w:t>
      </w:r>
      <w:proofErr w:type="spellEnd"/>
      <w:r w:rsidRPr="00BE24E5">
        <w:rPr>
          <w:rFonts w:asciiTheme="minorHAnsi" w:hAnsiTheme="minorHAnsi"/>
          <w:u w:color="000000"/>
          <w:lang w:val="it-IT"/>
        </w:rPr>
        <w:t xml:space="preserve">. </w:t>
      </w:r>
      <w:r w:rsidR="009E577C" w:rsidRPr="00BE24E5">
        <w:rPr>
          <w:rFonts w:asciiTheme="minorHAnsi" w:hAnsiTheme="minorHAnsi"/>
        </w:rPr>
        <w:t xml:space="preserve">Sono </w:t>
      </w:r>
      <w:proofErr w:type="spellStart"/>
      <w:r w:rsidR="009E577C" w:rsidRPr="00BE24E5">
        <w:rPr>
          <w:rFonts w:asciiTheme="minorHAnsi" w:hAnsiTheme="minorHAnsi"/>
        </w:rPr>
        <w:t>inoltre</w:t>
      </w:r>
      <w:proofErr w:type="spellEnd"/>
      <w:r w:rsidRPr="00BE24E5">
        <w:rPr>
          <w:rFonts w:asciiTheme="minorHAnsi" w:hAnsiTheme="minorHAnsi"/>
        </w:rPr>
        <w:t xml:space="preserve"> </w:t>
      </w:r>
      <w:proofErr w:type="spellStart"/>
      <w:r w:rsidRPr="00BE24E5">
        <w:rPr>
          <w:rFonts w:asciiTheme="minorHAnsi" w:hAnsiTheme="minorHAnsi"/>
        </w:rPr>
        <w:t>disponibili</w:t>
      </w:r>
      <w:proofErr w:type="spellEnd"/>
      <w:r w:rsidRPr="00BE24E5">
        <w:rPr>
          <w:rFonts w:asciiTheme="minorHAnsi" w:hAnsiTheme="minorHAnsi"/>
        </w:rPr>
        <w:t xml:space="preserve"> </w:t>
      </w:r>
      <w:r w:rsidR="009E577C" w:rsidRPr="00BE24E5">
        <w:rPr>
          <w:rFonts w:asciiTheme="minorHAnsi" w:hAnsiTheme="minorHAnsi"/>
        </w:rPr>
        <w:t>in diverse</w:t>
      </w:r>
      <w:r w:rsidR="009E577C" w:rsidRPr="005630CA">
        <w:rPr>
          <w:rFonts w:asciiTheme="minorHAnsi" w:hAnsiTheme="minorHAnsi"/>
        </w:rPr>
        <w:t xml:space="preserve"> </w:t>
      </w:r>
      <w:proofErr w:type="spellStart"/>
      <w:r w:rsidR="009E577C" w:rsidRPr="005630CA">
        <w:rPr>
          <w:rFonts w:asciiTheme="minorHAnsi" w:hAnsiTheme="minorHAnsi"/>
        </w:rPr>
        <w:t>varianti</w:t>
      </w:r>
      <w:proofErr w:type="spellEnd"/>
      <w:r w:rsidRPr="005630CA">
        <w:rPr>
          <w:rFonts w:asciiTheme="minorHAnsi" w:hAnsiTheme="minorHAnsi"/>
        </w:rPr>
        <w:t xml:space="preserve"> in base al numero delle </w:t>
      </w:r>
      <w:proofErr w:type="spellStart"/>
      <w:r w:rsidRPr="005630CA">
        <w:rPr>
          <w:rFonts w:asciiTheme="minorHAnsi" w:hAnsiTheme="minorHAnsi"/>
        </w:rPr>
        <w:t>funzioni</w:t>
      </w:r>
      <w:proofErr w:type="spellEnd"/>
      <w:r w:rsidRPr="005630CA">
        <w:rPr>
          <w:rFonts w:asciiTheme="minorHAnsi" w:hAnsiTheme="minorHAnsi"/>
        </w:rPr>
        <w:t xml:space="preserve"> </w:t>
      </w:r>
      <w:proofErr w:type="spellStart"/>
      <w:r w:rsidRPr="005630CA">
        <w:rPr>
          <w:rFonts w:asciiTheme="minorHAnsi" w:hAnsiTheme="minorHAnsi"/>
        </w:rPr>
        <w:t>richieste</w:t>
      </w:r>
      <w:proofErr w:type="spellEnd"/>
      <w:r w:rsidRPr="005630CA">
        <w:rPr>
          <w:rFonts w:asciiTheme="minorHAnsi" w:hAnsiTheme="minorHAnsi"/>
        </w:rPr>
        <w:t xml:space="preserve"> nel </w:t>
      </w:r>
      <w:proofErr w:type="spellStart"/>
      <w:r w:rsidRPr="005630CA">
        <w:rPr>
          <w:rFonts w:asciiTheme="minorHAnsi" w:hAnsiTheme="minorHAnsi"/>
        </w:rPr>
        <w:t>progetto</w:t>
      </w:r>
      <w:proofErr w:type="spellEnd"/>
      <w:r w:rsidRPr="005630CA">
        <w:rPr>
          <w:rFonts w:asciiTheme="minorHAnsi" w:hAnsiTheme="minorHAnsi"/>
        </w:rPr>
        <w:t>.</w:t>
      </w:r>
      <w:r w:rsidRPr="005630CA">
        <w:rPr>
          <w:rFonts w:asciiTheme="minorHAnsi" w:hAnsiTheme="minorHAnsi" w:cs="AkzidenzGroteskBE-Cn"/>
        </w:rPr>
        <w:t xml:space="preserve"> </w:t>
      </w:r>
    </w:p>
    <w:p w14:paraId="2645CFE0" w14:textId="77777777" w:rsidR="009E577C" w:rsidRPr="005630CA" w:rsidRDefault="009E577C" w:rsidP="009E577C">
      <w:pPr>
        <w:autoSpaceDE w:val="0"/>
        <w:autoSpaceDN w:val="0"/>
        <w:adjustRightInd w:val="0"/>
        <w:jc w:val="both"/>
        <w:rPr>
          <w:rFonts w:asciiTheme="minorHAnsi" w:hAnsiTheme="minorHAnsi" w:cs="Times"/>
          <w:b/>
          <w:lang w:val="it-IT" w:eastAsia="it-IT"/>
        </w:rPr>
      </w:pPr>
    </w:p>
    <w:p w14:paraId="46A9A763" w14:textId="77777777" w:rsidR="00BE4190" w:rsidRPr="005630CA" w:rsidRDefault="00BE4190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jc w:val="both"/>
        <w:rPr>
          <w:rFonts w:asciiTheme="minorHAnsi" w:hAnsiTheme="minorHAnsi" w:cs="Times"/>
          <w:b/>
          <w:lang w:val="it-IT" w:eastAsia="it-IT"/>
        </w:rPr>
      </w:pPr>
      <w:r w:rsidRPr="005630CA">
        <w:rPr>
          <w:rFonts w:asciiTheme="minorHAnsi" w:hAnsiTheme="minorHAnsi" w:cs="Times"/>
          <w:b/>
          <w:lang w:val="it-IT" w:eastAsia="it-IT"/>
        </w:rPr>
        <w:t>Grazie ad una ricercata e intelligente combinazione di molle, infatti, in base al sistema utilizzato la porta può essere bloccata su un angolo di apertura di 0, 90, 180, o 270 gradi.</w:t>
      </w:r>
    </w:p>
    <w:p w14:paraId="75876058" w14:textId="77777777" w:rsidR="00BE4190" w:rsidRPr="005630CA" w:rsidRDefault="00BE4190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jc w:val="both"/>
        <w:rPr>
          <w:rFonts w:asciiTheme="minorHAnsi" w:hAnsiTheme="minorHAnsi" w:cs="Times"/>
          <w:b/>
          <w:bCs/>
          <w:spacing w:val="40"/>
          <w:kern w:val="1"/>
          <w:lang w:val="it-IT" w:eastAsia="it-IT"/>
        </w:rPr>
      </w:pPr>
    </w:p>
    <w:p w14:paraId="658818F0" w14:textId="77777777" w:rsidR="00BE4190" w:rsidRPr="005630CA" w:rsidRDefault="00BE4190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 w:cs="Times"/>
          <w:b/>
          <w:bCs/>
          <w:spacing w:val="40"/>
          <w:kern w:val="1"/>
          <w:sz w:val="22"/>
          <w:szCs w:val="22"/>
          <w:lang w:val="it-IT" w:eastAsia="it-IT"/>
        </w:rPr>
      </w:pPr>
      <w:r w:rsidRPr="005630CA">
        <w:rPr>
          <w:rFonts w:asciiTheme="minorHAnsi" w:hAnsiTheme="minorHAnsi" w:cs="Times"/>
          <w:b/>
          <w:bCs/>
          <w:spacing w:val="40"/>
          <w:kern w:val="1"/>
          <w:sz w:val="22"/>
          <w:szCs w:val="22"/>
          <w:lang w:val="it-IT" w:eastAsia="it-IT"/>
        </w:rPr>
        <w:t>IL MONTAGGIO DI UNA PORTA A BILICO FRITSJURGENS</w:t>
      </w:r>
      <w:r w:rsidRPr="005630CA">
        <w:rPr>
          <w:rFonts w:asciiTheme="minorHAnsi" w:hAnsiTheme="minorHAnsi" w:cs="Calibri"/>
          <w:b/>
          <w:bCs/>
          <w:sz w:val="22"/>
          <w:szCs w:val="22"/>
          <w:vertAlign w:val="superscript"/>
        </w:rPr>
        <w:t>®</w:t>
      </w:r>
    </w:p>
    <w:p w14:paraId="31318A87" w14:textId="77777777" w:rsidR="00BE4190" w:rsidRPr="005630CA" w:rsidRDefault="00707B24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 w:cs="Times"/>
          <w:b/>
          <w:kern w:val="1"/>
          <w:sz w:val="22"/>
          <w:szCs w:val="22"/>
          <w:u w:val="single"/>
          <w:lang w:val="it-IT" w:eastAsia="it-IT"/>
        </w:rPr>
      </w:pPr>
      <w:hyperlink r:id="rId8" w:history="1">
        <w:r w:rsidR="00BE4190" w:rsidRPr="005630CA">
          <w:rPr>
            <w:rStyle w:val="Collegamentoipertestuale"/>
            <w:rFonts w:asciiTheme="minorHAnsi" w:hAnsiTheme="minorHAnsi" w:cs="Times"/>
            <w:b/>
            <w:kern w:val="1"/>
            <w:sz w:val="22"/>
            <w:szCs w:val="22"/>
            <w:lang w:val="it-IT" w:eastAsia="it-IT"/>
          </w:rPr>
          <w:t>http://vimeo.com/23687371</w:t>
        </w:r>
      </w:hyperlink>
    </w:p>
    <w:p w14:paraId="549C20A1" w14:textId="77777777" w:rsidR="00BE4190" w:rsidRPr="005630CA" w:rsidRDefault="00BE4190" w:rsidP="00DE0E45">
      <w:pPr>
        <w:pStyle w:val="HoofdtekstA"/>
        <w:jc w:val="both"/>
        <w:rPr>
          <w:rFonts w:asciiTheme="minorHAnsi" w:eastAsia="Arial Unicode MS" w:hAnsiTheme="minorHAnsi" w:cs="Arial Unicode MS"/>
          <w:b/>
          <w:bCs/>
          <w:color w:val="auto"/>
        </w:rPr>
      </w:pPr>
    </w:p>
    <w:p w14:paraId="049C9430" w14:textId="1406F638" w:rsidR="00BE4190" w:rsidRPr="005630CA" w:rsidRDefault="00BE4190" w:rsidP="00DE0E45">
      <w:pPr>
        <w:pStyle w:val="HoofdtekstA"/>
        <w:jc w:val="both"/>
        <w:rPr>
          <w:rFonts w:asciiTheme="minorHAnsi" w:eastAsia="Times New Roman" w:hAnsiTheme="minorHAnsi" w:cstheme="minorHAnsi"/>
          <w:b/>
        </w:rPr>
      </w:pPr>
      <w:r w:rsidRPr="005630CA">
        <w:rPr>
          <w:rFonts w:asciiTheme="minorHAnsi" w:eastAsia="Arial Unicode MS" w:hAnsiTheme="minorHAnsi" w:cs="Arial Unicode MS"/>
          <w:b/>
          <w:bCs/>
          <w:color w:val="auto"/>
          <w:highlight w:val="yellow"/>
        </w:rPr>
        <w:t>Perché installare un sistema</w:t>
      </w:r>
      <w:r w:rsidRPr="005630CA">
        <w:rPr>
          <w:rFonts w:asciiTheme="minorHAnsi" w:hAnsiTheme="minorHAnsi" w:cs="Times"/>
          <w:b/>
          <w:color w:val="auto"/>
          <w:highlight w:val="yellow"/>
          <w:u w:val="single"/>
        </w:rPr>
        <w:t xml:space="preserve"> per </w:t>
      </w:r>
      <w:r w:rsidRPr="00BE24E5">
        <w:rPr>
          <w:rFonts w:asciiTheme="minorHAnsi" w:hAnsiTheme="minorHAnsi" w:cs="Times"/>
          <w:b/>
          <w:color w:val="auto"/>
          <w:highlight w:val="yellow"/>
        </w:rPr>
        <w:t>porte a bilico</w:t>
      </w:r>
      <w:r w:rsidRPr="00BE24E5">
        <w:rPr>
          <w:rFonts w:asciiTheme="minorHAnsi" w:eastAsia="Arial Unicode MS" w:hAnsiTheme="minorHAnsi" w:cs="Arial Unicode MS"/>
          <w:b/>
          <w:bCs/>
          <w:color w:val="auto"/>
          <w:highlight w:val="yellow"/>
        </w:rPr>
        <w:t xml:space="preserve"> </w:t>
      </w:r>
      <w:r w:rsidR="00BE24E5" w:rsidRPr="00BE24E5">
        <w:rPr>
          <w:rFonts w:asciiTheme="minorHAnsi" w:hAnsiTheme="minorHAnsi" w:cs="Calibri"/>
          <w:b/>
          <w:bCs/>
          <w:highlight w:val="yellow"/>
        </w:rPr>
        <w:t>FritsJurgens</w:t>
      </w:r>
      <w:r w:rsidR="00BE24E5" w:rsidRPr="00BE24E5">
        <w:rPr>
          <w:rFonts w:asciiTheme="minorHAnsi" w:hAnsiTheme="minorHAnsi" w:cs="Calibri"/>
          <w:b/>
          <w:bCs/>
          <w:highlight w:val="yellow"/>
          <w:vertAlign w:val="superscript"/>
        </w:rPr>
        <w:t>®</w:t>
      </w:r>
    </w:p>
    <w:p w14:paraId="05EDA4CC" w14:textId="77777777" w:rsidR="00BE4190" w:rsidRPr="005630CA" w:rsidRDefault="00BE4190" w:rsidP="002A4111">
      <w:pPr>
        <w:pStyle w:val="HoofdtekstA"/>
        <w:ind w:left="709"/>
        <w:jc w:val="both"/>
        <w:rPr>
          <w:rFonts w:asciiTheme="minorHAnsi" w:eastAsia="Times New Roman" w:hAnsiTheme="minorHAnsi" w:cstheme="minorHAnsi"/>
          <w:b/>
        </w:rPr>
      </w:pPr>
    </w:p>
    <w:p w14:paraId="08D7D1CC" w14:textId="77777777" w:rsidR="00BE4190" w:rsidRPr="005630CA" w:rsidRDefault="00BE4190" w:rsidP="002A4111">
      <w:pPr>
        <w:pStyle w:val="HoofdtekstA"/>
        <w:numPr>
          <w:ilvl w:val="0"/>
          <w:numId w:val="7"/>
        </w:numPr>
        <w:ind w:left="709"/>
        <w:jc w:val="both"/>
        <w:rPr>
          <w:rFonts w:asciiTheme="minorHAnsi" w:eastAsia="Times New Roman" w:hAnsiTheme="minorHAnsi" w:cstheme="minorHAnsi"/>
          <w:b/>
        </w:rPr>
      </w:pPr>
      <w:r w:rsidRPr="005630CA">
        <w:rPr>
          <w:rFonts w:asciiTheme="minorHAnsi" w:hAnsiTheme="minorHAnsi" w:cs="Times"/>
          <w:color w:val="auto"/>
        </w:rPr>
        <w:t>Notevole riduzione lavori: la porta può essere montata in dieci minuti durante l’ultima fase dei lavori</w:t>
      </w:r>
    </w:p>
    <w:p w14:paraId="5A982E9D" w14:textId="77777777" w:rsidR="00BE4190" w:rsidRPr="005630CA" w:rsidRDefault="00BE4190" w:rsidP="002A4111">
      <w:pPr>
        <w:pStyle w:val="HoofdtekstA"/>
        <w:numPr>
          <w:ilvl w:val="0"/>
          <w:numId w:val="7"/>
        </w:numPr>
        <w:ind w:left="709"/>
        <w:jc w:val="both"/>
        <w:rPr>
          <w:rFonts w:asciiTheme="minorHAnsi" w:eastAsia="Times New Roman" w:hAnsiTheme="minorHAnsi" w:cstheme="minorHAnsi"/>
          <w:b/>
        </w:rPr>
      </w:pPr>
      <w:r w:rsidRPr="005630CA">
        <w:rPr>
          <w:rFonts w:asciiTheme="minorHAnsi" w:hAnsiTheme="minorHAnsi" w:cs="Times"/>
          <w:color w:val="auto"/>
          <w:kern w:val="1"/>
        </w:rPr>
        <w:t>Bassa probabilità di danneggiare la struttura o di montare la porta regolata in modo</w:t>
      </w:r>
      <w:r w:rsidRPr="005630CA">
        <w:rPr>
          <w:rFonts w:asciiTheme="minorHAnsi" w:hAnsiTheme="minorHAnsi"/>
          <w:color w:val="auto"/>
        </w:rPr>
        <w:t xml:space="preserve"> </w:t>
      </w:r>
      <w:r w:rsidRPr="005630CA">
        <w:rPr>
          <w:rFonts w:asciiTheme="minorHAnsi" w:hAnsiTheme="minorHAnsi" w:cs="Times"/>
          <w:color w:val="auto"/>
          <w:kern w:val="1"/>
        </w:rPr>
        <w:t>errato</w:t>
      </w:r>
    </w:p>
    <w:p w14:paraId="1B411D05" w14:textId="77777777" w:rsidR="00BE4190" w:rsidRPr="005630CA" w:rsidRDefault="00BE4190" w:rsidP="002A4111">
      <w:pPr>
        <w:pStyle w:val="HoofdtekstA"/>
        <w:numPr>
          <w:ilvl w:val="0"/>
          <w:numId w:val="7"/>
        </w:numPr>
        <w:ind w:left="709"/>
        <w:jc w:val="both"/>
        <w:rPr>
          <w:rFonts w:asciiTheme="minorHAnsi" w:eastAsia="Times New Roman" w:hAnsiTheme="minorHAnsi" w:cstheme="minorHAnsi"/>
          <w:b/>
        </w:rPr>
      </w:pPr>
      <w:r w:rsidRPr="005630CA">
        <w:rPr>
          <w:rFonts w:asciiTheme="minorHAnsi" w:hAnsiTheme="minorHAnsi" w:cs="Times"/>
          <w:color w:val="auto"/>
          <w:kern w:val="1"/>
        </w:rPr>
        <w:t xml:space="preserve">Facile regolazione mediante una dima, un laser o una livella ad acqua, </w:t>
      </w:r>
      <w:r w:rsidRPr="005630CA">
        <w:rPr>
          <w:rFonts w:asciiTheme="minorHAnsi" w:hAnsiTheme="minorHAnsi"/>
          <w:color w:val="auto"/>
        </w:rPr>
        <w:t>anche direttamente in cantiere.</w:t>
      </w:r>
    </w:p>
    <w:p w14:paraId="2C031672" w14:textId="77777777" w:rsidR="00BE4190" w:rsidRPr="005630CA" w:rsidRDefault="00BE4190" w:rsidP="002A4111">
      <w:pPr>
        <w:pStyle w:val="HoofdtekstA"/>
        <w:numPr>
          <w:ilvl w:val="0"/>
          <w:numId w:val="7"/>
        </w:numPr>
        <w:ind w:left="709"/>
        <w:jc w:val="both"/>
        <w:rPr>
          <w:rFonts w:asciiTheme="minorHAnsi" w:eastAsia="Times New Roman" w:hAnsiTheme="minorHAnsi" w:cstheme="minorHAnsi"/>
          <w:b/>
        </w:rPr>
      </w:pPr>
      <w:r w:rsidRPr="005630CA">
        <w:rPr>
          <w:rFonts w:asciiTheme="minorHAnsi" w:hAnsiTheme="minorHAnsi" w:cs="Times"/>
          <w:color w:val="auto"/>
          <w:kern w:val="1"/>
        </w:rPr>
        <w:t>Fissaggio semplice mediante piccole viti e coll</w:t>
      </w:r>
      <w:r w:rsidRPr="005630CA">
        <w:rPr>
          <w:rFonts w:asciiTheme="minorHAnsi" w:hAnsiTheme="minorHAnsi"/>
          <w:color w:val="auto"/>
        </w:rPr>
        <w:t>a</w:t>
      </w:r>
    </w:p>
    <w:p w14:paraId="55BB7EC7" w14:textId="458EBFAA" w:rsidR="00D06D99" w:rsidRPr="005630CA" w:rsidRDefault="00BE4190" w:rsidP="002A4111">
      <w:pPr>
        <w:pStyle w:val="HoofdtekstA"/>
        <w:numPr>
          <w:ilvl w:val="0"/>
          <w:numId w:val="7"/>
        </w:numPr>
        <w:ind w:left="709"/>
        <w:jc w:val="both"/>
        <w:rPr>
          <w:rFonts w:asciiTheme="minorHAnsi" w:eastAsia="Times New Roman" w:hAnsiTheme="minorHAnsi" w:cstheme="minorHAnsi"/>
          <w:b/>
        </w:rPr>
      </w:pPr>
      <w:r w:rsidRPr="005630CA">
        <w:rPr>
          <w:rFonts w:asciiTheme="minorHAnsi" w:hAnsiTheme="minorHAnsi" w:cs="Times"/>
          <w:color w:val="auto"/>
          <w:kern w:val="1"/>
        </w:rPr>
        <w:t>Alta valenza estetica</w:t>
      </w:r>
    </w:p>
    <w:p w14:paraId="3B57C9F0" w14:textId="77777777" w:rsidR="002A4111" w:rsidRPr="005630CA" w:rsidRDefault="002A4111" w:rsidP="002A4111">
      <w:pPr>
        <w:autoSpaceDE w:val="0"/>
        <w:autoSpaceDN w:val="0"/>
        <w:adjustRightInd w:val="0"/>
        <w:jc w:val="both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25AA8181" w14:textId="77777777" w:rsidR="00D80AAA" w:rsidRPr="005630CA" w:rsidRDefault="00D80AAA" w:rsidP="002A4111">
      <w:pPr>
        <w:autoSpaceDE w:val="0"/>
        <w:autoSpaceDN w:val="0"/>
        <w:adjustRightInd w:val="0"/>
        <w:jc w:val="both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1936F860" w14:textId="77777777" w:rsidR="00D80AAA" w:rsidRPr="005630CA" w:rsidRDefault="00D80AAA" w:rsidP="002A4111">
      <w:pPr>
        <w:autoSpaceDE w:val="0"/>
        <w:autoSpaceDN w:val="0"/>
        <w:adjustRightInd w:val="0"/>
        <w:jc w:val="both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6CE32B6D" w14:textId="77777777" w:rsidR="00D80AAA" w:rsidRPr="005630CA" w:rsidRDefault="00D80AAA" w:rsidP="002A4111">
      <w:pPr>
        <w:autoSpaceDE w:val="0"/>
        <w:autoSpaceDN w:val="0"/>
        <w:adjustRightInd w:val="0"/>
        <w:jc w:val="both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1A5AB780" w14:textId="77777777" w:rsidR="002A4111" w:rsidRPr="005630CA" w:rsidRDefault="002A4111" w:rsidP="002A4111">
      <w:pPr>
        <w:autoSpaceDE w:val="0"/>
        <w:autoSpaceDN w:val="0"/>
        <w:adjustRightInd w:val="0"/>
        <w:jc w:val="both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  <w:r w:rsidRPr="005630CA"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  <w:t>Immagini allegate</w:t>
      </w:r>
    </w:p>
    <w:p w14:paraId="1D14E9EB" w14:textId="6FD3B39C" w:rsidR="009E577C" w:rsidRPr="005630CA" w:rsidRDefault="00066E59" w:rsidP="002A4111">
      <w:pPr>
        <w:autoSpaceDE w:val="0"/>
        <w:autoSpaceDN w:val="0"/>
        <w:adjustRightInd w:val="0"/>
        <w:jc w:val="both"/>
        <w:rPr>
          <w:rFonts w:asciiTheme="minorHAnsi" w:hAnsiTheme="minorHAnsi" w:cs="Times"/>
          <w:kern w:val="1"/>
          <w:sz w:val="20"/>
          <w:szCs w:val="20"/>
          <w:lang w:val="it-IT" w:eastAsia="it-IT"/>
        </w:rPr>
      </w:pPr>
      <w:bookmarkStart w:id="4" w:name="OLE_LINK5"/>
      <w:bookmarkStart w:id="5" w:name="OLE_LINK6"/>
      <w:bookmarkStart w:id="6" w:name="_GoBack"/>
      <w:r w:rsidRPr="00BF07BF">
        <w:rPr>
          <w:rFonts w:asciiTheme="minorHAnsi" w:hAnsiTheme="minorHAnsi" w:cs="Times"/>
          <w:kern w:val="1"/>
          <w:sz w:val="20"/>
          <w:szCs w:val="20"/>
          <w:lang w:val="it-IT" w:eastAsia="it-IT"/>
        </w:rPr>
        <w:t xml:space="preserve">Porta </w:t>
      </w:r>
      <w:r w:rsidR="003C472E" w:rsidRPr="00BF07BF">
        <w:rPr>
          <w:rFonts w:asciiTheme="minorHAnsi" w:hAnsiTheme="minorHAnsi" w:cs="Times"/>
          <w:kern w:val="1"/>
          <w:sz w:val="20"/>
          <w:szCs w:val="20"/>
          <w:lang w:val="it-IT" w:eastAsia="it-IT"/>
        </w:rPr>
        <w:t>che monta il SystemONE</w:t>
      </w:r>
      <w:r w:rsidR="00DB6240" w:rsidRPr="00BF07BF">
        <w:rPr>
          <w:rFonts w:asciiTheme="minorHAnsi" w:hAnsiTheme="minorHAnsi" w:cs="Times"/>
          <w:kern w:val="1"/>
          <w:sz w:val="20"/>
          <w:szCs w:val="20"/>
          <w:lang w:val="it-IT" w:eastAsia="it-IT"/>
        </w:rPr>
        <w:t xml:space="preserve">: perno con </w:t>
      </w:r>
      <w:r w:rsidR="003C472E" w:rsidRPr="00BF07BF">
        <w:rPr>
          <w:rFonts w:asciiTheme="minorHAnsi" w:hAnsiTheme="minorHAnsi" w:cs="Times"/>
          <w:kern w:val="1"/>
          <w:sz w:val="20"/>
          <w:szCs w:val="20"/>
          <w:lang w:val="it-IT" w:eastAsia="it-IT"/>
        </w:rPr>
        <w:t xml:space="preserve">funzione </w:t>
      </w:r>
      <w:r w:rsidR="00AF75E7" w:rsidRPr="00BF07BF">
        <w:rPr>
          <w:rFonts w:asciiTheme="minorHAnsi" w:hAnsiTheme="minorHAnsi" w:cs="Times"/>
          <w:kern w:val="1"/>
          <w:sz w:val="20"/>
          <w:szCs w:val="20"/>
          <w:lang w:val="it-IT" w:eastAsia="it-IT"/>
        </w:rPr>
        <w:t>“punto girevole”.</w:t>
      </w:r>
      <w:r w:rsidR="00AF75E7" w:rsidRPr="005630CA">
        <w:rPr>
          <w:rFonts w:asciiTheme="minorHAnsi" w:hAnsiTheme="minorHAnsi" w:cs="Times"/>
          <w:kern w:val="1"/>
          <w:sz w:val="20"/>
          <w:szCs w:val="20"/>
          <w:lang w:val="it-IT" w:eastAsia="it-IT"/>
        </w:rPr>
        <w:t xml:space="preserve"> </w:t>
      </w:r>
    </w:p>
    <w:bookmarkEnd w:id="4"/>
    <w:bookmarkEnd w:id="5"/>
    <w:bookmarkEnd w:id="6"/>
    <w:p w14:paraId="490492C7" w14:textId="77777777" w:rsidR="00D80AAA" w:rsidRPr="005630CA" w:rsidRDefault="00D80AAA" w:rsidP="002A4111">
      <w:pPr>
        <w:autoSpaceDE w:val="0"/>
        <w:autoSpaceDN w:val="0"/>
        <w:adjustRightInd w:val="0"/>
        <w:jc w:val="both"/>
        <w:rPr>
          <w:rFonts w:asciiTheme="minorHAnsi" w:hAnsiTheme="minorHAnsi" w:cs="Times"/>
          <w:kern w:val="1"/>
          <w:sz w:val="20"/>
          <w:szCs w:val="20"/>
          <w:lang w:val="it-IT" w:eastAsia="it-IT"/>
        </w:rPr>
      </w:pPr>
    </w:p>
    <w:p w14:paraId="7242A827" w14:textId="0239D9B5" w:rsidR="002A4111" w:rsidRPr="005630CA" w:rsidRDefault="002A4111" w:rsidP="002A4111">
      <w:pPr>
        <w:autoSpaceDE w:val="0"/>
        <w:autoSpaceDN w:val="0"/>
        <w:adjustRightInd w:val="0"/>
        <w:jc w:val="both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  <w:r w:rsidRPr="005630CA"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  <w:t>Caratteristiche tecniche</w:t>
      </w:r>
    </w:p>
    <w:p w14:paraId="3808A3BE" w14:textId="77777777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Telaio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tubolare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in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lamiera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pressopiegata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elettrozincata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spessore 20/10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verniciato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a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polvere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termoindurente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. </w:t>
      </w:r>
    </w:p>
    <w:p w14:paraId="21421842" w14:textId="3E7E7B54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r w:rsidRPr="005630CA">
        <w:rPr>
          <w:rFonts w:asciiTheme="minorHAnsi" w:hAnsiTheme="minorHAnsi" w:cs="AkzidenzGroteskBE-Cn"/>
          <w:sz w:val="20"/>
          <w:szCs w:val="20"/>
        </w:rPr>
        <w:t xml:space="preserve">Cerniere a bilico con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possibilità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di essere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senza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bloccaggio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, con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posizioni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di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bloccaggio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a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chiusura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automatica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, con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posizioni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di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bloccaggio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e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chiusura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automatica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smorzata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più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regolazione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di </w:t>
      </w:r>
      <w:proofErr w:type="spellStart"/>
      <w:proofErr w:type="gramStart"/>
      <w:r w:rsidRPr="005630CA">
        <w:rPr>
          <w:rFonts w:asciiTheme="minorHAnsi" w:hAnsiTheme="minorHAnsi" w:cs="AkzidenzGroteskBE-Cn"/>
          <w:sz w:val="20"/>
          <w:szCs w:val="20"/>
        </w:rPr>
        <w:t>potenza</w:t>
      </w:r>
      <w:proofErr w:type="spellEnd"/>
      <w:proofErr w:type="gramEnd"/>
      <w:r w:rsidRPr="005630CA">
        <w:rPr>
          <w:rFonts w:asciiTheme="minorHAnsi" w:hAnsiTheme="minorHAnsi" w:cs="AkzidenzGroteskBE-Cn"/>
          <w:sz w:val="20"/>
          <w:szCs w:val="20"/>
        </w:rPr>
        <w:t xml:space="preserve">. </w:t>
      </w:r>
    </w:p>
    <w:p w14:paraId="154E0E0D" w14:textId="77777777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Doppia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guarnizione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di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battuta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sul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telaio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e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guarnizione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di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tenuta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sull’anta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per una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maggiore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coibentazione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. </w:t>
      </w:r>
    </w:p>
    <w:p w14:paraId="67ACCD94" w14:textId="77777777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r w:rsidRPr="005630CA">
        <w:rPr>
          <w:rFonts w:asciiTheme="minorHAnsi" w:hAnsiTheme="minorHAnsi" w:cs="AkzidenzGroteskBE-Cn"/>
          <w:sz w:val="20"/>
          <w:szCs w:val="20"/>
        </w:rPr>
        <w:t xml:space="preserve">Para aria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regolabile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inferiore e superiore. </w:t>
      </w:r>
    </w:p>
    <w:p w14:paraId="197CEE7F" w14:textId="77777777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Soglia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in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alluminio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inferiore e superiore. </w:t>
      </w:r>
    </w:p>
    <w:p w14:paraId="7F1A0499" w14:textId="05F50946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Deviator</w:t>
      </w:r>
      <w:r w:rsidR="00DB6240">
        <w:rPr>
          <w:rFonts w:asciiTheme="minorHAnsi" w:hAnsiTheme="minorHAnsi" w:cs="AkzidenzGroteskBE-Cn"/>
          <w:sz w:val="20"/>
          <w:szCs w:val="20"/>
        </w:rPr>
        <w:t>i</w:t>
      </w:r>
      <w:proofErr w:type="spellEnd"/>
      <w:r w:rsidR="00DB6240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="00DB6240">
        <w:rPr>
          <w:rFonts w:asciiTheme="minorHAnsi" w:hAnsiTheme="minorHAnsi" w:cs="AkzidenzGroteskBE-Cn"/>
          <w:sz w:val="20"/>
          <w:szCs w:val="20"/>
        </w:rPr>
        <w:t>doppi</w:t>
      </w:r>
      <w:proofErr w:type="spellEnd"/>
      <w:r w:rsidR="00DB6240">
        <w:rPr>
          <w:rFonts w:asciiTheme="minorHAnsi" w:hAnsiTheme="minorHAnsi" w:cs="AkzidenzGroteskBE-Cn"/>
          <w:sz w:val="20"/>
          <w:szCs w:val="20"/>
        </w:rPr>
        <w:t xml:space="preserve"> di </w:t>
      </w:r>
      <w:proofErr w:type="spellStart"/>
      <w:r w:rsidR="00DB6240">
        <w:rPr>
          <w:rFonts w:asciiTheme="minorHAnsi" w:hAnsiTheme="minorHAnsi" w:cs="AkzidenzGroteskBE-Cn"/>
          <w:sz w:val="20"/>
          <w:szCs w:val="20"/>
        </w:rPr>
        <w:t>chiusura</w:t>
      </w:r>
      <w:proofErr w:type="spellEnd"/>
      <w:r w:rsidR="00DB6240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="00DB6240">
        <w:rPr>
          <w:rFonts w:asciiTheme="minorHAnsi" w:hAnsiTheme="minorHAnsi" w:cs="AkzidenzGroteskBE-Cn"/>
          <w:sz w:val="20"/>
          <w:szCs w:val="20"/>
        </w:rPr>
        <w:t>laterali</w:t>
      </w:r>
      <w:proofErr w:type="spellEnd"/>
      <w:r w:rsidR="00DB6240">
        <w:rPr>
          <w:rFonts w:asciiTheme="minorHAnsi" w:hAnsiTheme="minorHAnsi" w:cs="AkzidenzGroteskBE-Cn"/>
          <w:sz w:val="20"/>
          <w:szCs w:val="20"/>
        </w:rPr>
        <w:t xml:space="preserve">: </w:t>
      </w:r>
      <w:proofErr w:type="gramStart"/>
      <w:r w:rsidR="00DB6240">
        <w:rPr>
          <w:rFonts w:asciiTheme="minorHAnsi" w:hAnsiTheme="minorHAnsi" w:cs="AkzidenzGroteskBE-Cn"/>
          <w:sz w:val="20"/>
          <w:szCs w:val="20"/>
        </w:rPr>
        <w:t xml:space="preserve">3 </w:t>
      </w:r>
      <w:r w:rsidRPr="005630CA">
        <w:rPr>
          <w:rFonts w:asciiTheme="minorHAnsi" w:hAnsiTheme="minorHAnsi" w:cs="AkzidenzGroteskBE-Cn"/>
          <w:sz w:val="20"/>
          <w:szCs w:val="20"/>
        </w:rPr>
        <w:t>sul</w:t>
      </w:r>
      <w:proofErr w:type="gram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lato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serratura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di cui 1 superiore e 3 sul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lato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cerniere di cui 1 superiore. </w:t>
      </w:r>
    </w:p>
    <w:p w14:paraId="45D60FA6" w14:textId="77777777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Scocca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in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lamiera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elettrozincata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da 10/10 con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rinforzi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verticali e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longitudinali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in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lamiera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pressopiegata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elettrozincata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15/10. </w:t>
      </w:r>
    </w:p>
    <w:p w14:paraId="2256814B" w14:textId="77777777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Serratura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a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cilindro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europeo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con defender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antitrapano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. </w:t>
      </w:r>
    </w:p>
    <w:p w14:paraId="169F75F9" w14:textId="77777777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Complanarietà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interna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gramStart"/>
      <w:r w:rsidRPr="005630CA">
        <w:rPr>
          <w:rFonts w:asciiTheme="minorHAnsi" w:hAnsiTheme="minorHAnsi" w:cs="AkzidenzGroteskBE-Cn"/>
          <w:sz w:val="20"/>
          <w:szCs w:val="20"/>
        </w:rPr>
        <w:t>ed</w:t>
      </w:r>
      <w:proofErr w:type="gram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esterna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. </w:t>
      </w:r>
    </w:p>
    <w:p w14:paraId="2F8CE011" w14:textId="77777777" w:rsidR="009E577C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AkzidenzGroteskBE-Cn"/>
          <w:sz w:val="20"/>
          <w:szCs w:val="20"/>
        </w:rPr>
      </w:pPr>
      <w:r w:rsidRPr="005630CA">
        <w:rPr>
          <w:rFonts w:asciiTheme="minorHAnsi" w:hAnsiTheme="minorHAnsi" w:cs="AkzidenzGroteskBE-Cn"/>
          <w:sz w:val="20"/>
          <w:szCs w:val="20"/>
        </w:rPr>
        <w:t xml:space="preserve">Misura massima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producibile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2000x3000 mm. </w:t>
      </w:r>
    </w:p>
    <w:p w14:paraId="41698AFC" w14:textId="4A7CC39E" w:rsidR="00066E59" w:rsidRPr="005630CA" w:rsidRDefault="00066E59" w:rsidP="002A411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="Times"/>
          <w:kern w:val="1"/>
          <w:sz w:val="20"/>
          <w:szCs w:val="20"/>
          <w:lang w:val="it-IT" w:eastAsia="it-IT"/>
        </w:rPr>
      </w:pP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Profilo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di </w:t>
      </w:r>
      <w:proofErr w:type="spellStart"/>
      <w:r w:rsidRPr="005630CA">
        <w:rPr>
          <w:rFonts w:asciiTheme="minorHAnsi" w:hAnsiTheme="minorHAnsi" w:cs="AkzidenzGroteskBE-Cn"/>
          <w:sz w:val="20"/>
          <w:szCs w:val="20"/>
        </w:rPr>
        <w:t>battuta</w:t>
      </w:r>
      <w:proofErr w:type="spellEnd"/>
      <w:r w:rsidRPr="005630CA">
        <w:rPr>
          <w:rFonts w:asciiTheme="minorHAnsi" w:hAnsiTheme="minorHAnsi" w:cs="AkzidenzGroteskBE-Cn"/>
          <w:sz w:val="20"/>
          <w:szCs w:val="20"/>
        </w:rPr>
        <w:t xml:space="preserve"> </w:t>
      </w:r>
      <w:proofErr w:type="spellStart"/>
      <w:proofErr w:type="gramStart"/>
      <w:r w:rsidRPr="005630CA">
        <w:rPr>
          <w:rFonts w:asciiTheme="minorHAnsi" w:hAnsiTheme="minorHAnsi" w:cs="AkzidenzGroteskBE-Cn"/>
          <w:sz w:val="20"/>
          <w:szCs w:val="20"/>
        </w:rPr>
        <w:t>nero</w:t>
      </w:r>
      <w:proofErr w:type="spellEnd"/>
      <w:proofErr w:type="gramEnd"/>
      <w:r w:rsidRPr="005630CA">
        <w:rPr>
          <w:rFonts w:asciiTheme="minorHAnsi" w:hAnsiTheme="minorHAnsi" w:cs="AkzidenzGroteskBE-Cn"/>
          <w:sz w:val="20"/>
          <w:szCs w:val="20"/>
        </w:rPr>
        <w:t>.</w:t>
      </w:r>
    </w:p>
    <w:p w14:paraId="0905C53C" w14:textId="77777777" w:rsidR="00066E59" w:rsidRPr="005630CA" w:rsidRDefault="00066E59" w:rsidP="00DE0E45">
      <w:pPr>
        <w:autoSpaceDE w:val="0"/>
        <w:autoSpaceDN w:val="0"/>
        <w:adjustRightInd w:val="0"/>
        <w:rPr>
          <w:rFonts w:asciiTheme="minorHAnsi" w:hAnsiTheme="minorHAnsi" w:cs="AkzidenzGroteskBE-Cn"/>
          <w:sz w:val="22"/>
          <w:szCs w:val="22"/>
        </w:rPr>
      </w:pPr>
    </w:p>
    <w:p w14:paraId="1E6ADD6E" w14:textId="13367D6F" w:rsidR="003C472E" w:rsidRPr="005630CA" w:rsidRDefault="00BF07BF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eastAsia="Times New Roman" w:hAnsiTheme="minorHAnsi"/>
          <w:color w:val="000000"/>
          <w:bdr w:val="none" w:sz="0" w:space="0" w:color="auto"/>
          <w:lang w:val="it-IT" w:eastAsia="it-IT"/>
        </w:rPr>
      </w:pPr>
      <w:r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  <w:drawing>
          <wp:anchor distT="0" distB="0" distL="114300" distR="114300" simplePos="0" relativeHeight="251665408" behindDoc="0" locked="0" layoutInCell="1" allowOverlap="1" wp14:anchorId="6748262A" wp14:editId="626B912D">
            <wp:simplePos x="0" y="0"/>
            <wp:positionH relativeFrom="column">
              <wp:posOffset>2286000</wp:posOffset>
            </wp:positionH>
            <wp:positionV relativeFrom="paragraph">
              <wp:posOffset>108585</wp:posOffset>
            </wp:positionV>
            <wp:extent cx="1028700" cy="1454785"/>
            <wp:effectExtent l="0" t="0" r="12700" b="0"/>
            <wp:wrapSquare wrapText="bothSides"/>
            <wp:docPr id="5" name="Immagine 5" descr="DatiTAC:NUOVO TACONLINE:Materiali CLIENTI :FRITSJURGENS:DA INVIARE:Outdoor/summer:FritsJurgens 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FRITSJURGENS:DA INVIARE:Outdoor/summer:FritsJurgens Syste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0CA">
        <w:rPr>
          <w:rFonts w:asciiTheme="minorHAnsi" w:hAnsiTheme="minorHAnsi" w:cs="Helvetica"/>
          <w:noProof/>
          <w:lang w:val="it-IT" w:eastAsia="it-IT"/>
        </w:rPr>
        <w:drawing>
          <wp:anchor distT="0" distB="0" distL="114300" distR="114300" simplePos="0" relativeHeight="251660288" behindDoc="0" locked="0" layoutInCell="1" allowOverlap="1" wp14:anchorId="2BA3EC54" wp14:editId="2C76BE34">
            <wp:simplePos x="0" y="0"/>
            <wp:positionH relativeFrom="column">
              <wp:posOffset>3175</wp:posOffset>
            </wp:positionH>
            <wp:positionV relativeFrom="paragraph">
              <wp:posOffset>183515</wp:posOffset>
            </wp:positionV>
            <wp:extent cx="2100580" cy="1379855"/>
            <wp:effectExtent l="0" t="0" r="762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0CA">
        <w:rPr>
          <w:rFonts w:asciiTheme="minorHAnsi" w:hAnsiTheme="minorHAnsi" w:cs="Helvetica"/>
          <w:noProof/>
          <w:lang w:val="it-IT" w:eastAsia="it-IT"/>
        </w:rPr>
        <w:drawing>
          <wp:anchor distT="0" distB="0" distL="114300" distR="114300" simplePos="0" relativeHeight="251661312" behindDoc="0" locked="0" layoutInCell="1" allowOverlap="1" wp14:anchorId="73B02638" wp14:editId="20D98633">
            <wp:simplePos x="0" y="0"/>
            <wp:positionH relativeFrom="column">
              <wp:posOffset>3538220</wp:posOffset>
            </wp:positionH>
            <wp:positionV relativeFrom="paragraph">
              <wp:posOffset>191770</wp:posOffset>
            </wp:positionV>
            <wp:extent cx="2062480" cy="137287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D9510" w14:textId="7723D41B" w:rsidR="003C472E" w:rsidRPr="005630CA" w:rsidRDefault="003C472E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u w:val="single"/>
          <w:lang w:val="it-IT" w:eastAsia="it-IT"/>
        </w:rPr>
      </w:pPr>
    </w:p>
    <w:p w14:paraId="255ACAED" w14:textId="32E359BF" w:rsidR="00D80AAA" w:rsidRPr="005630CA" w:rsidRDefault="00BF07BF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</w:pPr>
      <w:r w:rsidRPr="005630CA">
        <w:rPr>
          <w:rFonts w:asciiTheme="minorHAnsi" w:hAnsiTheme="minorHAnsi" w:cs="Times"/>
          <w:b/>
          <w:bCs/>
          <w:noProof/>
          <w:color w:val="222222"/>
          <w:spacing w:val="40"/>
          <w:kern w:val="1"/>
          <w:lang w:val="it-IT" w:eastAsia="it-IT"/>
        </w:rPr>
        <w:drawing>
          <wp:anchor distT="0" distB="0" distL="114300" distR="114300" simplePos="0" relativeHeight="251664384" behindDoc="0" locked="0" layoutInCell="1" allowOverlap="1" wp14:anchorId="3AF62D7D" wp14:editId="515E8644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1321435" cy="1321435"/>
            <wp:effectExtent l="0" t="0" r="0" b="0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1 MPDS F0 W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0CA">
        <w:rPr>
          <w:rFonts w:asciiTheme="minorHAnsi" w:hAnsiTheme="minorHAnsi" w:cs="Times"/>
          <w:b/>
          <w:bCs/>
          <w:noProof/>
          <w:color w:val="222222"/>
          <w:spacing w:val="40"/>
          <w:kern w:val="1"/>
          <w:lang w:val="it-IT" w:eastAsia="it-IT"/>
        </w:rPr>
        <w:drawing>
          <wp:anchor distT="0" distB="0" distL="114300" distR="114300" simplePos="0" relativeHeight="251663360" behindDoc="0" locked="0" layoutInCell="1" allowOverlap="1" wp14:anchorId="7CF2787C" wp14:editId="56F6B3DA">
            <wp:simplePos x="0" y="0"/>
            <wp:positionH relativeFrom="column">
              <wp:posOffset>2294255</wp:posOffset>
            </wp:positionH>
            <wp:positionV relativeFrom="paragraph">
              <wp:posOffset>160020</wp:posOffset>
            </wp:positionV>
            <wp:extent cx="1249045" cy="1249045"/>
            <wp:effectExtent l="0" t="0" r="0" b="0"/>
            <wp:wrapSquare wrapText="bothSides"/>
            <wp:docPr id="13" name="Immagine 13" descr="Dati TAC:NUOVO TACONLINE:Materiali CLIENTI :FRITSJURGENS:DA INVIARE:FRITSJURGENS porte a bilico 4 architecht:lowFritsjurgens placca a pavimento mm 80x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FRITSJURGENS:DA INVIARE:FRITSJURGENS porte a bilico 4 architecht:lowFritsjurgens placca a pavimento mm 80x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72E" w:rsidRPr="005630CA"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  <w:t xml:space="preserve">  </w:t>
      </w:r>
      <w:r w:rsidR="003C472E" w:rsidRPr="005630CA"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  <w:tab/>
      </w:r>
    </w:p>
    <w:p w14:paraId="38E483EA" w14:textId="7DBE900B" w:rsidR="00D80AAA" w:rsidRPr="005630CA" w:rsidRDefault="00BF07BF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</w:pPr>
      <w:r w:rsidRPr="005630CA">
        <w:rPr>
          <w:rFonts w:asciiTheme="minorHAnsi" w:hAnsiTheme="minorHAnsi" w:cs="Times"/>
          <w:b/>
          <w:bCs/>
          <w:noProof/>
          <w:color w:val="222222"/>
          <w:spacing w:val="40"/>
          <w:kern w:val="1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357830D6" wp14:editId="02FC4B5D">
            <wp:simplePos x="0" y="0"/>
            <wp:positionH relativeFrom="column">
              <wp:posOffset>2667635</wp:posOffset>
            </wp:positionH>
            <wp:positionV relativeFrom="paragraph">
              <wp:posOffset>91440</wp:posOffset>
            </wp:positionV>
            <wp:extent cx="1268730" cy="1028700"/>
            <wp:effectExtent l="0" t="0" r="1270" b="12700"/>
            <wp:wrapSquare wrapText="bothSides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1 MPDS F0 WS 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580A6" w14:textId="59952535" w:rsidR="00D80AAA" w:rsidRPr="005630CA" w:rsidRDefault="00D80AAA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</w:pPr>
    </w:p>
    <w:p w14:paraId="35453593" w14:textId="77777777" w:rsidR="00D80AAA" w:rsidRPr="005630CA" w:rsidRDefault="00D80AAA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</w:pPr>
    </w:p>
    <w:p w14:paraId="3B251701" w14:textId="77777777" w:rsidR="00D80AAA" w:rsidRPr="005630CA" w:rsidRDefault="00D80AAA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</w:pPr>
    </w:p>
    <w:p w14:paraId="18F04999" w14:textId="77777777" w:rsidR="00D80AAA" w:rsidRPr="005630CA" w:rsidRDefault="00D80AAA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</w:pPr>
    </w:p>
    <w:p w14:paraId="554429F4" w14:textId="77777777" w:rsidR="00D80AAA" w:rsidRPr="005630CA" w:rsidRDefault="00D80AAA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</w:pPr>
    </w:p>
    <w:p w14:paraId="330A5866" w14:textId="77777777" w:rsidR="00D80AAA" w:rsidRPr="005630CA" w:rsidRDefault="00D80AAA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</w:pPr>
    </w:p>
    <w:p w14:paraId="1B293218" w14:textId="77777777" w:rsidR="00D80AAA" w:rsidRPr="005630CA" w:rsidRDefault="00D80AAA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</w:pPr>
    </w:p>
    <w:p w14:paraId="780C40F4" w14:textId="2727B200" w:rsidR="003C472E" w:rsidRPr="005630CA" w:rsidRDefault="00B716AE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color w:val="A6A6A6" w:themeColor="background1" w:themeShade="A6"/>
          <w:kern w:val="1"/>
          <w:lang w:val="it-IT" w:eastAsia="it-IT"/>
        </w:rPr>
      </w:pPr>
      <w:r w:rsidRPr="005630CA">
        <w:rPr>
          <w:rFonts w:asciiTheme="minorHAnsi" w:hAnsiTheme="minorHAnsi" w:cs="Times"/>
          <w:b/>
          <w:noProof/>
          <w:color w:val="A6A6A6" w:themeColor="background1" w:themeShade="A6"/>
          <w:kern w:val="1"/>
          <w:lang w:val="it-IT" w:eastAsia="it-IT"/>
        </w:rPr>
        <w:t xml:space="preserve">           </w:t>
      </w:r>
    </w:p>
    <w:p w14:paraId="0924CF0C" w14:textId="30896939" w:rsidR="003C472E" w:rsidRPr="005630CA" w:rsidRDefault="00B837A4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bCs/>
          <w:color w:val="222222"/>
          <w:spacing w:val="40"/>
          <w:kern w:val="1"/>
        </w:rPr>
      </w:pPr>
      <w:r w:rsidRPr="005630CA">
        <w:rPr>
          <w:rFonts w:asciiTheme="minorHAnsi" w:hAnsiTheme="minorHAnsi" w:cs="Times"/>
          <w:b/>
          <w:bCs/>
          <w:noProof/>
          <w:color w:val="222222"/>
          <w:spacing w:val="40"/>
          <w:kern w:val="1"/>
          <w:lang w:val="it-IT" w:eastAsia="it-IT"/>
        </w:rPr>
        <w:t xml:space="preserve">     </w:t>
      </w:r>
      <w:r w:rsidR="00021F8A" w:rsidRPr="005630CA">
        <w:rPr>
          <w:rFonts w:asciiTheme="minorHAnsi" w:hAnsiTheme="minorHAnsi" w:cs="Times"/>
          <w:b/>
          <w:bCs/>
          <w:noProof/>
          <w:color w:val="222222"/>
          <w:spacing w:val="40"/>
          <w:kern w:val="1"/>
          <w:lang w:val="it-IT" w:eastAsia="it-IT"/>
        </w:rPr>
        <w:t xml:space="preserve">   </w:t>
      </w:r>
    </w:p>
    <w:p w14:paraId="6427C351" w14:textId="22966DC0" w:rsidR="003C472E" w:rsidRPr="005630CA" w:rsidRDefault="00D80AAA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bCs/>
          <w:color w:val="222222"/>
          <w:spacing w:val="40"/>
          <w:kern w:val="1"/>
        </w:rPr>
      </w:pPr>
      <w:r w:rsidRPr="005630CA">
        <w:rPr>
          <w:rFonts w:asciiTheme="minorHAnsi" w:hAnsiTheme="minorHAnsi" w:cs="Arial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F3CAC" wp14:editId="7FFD2182">
                <wp:simplePos x="0" y="0"/>
                <wp:positionH relativeFrom="column">
                  <wp:posOffset>3086100</wp:posOffset>
                </wp:positionH>
                <wp:positionV relativeFrom="paragraph">
                  <wp:posOffset>93345</wp:posOffset>
                </wp:positionV>
                <wp:extent cx="2628900" cy="10287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8E9C" w14:textId="77777777" w:rsidR="00707B24" w:rsidRPr="002A4111" w:rsidRDefault="00707B24" w:rsidP="003C472E">
                            <w:pPr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</w:pPr>
                            <w:r w:rsidRPr="002A4111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0FC6D65C" w14:textId="77777777" w:rsidR="00707B24" w:rsidRPr="002A4111" w:rsidRDefault="00707B24" w:rsidP="003C472E">
                            <w:pP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gramStart"/>
                            <w:r w:rsidRPr="002A4111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 w:rsidRPr="002A4111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 xml:space="preserve"> </w:t>
                            </w:r>
                            <w:r w:rsidRPr="002A4111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comunic@zione</w:t>
                            </w:r>
                            <w:r w:rsidRPr="002A4111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2A4111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5A1A392C" w14:textId="77777777" w:rsidR="00707B24" w:rsidRPr="002A4111" w:rsidRDefault="00707B24" w:rsidP="003C472E">
                            <w:pP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A4111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 xml:space="preserve">tel +39 02 48517618 | 0185 351616 </w:t>
                            </w:r>
                          </w:p>
                          <w:p w14:paraId="3B103E34" w14:textId="77777777" w:rsidR="00707B24" w:rsidRPr="002A4111" w:rsidRDefault="00707B24" w:rsidP="003C472E">
                            <w:pP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5" w:history="1">
                              <w:r w:rsidRPr="002A4111">
                                <w:rPr>
                                  <w:rStyle w:val="Collegamentoipertestuale"/>
                                  <w:rFonts w:asciiTheme="majorHAnsi" w:hAnsiTheme="majorHAnsi" w:cs="Arial"/>
                                  <w:sz w:val="20"/>
                                  <w:szCs w:val="20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Pr="002A4111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A1F3C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7.35pt;width:20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" filled="f" stroked="f">
                <v:textbox inset=",7.2pt,,7.2pt">
                  <w:txbxContent>
                    <w:p w14:paraId="51178E9C" w14:textId="77777777" w:rsidR="009E577C" w:rsidRPr="002A4111" w:rsidRDefault="009E577C" w:rsidP="003C472E">
                      <w:pPr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</w:pPr>
                      <w:r w:rsidRPr="002A4111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  <w:t>UFFICIO STAMPA e PR</w:t>
                      </w:r>
                    </w:p>
                    <w:p w14:paraId="0FC6D65C" w14:textId="77777777" w:rsidR="009E577C" w:rsidRPr="002A4111" w:rsidRDefault="009E577C" w:rsidP="003C472E">
                      <w:pPr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</w:pPr>
                      <w:proofErr w:type="gramStart"/>
                      <w:r w:rsidRPr="002A4111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  <w:t>tac</w:t>
                      </w:r>
                      <w:proofErr w:type="gramEnd"/>
                      <w:r w:rsidRPr="002A4111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  <w:t xml:space="preserve"> </w:t>
                      </w:r>
                      <w:r w:rsidRPr="002A4111"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  <w:lang w:val="it-IT"/>
                        </w:rPr>
                        <w:t>comunic@zione</w:t>
                      </w:r>
                      <w:r w:rsidRPr="002A4111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 xml:space="preserve">  </w:t>
                      </w:r>
                      <w:proofErr w:type="spellStart"/>
                      <w:r w:rsidRPr="002A4111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5A1A392C" w14:textId="77777777" w:rsidR="009E577C" w:rsidRPr="002A4111" w:rsidRDefault="009E577C" w:rsidP="003C472E">
                      <w:pPr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</w:pPr>
                      <w:r w:rsidRPr="002A4111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 xml:space="preserve">tel +39 02 48517618 | 0185 351616 </w:t>
                      </w:r>
                    </w:p>
                    <w:p w14:paraId="3B103E34" w14:textId="77777777" w:rsidR="009E577C" w:rsidRPr="002A4111" w:rsidRDefault="00DB6240" w:rsidP="003C472E">
                      <w:pPr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</w:pPr>
                      <w:hyperlink r:id="rId16" w:history="1">
                        <w:r w:rsidR="009E577C" w:rsidRPr="002A4111">
                          <w:rPr>
                            <w:rStyle w:val="Collegamentoipertestuale"/>
                            <w:rFonts w:asciiTheme="majorHAnsi" w:hAnsiTheme="majorHAnsi" w:cs="Arial"/>
                            <w:sz w:val="20"/>
                            <w:szCs w:val="20"/>
                            <w:lang w:val="it-IT"/>
                          </w:rPr>
                          <w:t>press@taconline.it</w:t>
                        </w:r>
                      </w:hyperlink>
                      <w:r w:rsidR="009E577C" w:rsidRPr="002A4111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7CF0F6" w14:textId="15067844" w:rsidR="003C472E" w:rsidRPr="005630CA" w:rsidRDefault="003C472E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color w:val="A6A6A6" w:themeColor="background1" w:themeShade="A6"/>
          <w:kern w:val="1"/>
          <w:sz w:val="20"/>
          <w:szCs w:val="20"/>
          <w:u w:val="single"/>
          <w:lang w:val="it-IT" w:eastAsia="it-IT"/>
        </w:rPr>
      </w:pPr>
      <w:r w:rsidRPr="005630CA">
        <w:rPr>
          <w:rFonts w:asciiTheme="minorHAnsi" w:hAnsiTheme="minorHAnsi" w:cs="Times"/>
          <w:b/>
          <w:bCs/>
          <w:color w:val="222222"/>
          <w:spacing w:val="40"/>
          <w:kern w:val="1"/>
          <w:sz w:val="20"/>
          <w:szCs w:val="20"/>
        </w:rPr>
        <w:t>FRITSJURGENS ITALIA SRL</w:t>
      </w:r>
    </w:p>
    <w:p w14:paraId="2834F4D8" w14:textId="1EE0699D" w:rsidR="003C472E" w:rsidRPr="005630CA" w:rsidRDefault="003C472E" w:rsidP="00DE0E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color w:val="A6A6A6" w:themeColor="background1" w:themeShade="A6"/>
          <w:kern w:val="1"/>
          <w:sz w:val="20"/>
          <w:szCs w:val="20"/>
          <w:u w:val="single"/>
          <w:lang w:val="it-IT" w:eastAsia="it-IT"/>
        </w:rPr>
      </w:pPr>
      <w:r w:rsidRPr="005630CA">
        <w:rPr>
          <w:rFonts w:asciiTheme="minorHAnsi" w:hAnsiTheme="minorHAnsi" w:cs="Times"/>
          <w:kern w:val="1"/>
          <w:sz w:val="20"/>
          <w:szCs w:val="20"/>
          <w:lang w:val="it-IT" w:eastAsia="it-IT"/>
        </w:rPr>
        <w:t>Via Marsilio Ficino 22 50132 Firenze</w:t>
      </w:r>
    </w:p>
    <w:p w14:paraId="12A1D664" w14:textId="7F778BDF" w:rsidR="003C472E" w:rsidRPr="005630CA" w:rsidRDefault="003C472E" w:rsidP="00DE0E45">
      <w:pPr>
        <w:pStyle w:val="HoofdtekstA"/>
        <w:rPr>
          <w:rFonts w:asciiTheme="minorHAnsi" w:hAnsiTheme="minorHAnsi" w:cs="Times"/>
          <w:kern w:val="1"/>
          <w:sz w:val="20"/>
          <w:szCs w:val="20"/>
        </w:rPr>
      </w:pPr>
      <w:r w:rsidRPr="00BF07BF">
        <w:rPr>
          <w:rFonts w:asciiTheme="minorHAnsi" w:hAnsiTheme="minorHAnsi" w:cs="Times"/>
          <w:kern w:val="1"/>
          <w:sz w:val="20"/>
          <w:szCs w:val="20"/>
        </w:rPr>
        <w:t>T. +39 055 0640290 / +39 3</w:t>
      </w:r>
      <w:r w:rsidR="00DB6240" w:rsidRPr="00BF07BF">
        <w:rPr>
          <w:rFonts w:asciiTheme="minorHAnsi" w:hAnsiTheme="minorHAnsi" w:cs="Times"/>
          <w:kern w:val="1"/>
          <w:sz w:val="20"/>
          <w:szCs w:val="20"/>
        </w:rPr>
        <w:t>66</w:t>
      </w:r>
      <w:r w:rsidRPr="00BF07BF">
        <w:rPr>
          <w:rFonts w:asciiTheme="minorHAnsi" w:hAnsiTheme="minorHAnsi" w:cs="Times"/>
          <w:kern w:val="1"/>
          <w:sz w:val="20"/>
          <w:szCs w:val="20"/>
        </w:rPr>
        <w:t xml:space="preserve"> </w:t>
      </w:r>
      <w:r w:rsidR="00DB6240" w:rsidRPr="00BF07BF">
        <w:rPr>
          <w:rFonts w:asciiTheme="minorHAnsi" w:hAnsiTheme="minorHAnsi" w:cs="Times"/>
          <w:kern w:val="1"/>
          <w:sz w:val="20"/>
          <w:szCs w:val="20"/>
        </w:rPr>
        <w:t>1948848</w:t>
      </w:r>
      <w:r w:rsidRPr="00BF07BF">
        <w:rPr>
          <w:rFonts w:asciiTheme="minorHAnsi" w:hAnsiTheme="minorHAnsi" w:cs="Times"/>
          <w:kern w:val="1"/>
          <w:sz w:val="20"/>
          <w:szCs w:val="20"/>
        </w:rPr>
        <w:t> </w:t>
      </w:r>
    </w:p>
    <w:p w14:paraId="65AA7E96" w14:textId="77777777" w:rsidR="003C472E" w:rsidRPr="005630CA" w:rsidRDefault="003C472E" w:rsidP="00DE0E45">
      <w:pPr>
        <w:pStyle w:val="HoofdtekstA"/>
        <w:rPr>
          <w:rFonts w:asciiTheme="minorHAnsi" w:hAnsiTheme="minorHAnsi" w:cs="Times"/>
          <w:kern w:val="1"/>
          <w:sz w:val="20"/>
          <w:szCs w:val="20"/>
        </w:rPr>
      </w:pPr>
      <w:r w:rsidRPr="005630CA">
        <w:rPr>
          <w:rFonts w:asciiTheme="minorHAnsi" w:hAnsiTheme="minorHAnsi" w:cs="Times"/>
          <w:kern w:val="1"/>
          <w:sz w:val="20"/>
          <w:szCs w:val="20"/>
        </w:rPr>
        <w:t>info@fritsjurgens.com </w:t>
      </w:r>
    </w:p>
    <w:p w14:paraId="51B60B0D" w14:textId="7FFC717F" w:rsidR="00C80616" w:rsidRPr="005630CA" w:rsidRDefault="00707B24" w:rsidP="00DE0E45">
      <w:pPr>
        <w:pStyle w:val="HoofdtekstA"/>
        <w:rPr>
          <w:rFonts w:asciiTheme="minorHAnsi" w:hAnsiTheme="minorHAnsi"/>
          <w:sz w:val="24"/>
          <w:szCs w:val="24"/>
        </w:rPr>
      </w:pPr>
      <w:hyperlink r:id="rId17" w:history="1">
        <w:r w:rsidR="003C472E" w:rsidRPr="005630CA">
          <w:rPr>
            <w:rStyle w:val="Collegamentoipertestuale"/>
            <w:rFonts w:asciiTheme="minorHAnsi" w:hAnsiTheme="minorHAnsi"/>
            <w:sz w:val="20"/>
            <w:szCs w:val="20"/>
          </w:rPr>
          <w:t>http://www.fritsjurgens.com</w:t>
        </w:r>
      </w:hyperlink>
    </w:p>
    <w:sectPr w:rsidR="00C80616" w:rsidRPr="005630CA" w:rsidSect="00BE4190">
      <w:headerReference w:type="default" r:id="rId18"/>
      <w:pgSz w:w="11906" w:h="16838"/>
      <w:pgMar w:top="1134" w:right="1416" w:bottom="567" w:left="1701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707B24" w:rsidRDefault="00707B24">
      <w:r>
        <w:separator/>
      </w:r>
    </w:p>
  </w:endnote>
  <w:endnote w:type="continuationSeparator" w:id="0">
    <w:p w14:paraId="69579897" w14:textId="77777777" w:rsidR="00707B24" w:rsidRDefault="0070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kzidenzGroteskBE-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707B24" w:rsidRDefault="00707B24">
      <w:r>
        <w:separator/>
      </w:r>
    </w:p>
  </w:footnote>
  <w:footnote w:type="continuationSeparator" w:id="0">
    <w:p w14:paraId="4170E927" w14:textId="77777777" w:rsidR="00707B24" w:rsidRDefault="00707B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0F81D" w14:textId="77777777" w:rsidR="00707B24" w:rsidRDefault="00707B24"/>
  <w:p w14:paraId="28F12187" w14:textId="77777777" w:rsidR="00707B24" w:rsidRDefault="00707B24"/>
  <w:p w14:paraId="459FFC9A" w14:textId="77777777" w:rsidR="00707B24" w:rsidRDefault="00707B24"/>
  <w:p w14:paraId="09386DE2" w14:textId="77777777" w:rsidR="00707B24" w:rsidRDefault="00707B24">
    <w:r>
      <w:rPr>
        <w:b/>
        <w:bCs/>
        <w:noProof/>
        <w:u w:color="000000"/>
        <w:lang w:val="it-IT" w:eastAsia="it-IT"/>
      </w:rPr>
      <w:drawing>
        <wp:inline distT="0" distB="0" distL="0" distR="0" wp14:anchorId="4B9D12CE" wp14:editId="5627DD36">
          <wp:extent cx="1596602" cy="362789"/>
          <wp:effectExtent l="0" t="0" r="381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570" cy="36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127A137C"/>
    <w:multiLevelType w:val="hybridMultilevel"/>
    <w:tmpl w:val="4878755A"/>
    <w:lvl w:ilvl="0" w:tplc="04100001">
      <w:start w:val="1"/>
      <w:numFmt w:val="bullet"/>
      <w:lvlText w:val=""/>
      <w:lvlJc w:val="left"/>
      <w:pPr>
        <w:ind w:left="-12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5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</w:abstractNum>
  <w:abstractNum w:abstractNumId="2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49847F06"/>
    <w:multiLevelType w:val="hybridMultilevel"/>
    <w:tmpl w:val="C41292EA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5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6">
    <w:nsid w:val="63B737B4"/>
    <w:multiLevelType w:val="hybridMultilevel"/>
    <w:tmpl w:val="786EB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21F8A"/>
    <w:rsid w:val="00060C5F"/>
    <w:rsid w:val="00066E59"/>
    <w:rsid w:val="000A2C3A"/>
    <w:rsid w:val="00142B3A"/>
    <w:rsid w:val="00166E63"/>
    <w:rsid w:val="001955F6"/>
    <w:rsid w:val="001C26BF"/>
    <w:rsid w:val="001D00C4"/>
    <w:rsid w:val="001F3DC9"/>
    <w:rsid w:val="00210A4B"/>
    <w:rsid w:val="00236CE9"/>
    <w:rsid w:val="00263C79"/>
    <w:rsid w:val="00273C43"/>
    <w:rsid w:val="00293F74"/>
    <w:rsid w:val="002A4111"/>
    <w:rsid w:val="002B46CA"/>
    <w:rsid w:val="00367AAB"/>
    <w:rsid w:val="003865EE"/>
    <w:rsid w:val="00394E71"/>
    <w:rsid w:val="003977B0"/>
    <w:rsid w:val="003C472E"/>
    <w:rsid w:val="003D0A58"/>
    <w:rsid w:val="00405C03"/>
    <w:rsid w:val="00426D07"/>
    <w:rsid w:val="004A2717"/>
    <w:rsid w:val="00527128"/>
    <w:rsid w:val="00556EA0"/>
    <w:rsid w:val="005630CA"/>
    <w:rsid w:val="005B1EC3"/>
    <w:rsid w:val="005C653E"/>
    <w:rsid w:val="005E063F"/>
    <w:rsid w:val="00655612"/>
    <w:rsid w:val="006A69EE"/>
    <w:rsid w:val="006D6CAC"/>
    <w:rsid w:val="00700981"/>
    <w:rsid w:val="00707B24"/>
    <w:rsid w:val="0078111D"/>
    <w:rsid w:val="007B3CBE"/>
    <w:rsid w:val="007F5556"/>
    <w:rsid w:val="00863C0E"/>
    <w:rsid w:val="0094619A"/>
    <w:rsid w:val="00963B9D"/>
    <w:rsid w:val="009B1FA3"/>
    <w:rsid w:val="009C3C28"/>
    <w:rsid w:val="009E577C"/>
    <w:rsid w:val="00A0294E"/>
    <w:rsid w:val="00AA5253"/>
    <w:rsid w:val="00AF75E7"/>
    <w:rsid w:val="00B43A5B"/>
    <w:rsid w:val="00B716AE"/>
    <w:rsid w:val="00B837A4"/>
    <w:rsid w:val="00BE24E5"/>
    <w:rsid w:val="00BE4190"/>
    <w:rsid w:val="00BF07BF"/>
    <w:rsid w:val="00C03475"/>
    <w:rsid w:val="00C3227D"/>
    <w:rsid w:val="00C376F9"/>
    <w:rsid w:val="00C80616"/>
    <w:rsid w:val="00CD2C37"/>
    <w:rsid w:val="00D06D99"/>
    <w:rsid w:val="00D80AAA"/>
    <w:rsid w:val="00D94DA3"/>
    <w:rsid w:val="00DB6240"/>
    <w:rsid w:val="00DE0E45"/>
    <w:rsid w:val="00E5100E"/>
    <w:rsid w:val="00E637FD"/>
    <w:rsid w:val="00E8783D"/>
    <w:rsid w:val="00F1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2A4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2A4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jpg"/><Relationship Id="rId13" Type="http://schemas.openxmlformats.org/officeDocument/2006/relationships/image" Target="media/image5.jpeg"/><Relationship Id="rId14" Type="http://schemas.openxmlformats.org/officeDocument/2006/relationships/image" Target="media/image6.jpg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http://www.fritsjurgens.com" TargetMode="Externa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vimeo.com/2368737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532</Words>
  <Characters>3036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tac comunicazione</cp:lastModifiedBy>
  <cp:revision>4</cp:revision>
  <cp:lastPrinted>2015-10-13T07:51:00Z</cp:lastPrinted>
  <dcterms:created xsi:type="dcterms:W3CDTF">2017-07-10T07:09:00Z</dcterms:created>
  <dcterms:modified xsi:type="dcterms:W3CDTF">2017-07-10T10:40:00Z</dcterms:modified>
</cp:coreProperties>
</file>