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9475A" w14:textId="77777777" w:rsidR="002B1F50" w:rsidRPr="00C253E7" w:rsidRDefault="002B1F50" w:rsidP="00356760">
      <w:pPr>
        <w:widowControl w:val="0"/>
        <w:autoSpaceDE w:val="0"/>
        <w:autoSpaceDN w:val="0"/>
        <w:adjustRightInd w:val="0"/>
        <w:rPr>
          <w:rFonts w:ascii="Helvetica" w:eastAsiaTheme="minorHAnsi" w:hAnsi="Helvetica" w:cs="Trebuchet MS"/>
          <w:b/>
          <w:sz w:val="20"/>
          <w:szCs w:val="20"/>
        </w:rPr>
      </w:pPr>
    </w:p>
    <w:p w14:paraId="3C2E4A2A" w14:textId="77777777" w:rsidR="00C253E7" w:rsidRDefault="00C253E7" w:rsidP="00356760">
      <w:pPr>
        <w:widowControl w:val="0"/>
        <w:autoSpaceDE w:val="0"/>
        <w:autoSpaceDN w:val="0"/>
        <w:adjustRightInd w:val="0"/>
        <w:rPr>
          <w:rFonts w:ascii="Helvetica" w:eastAsiaTheme="minorHAnsi" w:hAnsi="Helvetica" w:cs="Trebuchet MS"/>
          <w:b/>
          <w:sz w:val="20"/>
          <w:szCs w:val="20"/>
        </w:rPr>
      </w:pPr>
    </w:p>
    <w:p w14:paraId="3C62F5D5" w14:textId="4700A0B2" w:rsidR="007A3F0D" w:rsidRDefault="00C253E7" w:rsidP="00356760">
      <w:pPr>
        <w:widowControl w:val="0"/>
        <w:autoSpaceDE w:val="0"/>
        <w:autoSpaceDN w:val="0"/>
        <w:adjustRightInd w:val="0"/>
        <w:rPr>
          <w:rFonts w:ascii="Helvetica" w:eastAsiaTheme="minorHAnsi" w:hAnsi="Helvetica" w:cs="Trebuchet MS"/>
          <w:b/>
          <w:sz w:val="20"/>
          <w:szCs w:val="20"/>
        </w:rPr>
      </w:pPr>
      <w:r w:rsidRPr="00C253E7">
        <w:rPr>
          <w:rFonts w:ascii="Helvetica" w:eastAsiaTheme="minorHAnsi" w:hAnsi="Helvetica" w:cs="Trebuchet MS"/>
          <w:b/>
          <w:sz w:val="20"/>
          <w:szCs w:val="20"/>
        </w:rPr>
        <w:t>Giugno 2017</w:t>
      </w:r>
    </w:p>
    <w:p w14:paraId="7E219E55" w14:textId="77777777" w:rsidR="00C253E7" w:rsidRPr="00C253E7" w:rsidRDefault="00C253E7" w:rsidP="00356760">
      <w:pPr>
        <w:widowControl w:val="0"/>
        <w:autoSpaceDE w:val="0"/>
        <w:autoSpaceDN w:val="0"/>
        <w:adjustRightInd w:val="0"/>
        <w:rPr>
          <w:rFonts w:ascii="Helvetica" w:eastAsiaTheme="minorHAnsi" w:hAnsi="Helvetica" w:cs="Trebuchet MS"/>
          <w:b/>
          <w:sz w:val="20"/>
          <w:szCs w:val="20"/>
        </w:rPr>
      </w:pPr>
    </w:p>
    <w:p w14:paraId="110B3564" w14:textId="61E9424F" w:rsidR="00CA5F5D" w:rsidRDefault="00C253E7" w:rsidP="00C253E7">
      <w:pPr>
        <w:widowControl w:val="0"/>
        <w:autoSpaceDE w:val="0"/>
        <w:autoSpaceDN w:val="0"/>
        <w:adjustRightInd w:val="0"/>
        <w:spacing w:after="120"/>
        <w:rPr>
          <w:rFonts w:ascii="Helvetica" w:eastAsiaTheme="minorHAnsi" w:hAnsi="Helvetica" w:cs="Trebuchet MS"/>
          <w:b/>
          <w:sz w:val="32"/>
          <w:szCs w:val="32"/>
        </w:rPr>
      </w:pPr>
      <w:r>
        <w:rPr>
          <w:rFonts w:ascii="Helvetica" w:eastAsiaTheme="minorHAnsi" w:hAnsi="Helvetica" w:cs="Trebuchet MS"/>
          <w:b/>
          <w:sz w:val="32"/>
          <w:szCs w:val="32"/>
        </w:rPr>
        <w:t>Restyling del Sito Web</w:t>
      </w:r>
      <w:r w:rsidR="00503D24">
        <w:rPr>
          <w:rFonts w:ascii="Helvetica" w:eastAsiaTheme="minorHAnsi" w:hAnsi="Helvetica" w:cs="Trebuchet MS"/>
          <w:b/>
          <w:sz w:val="32"/>
          <w:szCs w:val="32"/>
        </w:rPr>
        <w:t xml:space="preserve"> </w:t>
      </w:r>
      <w:r>
        <w:rPr>
          <w:rFonts w:ascii="Helvetica" w:eastAsiaTheme="minorHAnsi" w:hAnsi="Helvetica" w:cs="Trebuchet MS"/>
          <w:b/>
          <w:sz w:val="32"/>
          <w:szCs w:val="32"/>
        </w:rPr>
        <w:t>per PONTE GIULIO</w:t>
      </w:r>
    </w:p>
    <w:p w14:paraId="17C17B95" w14:textId="0CDF02D7" w:rsidR="00C253E7" w:rsidRPr="00C253E7" w:rsidRDefault="00C253E7" w:rsidP="00C253E7">
      <w:pPr>
        <w:widowControl w:val="0"/>
        <w:autoSpaceDE w:val="0"/>
        <w:autoSpaceDN w:val="0"/>
        <w:adjustRightInd w:val="0"/>
        <w:spacing w:after="120"/>
        <w:rPr>
          <w:rFonts w:ascii="Helvetica" w:eastAsiaTheme="minorHAnsi" w:hAnsi="Helvetica" w:cs="Trebuchet MS"/>
          <w:b/>
          <w:i/>
        </w:rPr>
      </w:pPr>
      <w:proofErr w:type="gramStart"/>
      <w:r w:rsidRPr="00C253E7">
        <w:rPr>
          <w:rFonts w:ascii="Helvetica" w:eastAsiaTheme="minorHAnsi" w:hAnsi="Helvetica" w:cs="Trebuchet MS"/>
          <w:b/>
          <w:i/>
        </w:rPr>
        <w:t>Nuove funzionalità, più contenuti e servizi per l’utente e il professionista.</w:t>
      </w:r>
      <w:proofErr w:type="gramEnd"/>
    </w:p>
    <w:p w14:paraId="2D7319F8" w14:textId="77777777" w:rsidR="002B1F50" w:rsidRDefault="002B1F50" w:rsidP="00356760">
      <w:pPr>
        <w:widowControl w:val="0"/>
        <w:autoSpaceDE w:val="0"/>
        <w:autoSpaceDN w:val="0"/>
        <w:adjustRightInd w:val="0"/>
        <w:rPr>
          <w:rFonts w:ascii="Helvetica" w:eastAsiaTheme="minorHAnsi" w:hAnsi="Helvetica" w:cs="Trebuchet MS"/>
        </w:rPr>
      </w:pPr>
    </w:p>
    <w:p w14:paraId="36967ED2" w14:textId="15914E79" w:rsidR="00356760" w:rsidRPr="00320EAF" w:rsidRDefault="00356760" w:rsidP="00320EAF">
      <w:pPr>
        <w:widowControl w:val="0"/>
        <w:autoSpaceDE w:val="0"/>
        <w:autoSpaceDN w:val="0"/>
        <w:adjustRightInd w:val="0"/>
        <w:jc w:val="both"/>
        <w:rPr>
          <w:rFonts w:ascii="Helvetica" w:eastAsiaTheme="minorHAnsi" w:hAnsi="Helvetica" w:cs="Trebuchet MS"/>
        </w:rPr>
      </w:pPr>
      <w:r w:rsidRPr="00320EAF">
        <w:rPr>
          <w:rFonts w:ascii="Helvetica" w:hAnsi="Helvetica" w:cs="Helvetica Neue"/>
          <w:color w:val="1E1E1E"/>
        </w:rPr>
        <w:t xml:space="preserve">PONTE GIULIO, </w:t>
      </w:r>
      <w:r w:rsidRPr="00320EAF">
        <w:rPr>
          <w:rFonts w:ascii="Helvetica" w:hAnsi="Helvetica" w:cs="Helvetica Neue"/>
        </w:rPr>
        <w:t xml:space="preserve">forte della sua storia </w:t>
      </w:r>
      <w:r w:rsidR="00C253E7">
        <w:rPr>
          <w:rFonts w:ascii="Helvetica" w:hAnsi="Helvetica" w:cs="Helvetica Neue"/>
        </w:rPr>
        <w:t>ed</w:t>
      </w:r>
      <w:r w:rsidRPr="00320EAF">
        <w:rPr>
          <w:rFonts w:ascii="Helvetica" w:hAnsi="Helvetica" w:cs="Helvetica Neue"/>
        </w:rPr>
        <w:t xml:space="preserve"> esperienza nel settore, </w:t>
      </w:r>
      <w:r w:rsidR="00C253E7">
        <w:rPr>
          <w:rFonts w:ascii="Helvetica" w:hAnsi="Helvetica" w:cs="OpenSans"/>
        </w:rPr>
        <w:t xml:space="preserve">investe ogni giorno </w:t>
      </w:r>
      <w:r w:rsidR="00503D24">
        <w:rPr>
          <w:rFonts w:ascii="Helvetica" w:hAnsi="Helvetica" w:cs="OpenSans"/>
        </w:rPr>
        <w:t>nella ricerca</w:t>
      </w:r>
      <w:r w:rsidRPr="00320EAF">
        <w:rPr>
          <w:rFonts w:ascii="Helvetica" w:hAnsi="Helvetica" w:cs="OpenSans"/>
        </w:rPr>
        <w:t xml:space="preserve"> </w:t>
      </w:r>
      <w:r w:rsidR="00503D24">
        <w:rPr>
          <w:rFonts w:ascii="Helvetica" w:hAnsi="Helvetica" w:cs="OpenSans"/>
        </w:rPr>
        <w:t>di nuove idee</w:t>
      </w:r>
      <w:r w:rsidRPr="00320EAF">
        <w:rPr>
          <w:rFonts w:ascii="Helvetica" w:hAnsi="Helvetica" w:cs="OpenSans"/>
        </w:rPr>
        <w:t xml:space="preserve"> </w:t>
      </w:r>
      <w:r w:rsidR="00503D24">
        <w:rPr>
          <w:rFonts w:ascii="Helvetica" w:hAnsi="Helvetica" w:cs="OpenSans"/>
        </w:rPr>
        <w:t>per il bagno che partano</w:t>
      </w:r>
      <w:r w:rsidRPr="00320EAF">
        <w:rPr>
          <w:rFonts w:ascii="Helvetica" w:hAnsi="Helvetica" w:cs="OpenSans"/>
        </w:rPr>
        <w:t xml:space="preserve"> da una sensazione di benessere, dettata non s</w:t>
      </w:r>
      <w:r w:rsidR="00C253E7">
        <w:rPr>
          <w:rFonts w:ascii="Helvetica" w:hAnsi="Helvetica" w:cs="OpenSans"/>
        </w:rPr>
        <w:t xml:space="preserve">olo dalla comodità dei sanitari, </w:t>
      </w:r>
      <w:r w:rsidRPr="00320EAF">
        <w:rPr>
          <w:rFonts w:ascii="Helvetica" w:hAnsi="Helvetica" w:cs="OpenSans"/>
        </w:rPr>
        <w:t>ma anche dal sentirsi a proprio agio e sicuri nelle azioni quotidiane.</w:t>
      </w:r>
    </w:p>
    <w:p w14:paraId="053119BE" w14:textId="77777777" w:rsidR="00C253E7" w:rsidRDefault="00C253E7" w:rsidP="00320EAF">
      <w:pPr>
        <w:widowControl w:val="0"/>
        <w:autoSpaceDE w:val="0"/>
        <w:autoSpaceDN w:val="0"/>
        <w:adjustRightInd w:val="0"/>
        <w:jc w:val="both"/>
        <w:rPr>
          <w:rFonts w:ascii="Helvetica" w:eastAsiaTheme="minorHAnsi" w:hAnsi="Helvetica" w:cs="Trebuchet MS"/>
        </w:rPr>
      </w:pPr>
    </w:p>
    <w:p w14:paraId="476F9E00" w14:textId="796D59B5" w:rsidR="00320EAF" w:rsidRPr="00C253E7" w:rsidRDefault="00356760" w:rsidP="00320EAF">
      <w:pPr>
        <w:widowControl w:val="0"/>
        <w:autoSpaceDE w:val="0"/>
        <w:autoSpaceDN w:val="0"/>
        <w:adjustRightInd w:val="0"/>
        <w:jc w:val="both"/>
        <w:rPr>
          <w:rFonts w:ascii="Helvetica" w:eastAsiaTheme="minorHAnsi" w:hAnsi="Helvetica" w:cs="Trebuchet MS"/>
        </w:rPr>
      </w:pPr>
      <w:r w:rsidRPr="00320EAF">
        <w:rPr>
          <w:rFonts w:ascii="Helvetica" w:eastAsiaTheme="minorHAnsi" w:hAnsi="Helvetica" w:cs="Trebuchet MS"/>
        </w:rPr>
        <w:t xml:space="preserve">L’innovazione </w:t>
      </w:r>
      <w:r w:rsidR="00320EAF" w:rsidRPr="00320EAF">
        <w:rPr>
          <w:rFonts w:ascii="Helvetica" w:eastAsiaTheme="minorHAnsi" w:hAnsi="Helvetica" w:cs="Trebuchet MS"/>
        </w:rPr>
        <w:t xml:space="preserve">parte </w:t>
      </w:r>
      <w:r w:rsidRPr="00320EAF">
        <w:rPr>
          <w:rFonts w:ascii="Helvetica" w:eastAsiaTheme="minorHAnsi" w:hAnsi="Helvetica" w:cs="Trebuchet MS"/>
        </w:rPr>
        <w:t>ormai anche</w:t>
      </w:r>
      <w:r w:rsidR="00320EAF">
        <w:rPr>
          <w:rFonts w:ascii="Helvetica" w:eastAsiaTheme="minorHAnsi" w:hAnsi="Helvetica" w:cs="Trebuchet MS"/>
        </w:rPr>
        <w:t xml:space="preserve"> e </w:t>
      </w:r>
      <w:r w:rsidR="007A3F0D">
        <w:rPr>
          <w:rFonts w:ascii="Helvetica" w:eastAsiaTheme="minorHAnsi" w:hAnsi="Helvetica" w:cs="Trebuchet MS"/>
        </w:rPr>
        <w:t>soprattutto</w:t>
      </w:r>
      <w:r w:rsidRPr="00320EAF">
        <w:rPr>
          <w:rFonts w:ascii="Helvetica" w:eastAsiaTheme="minorHAnsi" w:hAnsi="Helvetica" w:cs="Trebuchet MS"/>
        </w:rPr>
        <w:t xml:space="preserve"> dal web, proprio per ques</w:t>
      </w:r>
      <w:r w:rsidR="007A3F0D">
        <w:rPr>
          <w:rFonts w:ascii="Helvetica" w:eastAsiaTheme="minorHAnsi" w:hAnsi="Helvetica" w:cs="Trebuchet MS"/>
        </w:rPr>
        <w:t xml:space="preserve">to l’azienda umbra ha deciso </w:t>
      </w:r>
      <w:r w:rsidRPr="00320EAF">
        <w:rPr>
          <w:rFonts w:ascii="Helvetica" w:eastAsiaTheme="minorHAnsi" w:hAnsi="Helvetica" w:cs="Trebuchet MS"/>
        </w:rPr>
        <w:t xml:space="preserve">di rinnovare il sito e portarlo </w:t>
      </w:r>
      <w:proofErr w:type="gramStart"/>
      <w:r w:rsidRPr="00320EAF">
        <w:rPr>
          <w:rFonts w:ascii="Helvetica" w:eastAsiaTheme="minorHAnsi" w:hAnsi="Helvetica" w:cs="Trebuchet MS"/>
        </w:rPr>
        <w:t>ad</w:t>
      </w:r>
      <w:proofErr w:type="gramEnd"/>
      <w:r w:rsidRPr="00320EAF">
        <w:rPr>
          <w:rFonts w:ascii="Helvetica" w:eastAsiaTheme="minorHAnsi" w:hAnsi="Helvetica" w:cs="Trebuchet MS"/>
        </w:rPr>
        <w:t xml:space="preserve"> un livello di chiarezza, intuitività e trasparenza mai visto. </w:t>
      </w:r>
      <w:r w:rsidR="00C253E7">
        <w:rPr>
          <w:rFonts w:ascii="Helvetica" w:hAnsi="Helvetica"/>
        </w:rPr>
        <w:t>Il</w:t>
      </w:r>
      <w:r w:rsidRPr="00320EAF">
        <w:rPr>
          <w:rFonts w:ascii="Helvetica" w:hAnsi="Helvetica"/>
        </w:rPr>
        <w:t xml:space="preserve"> nuovo </w:t>
      </w:r>
      <w:r w:rsidRPr="00320EAF">
        <w:rPr>
          <w:rFonts w:ascii="Helvetica" w:hAnsi="Helvetica" w:cs="Times"/>
        </w:rPr>
        <w:t>sito web</w:t>
      </w:r>
      <w:r w:rsidR="00C253E7">
        <w:rPr>
          <w:rFonts w:ascii="Helvetica" w:hAnsi="Helvetica" w:cs="Times"/>
        </w:rPr>
        <w:t xml:space="preserve"> </w:t>
      </w:r>
      <w:r w:rsidR="00C253E7" w:rsidRPr="00320EAF">
        <w:rPr>
          <w:rFonts w:ascii="Helvetica" w:hAnsi="Helvetica"/>
        </w:rPr>
        <w:t>PONTE GIULIO</w:t>
      </w:r>
      <w:r w:rsidR="007A3F0D">
        <w:rPr>
          <w:rFonts w:ascii="Helvetica" w:hAnsi="Helvetica" w:cs="Times"/>
        </w:rPr>
        <w:t xml:space="preserve">, totalmente rinnovato sia per quanto riguarda l’immagine </w:t>
      </w:r>
      <w:r w:rsidRPr="00320EAF">
        <w:rPr>
          <w:rFonts w:ascii="Helvetica" w:hAnsi="Helvetica" w:cs="Times"/>
        </w:rPr>
        <w:t xml:space="preserve">che </w:t>
      </w:r>
      <w:proofErr w:type="gramStart"/>
      <w:r w:rsidR="007A3F0D">
        <w:rPr>
          <w:rFonts w:ascii="Helvetica" w:hAnsi="Helvetica" w:cs="Times"/>
        </w:rPr>
        <w:t>le</w:t>
      </w:r>
      <w:r w:rsidRPr="00320EAF">
        <w:rPr>
          <w:rFonts w:ascii="Helvetica" w:hAnsi="Helvetica" w:cs="Times"/>
        </w:rPr>
        <w:t xml:space="preserve"> funzionalit</w:t>
      </w:r>
      <w:r w:rsidR="007A3F0D">
        <w:rPr>
          <w:rFonts w:ascii="Helvetica" w:hAnsi="Helvetica" w:cs="Times"/>
        </w:rPr>
        <w:t>à</w:t>
      </w:r>
      <w:proofErr w:type="gramEnd"/>
      <w:r w:rsidR="00C253E7">
        <w:rPr>
          <w:rFonts w:ascii="Helvetica" w:hAnsi="Helvetica" w:cs="Times"/>
        </w:rPr>
        <w:t xml:space="preserve"> è stato pensato per soddisfare appieno</w:t>
      </w:r>
      <w:r w:rsidRPr="00320EAF">
        <w:rPr>
          <w:rFonts w:ascii="Helvetica" w:hAnsi="Helvetica" w:cs="Times"/>
        </w:rPr>
        <w:t xml:space="preserve"> le esigenze dei professionisti e dei consumatori e garantire loro un'esperienza </w:t>
      </w:r>
      <w:r w:rsidR="007A3F0D">
        <w:rPr>
          <w:rFonts w:ascii="Helvetica" w:hAnsi="Helvetica" w:cs="Times"/>
        </w:rPr>
        <w:t>facile e intuitiva</w:t>
      </w:r>
      <w:r w:rsidRPr="00320EAF">
        <w:rPr>
          <w:rFonts w:ascii="Helvetica" w:hAnsi="Helvetica" w:cs="Times"/>
        </w:rPr>
        <w:t xml:space="preserve">. </w:t>
      </w:r>
    </w:p>
    <w:p w14:paraId="7DFFC7C6" w14:textId="2AE11F35" w:rsidR="00AC59FA" w:rsidRPr="00C253E7" w:rsidRDefault="00C253E7" w:rsidP="00320EAF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</w:rPr>
      </w:pPr>
      <w:hyperlink r:id="rId9" w:history="1">
        <w:r w:rsidR="00DF755B" w:rsidRPr="00DE6568">
          <w:rPr>
            <w:rStyle w:val="Collegamentoipertestuale"/>
            <w:rFonts w:ascii="Helvetica" w:eastAsiaTheme="minorHAnsi" w:hAnsi="Helvetica" w:cs="Trebuchet MS"/>
            <w:b/>
            <w:color w:val="auto"/>
          </w:rPr>
          <w:t>www.pontegiulio.it</w:t>
        </w:r>
      </w:hyperlink>
      <w:r w:rsidR="00DF755B">
        <w:rPr>
          <w:rFonts w:ascii="Helvetica" w:eastAsiaTheme="minorHAnsi" w:hAnsi="Helvetica" w:cs="Trebuchet MS"/>
        </w:rPr>
        <w:t xml:space="preserve"> </w:t>
      </w:r>
      <w:r w:rsidR="00320EAF" w:rsidRPr="00320EAF">
        <w:rPr>
          <w:rFonts w:ascii="Helvetica" w:eastAsiaTheme="minorHAnsi" w:hAnsi="Helvetica" w:cs="Trebuchet MS"/>
        </w:rPr>
        <w:t xml:space="preserve">è dinamico e </w:t>
      </w:r>
      <w:r w:rsidR="00DF755B">
        <w:rPr>
          <w:rFonts w:ascii="Helvetica" w:eastAsiaTheme="minorHAnsi" w:hAnsi="Helvetica" w:cs="Trebuchet MS"/>
        </w:rPr>
        <w:t xml:space="preserve">al suo interno sono </w:t>
      </w:r>
      <w:proofErr w:type="gramStart"/>
      <w:r w:rsidR="00DF755B">
        <w:rPr>
          <w:rFonts w:ascii="Helvetica" w:eastAsiaTheme="minorHAnsi" w:hAnsi="Helvetica" w:cs="Trebuchet MS"/>
        </w:rPr>
        <w:t>stati</w:t>
      </w:r>
      <w:proofErr w:type="gramEnd"/>
      <w:r w:rsidR="00DF755B">
        <w:rPr>
          <w:rFonts w:ascii="Helvetica" w:eastAsiaTheme="minorHAnsi" w:hAnsi="Helvetica" w:cs="Trebuchet MS"/>
        </w:rPr>
        <w:t xml:space="preserve"> </w:t>
      </w:r>
      <w:r w:rsidR="00356760" w:rsidRPr="00320EAF">
        <w:rPr>
          <w:rFonts w:ascii="Helvetica" w:eastAsiaTheme="minorHAnsi" w:hAnsi="Helvetica" w:cs="Trebuchet MS"/>
        </w:rPr>
        <w:t>valorizza</w:t>
      </w:r>
      <w:r w:rsidR="00DF755B">
        <w:rPr>
          <w:rFonts w:ascii="Helvetica" w:eastAsiaTheme="minorHAnsi" w:hAnsi="Helvetica" w:cs="Trebuchet MS"/>
        </w:rPr>
        <w:t>ti</w:t>
      </w:r>
      <w:r w:rsidR="00356760" w:rsidRPr="00320EAF">
        <w:rPr>
          <w:rFonts w:ascii="Helvetica" w:eastAsiaTheme="minorHAnsi" w:hAnsi="Helvetica" w:cs="Trebuchet MS"/>
        </w:rPr>
        <w:t xml:space="preserve"> al massimo </w:t>
      </w:r>
      <w:r w:rsidR="00356760" w:rsidRPr="00320EAF">
        <w:rPr>
          <w:rFonts w:ascii="Helvetica" w:eastAsiaTheme="minorHAnsi" w:hAnsi="Helvetica" w:cs="Trebuchet MS"/>
          <w:b/>
          <w:bCs/>
        </w:rPr>
        <w:t>immagini</w:t>
      </w:r>
      <w:r w:rsidR="007A3F0D">
        <w:rPr>
          <w:rFonts w:ascii="Helvetica" w:eastAsiaTheme="minorHAnsi" w:hAnsi="Helvetica" w:cs="Trebuchet MS"/>
          <w:b/>
          <w:bCs/>
        </w:rPr>
        <w:t>, video</w:t>
      </w:r>
      <w:r w:rsidR="00356760" w:rsidRPr="00320EAF">
        <w:rPr>
          <w:rFonts w:ascii="Helvetica" w:eastAsiaTheme="minorHAnsi" w:hAnsi="Helvetica" w:cs="Trebuchet MS"/>
        </w:rPr>
        <w:t> e in generale la componente visiva, </w:t>
      </w:r>
      <w:r w:rsidR="007A3F0D">
        <w:rPr>
          <w:rFonts w:ascii="Helvetica" w:eastAsiaTheme="minorHAnsi" w:hAnsi="Helvetica" w:cs="Trebuchet MS"/>
        </w:rPr>
        <w:t xml:space="preserve">per rendere ogni passaggio chiaro </w:t>
      </w:r>
      <w:r w:rsidR="00356760" w:rsidRPr="00320EAF">
        <w:rPr>
          <w:rFonts w:ascii="Helvetica" w:eastAsiaTheme="minorHAnsi" w:hAnsi="Helvetica" w:cs="Trebuchet MS"/>
        </w:rPr>
        <w:t xml:space="preserve">e alla portata di tutti. </w:t>
      </w:r>
      <w:r>
        <w:rPr>
          <w:rFonts w:ascii="Helvetica" w:hAnsi="Helvetica" w:cs="Times"/>
        </w:rPr>
        <w:t xml:space="preserve">Appena atterrati </w:t>
      </w:r>
      <w:proofErr w:type="gramStart"/>
      <w:r>
        <w:rPr>
          <w:rFonts w:ascii="Helvetica" w:hAnsi="Helvetica" w:cs="Times"/>
        </w:rPr>
        <w:t xml:space="preserve">sulla </w:t>
      </w:r>
      <w:proofErr w:type="gramEnd"/>
      <w:r>
        <w:rPr>
          <w:rFonts w:ascii="Helvetica" w:hAnsi="Helvetica" w:cs="Times"/>
        </w:rPr>
        <w:t>home è</w:t>
      </w:r>
      <w:r w:rsidRPr="00320EAF">
        <w:rPr>
          <w:rFonts w:ascii="Helvetica" w:hAnsi="Helvetica" w:cs="Times"/>
        </w:rPr>
        <w:t xml:space="preserve"> possibile scegliere la propria categoria e intraprendere un percorso totalmente </w:t>
      </w:r>
      <w:proofErr w:type="spellStart"/>
      <w:r w:rsidRPr="00320EAF">
        <w:rPr>
          <w:rFonts w:ascii="Helvetica" w:hAnsi="Helvetica" w:cs="Times"/>
        </w:rPr>
        <w:t>personalizzato.</w:t>
      </w:r>
      <w:r w:rsidR="00320EAF">
        <w:rPr>
          <w:rFonts w:ascii="Helvetica" w:eastAsiaTheme="minorHAnsi" w:hAnsi="Helvetica" w:cs="Trebuchet MS"/>
        </w:rPr>
        <w:t>Il</w:t>
      </w:r>
      <w:proofErr w:type="spellEnd"/>
      <w:r w:rsidR="00320EAF">
        <w:rPr>
          <w:rFonts w:ascii="Helvetica" w:eastAsiaTheme="minorHAnsi" w:hAnsi="Helvetica" w:cs="Trebuchet MS"/>
        </w:rPr>
        <w:t xml:space="preserve"> </w:t>
      </w:r>
      <w:r w:rsidR="00356760" w:rsidRPr="00320EAF">
        <w:rPr>
          <w:rFonts w:ascii="Helvetica" w:eastAsiaTheme="minorHAnsi" w:hAnsi="Helvetica" w:cs="Trebuchet MS"/>
          <w:b/>
          <w:bCs/>
        </w:rPr>
        <w:t xml:space="preserve">layout </w:t>
      </w:r>
      <w:r w:rsidR="00320EAF">
        <w:rPr>
          <w:rFonts w:ascii="Helvetica" w:eastAsiaTheme="minorHAnsi" w:hAnsi="Helvetica" w:cs="Trebuchet MS"/>
          <w:b/>
          <w:bCs/>
        </w:rPr>
        <w:t xml:space="preserve">può essere definito </w:t>
      </w:r>
      <w:r w:rsidR="00356760" w:rsidRPr="007A3F0D">
        <w:rPr>
          <w:rFonts w:ascii="Helvetica" w:eastAsiaTheme="minorHAnsi" w:hAnsi="Helvetica" w:cs="Trebuchet MS"/>
          <w:b/>
          <w:bCs/>
          <w:i/>
        </w:rPr>
        <w:t>full-responsive</w:t>
      </w:r>
      <w:r w:rsidR="00356760" w:rsidRPr="00320EAF">
        <w:rPr>
          <w:rFonts w:ascii="Helvetica" w:eastAsiaTheme="minorHAnsi" w:hAnsi="Helvetica" w:cs="Trebuchet MS"/>
        </w:rPr>
        <w:t xml:space="preserve">, capace, cioè, di adattarsi a ogni tipo di dispositivo sul quale </w:t>
      </w:r>
      <w:proofErr w:type="gramStart"/>
      <w:r w:rsidR="00356760" w:rsidRPr="00320EAF">
        <w:rPr>
          <w:rFonts w:ascii="Helvetica" w:eastAsiaTheme="minorHAnsi" w:hAnsi="Helvetica" w:cs="Trebuchet MS"/>
        </w:rPr>
        <w:t>viene</w:t>
      </w:r>
      <w:proofErr w:type="gramEnd"/>
      <w:r w:rsidR="00356760" w:rsidRPr="00320EAF">
        <w:rPr>
          <w:rFonts w:ascii="Helvetica" w:eastAsiaTheme="minorHAnsi" w:hAnsi="Helvetica" w:cs="Trebuchet MS"/>
        </w:rPr>
        <w:t xml:space="preserve"> visualizzato, per offrire </w:t>
      </w:r>
      <w:r w:rsidR="007A3F0D">
        <w:rPr>
          <w:rFonts w:ascii="Helvetica" w:eastAsiaTheme="minorHAnsi" w:hAnsi="Helvetica" w:cs="Trebuchet MS"/>
        </w:rPr>
        <w:t xml:space="preserve">una </w:t>
      </w:r>
      <w:r w:rsidR="00CA5F5D">
        <w:rPr>
          <w:rFonts w:ascii="Helvetica" w:eastAsiaTheme="minorHAnsi" w:hAnsi="Helvetica" w:cs="Trebuchet MS"/>
        </w:rPr>
        <w:t>navigazione</w:t>
      </w:r>
      <w:r w:rsidR="00356760" w:rsidRPr="00320EAF">
        <w:rPr>
          <w:rFonts w:ascii="Helvetica" w:eastAsiaTheme="minorHAnsi" w:hAnsi="Helvetica" w:cs="Trebuchet MS"/>
        </w:rPr>
        <w:t xml:space="preserve"> migliore sia da PC che </w:t>
      </w:r>
      <w:r w:rsidR="00CA5F5D">
        <w:rPr>
          <w:rFonts w:ascii="Helvetica" w:eastAsiaTheme="minorHAnsi" w:hAnsi="Helvetica" w:cs="Trebuchet MS"/>
        </w:rPr>
        <w:t xml:space="preserve">da remoto tramite </w:t>
      </w:r>
      <w:proofErr w:type="spellStart"/>
      <w:r w:rsidR="00CA5F5D">
        <w:rPr>
          <w:rFonts w:ascii="Helvetica" w:eastAsiaTheme="minorHAnsi" w:hAnsi="Helvetica" w:cs="Trebuchet MS"/>
        </w:rPr>
        <w:t>tablet</w:t>
      </w:r>
      <w:proofErr w:type="spellEnd"/>
      <w:r w:rsidR="00CA5F5D">
        <w:rPr>
          <w:rFonts w:ascii="Helvetica" w:eastAsiaTheme="minorHAnsi" w:hAnsi="Helvetica" w:cs="Trebuchet MS"/>
        </w:rPr>
        <w:t xml:space="preserve"> o </w:t>
      </w:r>
      <w:proofErr w:type="spellStart"/>
      <w:r w:rsidR="00CA5F5D">
        <w:rPr>
          <w:rFonts w:ascii="Helvetica" w:eastAsiaTheme="minorHAnsi" w:hAnsi="Helvetica" w:cs="Trebuchet MS"/>
        </w:rPr>
        <w:t>smartphone</w:t>
      </w:r>
      <w:proofErr w:type="spellEnd"/>
      <w:r w:rsidR="00356760" w:rsidRPr="00320EAF">
        <w:rPr>
          <w:rFonts w:ascii="Helvetica" w:eastAsiaTheme="minorHAnsi" w:hAnsi="Helvetica" w:cs="Trebuchet MS"/>
        </w:rPr>
        <w:t>.</w:t>
      </w:r>
    </w:p>
    <w:p w14:paraId="5CED78A3" w14:textId="77777777" w:rsidR="00C253E7" w:rsidRDefault="00C253E7" w:rsidP="00320EAF">
      <w:pPr>
        <w:widowControl w:val="0"/>
        <w:autoSpaceDE w:val="0"/>
        <w:autoSpaceDN w:val="0"/>
        <w:adjustRightInd w:val="0"/>
        <w:jc w:val="both"/>
        <w:rPr>
          <w:rFonts w:ascii="Helvetica" w:eastAsiaTheme="minorHAnsi" w:hAnsi="Helvetica" w:cs="Trebuchet MS"/>
        </w:rPr>
      </w:pPr>
    </w:p>
    <w:p w14:paraId="4F877E92" w14:textId="39581DA6" w:rsidR="00320EAF" w:rsidRPr="00320EAF" w:rsidRDefault="007A3F0D" w:rsidP="00320EA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PONTE GIULIO</w:t>
      </w:r>
      <w:r w:rsidR="00320EAF" w:rsidRPr="00320EAF">
        <w:rPr>
          <w:rFonts w:ascii="Helvetica" w:hAnsi="Helvetica" w:cs="Arial"/>
        </w:rPr>
        <w:t xml:space="preserve"> ha elaborato un programma che consente, al comparto dell'ospitalità</w:t>
      </w:r>
      <w:r w:rsidR="00C253E7">
        <w:rPr>
          <w:rFonts w:ascii="Helvetica" w:hAnsi="Helvetica" w:cs="Arial"/>
        </w:rPr>
        <w:t>,</w:t>
      </w:r>
      <w:r w:rsidR="00320EAF" w:rsidRPr="00320EAF">
        <w:rPr>
          <w:rFonts w:ascii="Helvetica" w:hAnsi="Helvetica" w:cs="Arial"/>
        </w:rPr>
        <w:t xml:space="preserve"> di realizzare raffinate personalizzazioni per forme e dimensioni, a prescindere dall'età o dalle capacità fisiche. </w:t>
      </w:r>
      <w:r w:rsidR="00C253E7">
        <w:rPr>
          <w:rFonts w:ascii="Helvetica" w:hAnsi="Helvetica" w:cs="Arial"/>
        </w:rPr>
        <w:t>O</w:t>
      </w:r>
      <w:r w:rsidR="00320EAF" w:rsidRPr="00320EAF">
        <w:rPr>
          <w:rFonts w:ascii="Helvetica" w:hAnsi="Helvetica" w:cs="Arial"/>
        </w:rPr>
        <w:t xml:space="preserve">ltre a </w:t>
      </w:r>
      <w:hyperlink r:id="rId10" w:history="1">
        <w:r w:rsidR="00320EAF" w:rsidRPr="00320EAF">
          <w:rPr>
            <w:rFonts w:ascii="Helvetica" w:hAnsi="Helvetica" w:cs="Arial"/>
            <w:bCs/>
          </w:rPr>
          <w:t>sanitari ed accessori</w:t>
        </w:r>
      </w:hyperlink>
      <w:r>
        <w:rPr>
          <w:rFonts w:ascii="Helvetica" w:hAnsi="Helvetica" w:cs="Arial"/>
        </w:rPr>
        <w:t xml:space="preserve">, </w:t>
      </w:r>
      <w:r w:rsidR="00C253E7">
        <w:rPr>
          <w:rFonts w:ascii="Helvetica" w:hAnsi="Helvetica" w:cs="Arial"/>
        </w:rPr>
        <w:t>all’interno del sito sono visibili</w:t>
      </w:r>
      <w:r w:rsidR="00320EAF" w:rsidRPr="00320EAF">
        <w:rPr>
          <w:rFonts w:ascii="Helvetica" w:hAnsi="Helvetica" w:cs="Arial"/>
        </w:rPr>
        <w:t xml:space="preserve"> </w:t>
      </w:r>
      <w:r w:rsidR="00C253E7">
        <w:fldChar w:fldCharType="begin"/>
      </w:r>
      <w:r w:rsidR="00C253E7">
        <w:instrText xml:space="preserve"> HYPERLINK "http://www.pontegiulio.it/PK_536_531/Ausili" </w:instrText>
      </w:r>
      <w:r w:rsidR="00C253E7">
        <w:fldChar w:fldCharType="separate"/>
      </w:r>
      <w:r w:rsidR="00320EAF" w:rsidRPr="00320EAF">
        <w:rPr>
          <w:rFonts w:ascii="Helvetica" w:hAnsi="Helvetica" w:cs="Arial"/>
          <w:bCs/>
        </w:rPr>
        <w:t>ausili</w:t>
      </w:r>
      <w:r w:rsidR="00C253E7">
        <w:rPr>
          <w:rFonts w:ascii="Helvetica" w:hAnsi="Helvetica" w:cs="Arial"/>
          <w:bCs/>
        </w:rPr>
        <w:fldChar w:fldCharType="end"/>
      </w:r>
      <w:r w:rsidR="00C253E7">
        <w:rPr>
          <w:rFonts w:ascii="Helvetica" w:hAnsi="Helvetica" w:cs="Arial"/>
        </w:rPr>
        <w:t xml:space="preserve"> e</w:t>
      </w:r>
      <w:r w:rsidR="00320EAF" w:rsidRPr="00320EAF">
        <w:rPr>
          <w:rFonts w:ascii="Helvetica" w:hAnsi="Helvetica" w:cs="Arial"/>
        </w:rPr>
        <w:t xml:space="preserve"> complementi adatti </w:t>
      </w:r>
      <w:r w:rsidR="00C253E7">
        <w:rPr>
          <w:rFonts w:ascii="Helvetica" w:hAnsi="Helvetica" w:cs="Arial"/>
        </w:rPr>
        <w:t>per</w:t>
      </w:r>
      <w:r w:rsidR="00320EAF" w:rsidRPr="00320EAF">
        <w:rPr>
          <w:rFonts w:ascii="Helvetica" w:hAnsi="Helvetica" w:cs="Arial"/>
        </w:rPr>
        <w:t xml:space="preserve"> qualunque ambito, perché </w:t>
      </w:r>
      <w:r w:rsidR="00C253E7">
        <w:rPr>
          <w:rFonts w:ascii="Helvetica" w:hAnsi="Helvetica" w:cs="Arial"/>
        </w:rPr>
        <w:t>realizzati</w:t>
      </w:r>
      <w:r w:rsidR="00320EAF" w:rsidRPr="00320EAF">
        <w:rPr>
          <w:rFonts w:ascii="Helvetica" w:hAnsi="Helvetica" w:cs="Arial"/>
        </w:rPr>
        <w:t xml:space="preserve"> </w:t>
      </w:r>
      <w:r w:rsidR="00C253E7">
        <w:rPr>
          <w:rFonts w:ascii="Helvetica" w:hAnsi="Helvetica" w:cs="Arial"/>
        </w:rPr>
        <w:t xml:space="preserve">senza prescindere  - </w:t>
      </w:r>
      <w:r w:rsidR="00320EAF" w:rsidRPr="00320EAF">
        <w:rPr>
          <w:rFonts w:ascii="Helvetica" w:hAnsi="Helvetica" w:cs="Arial"/>
        </w:rPr>
        <w:t xml:space="preserve">oltre </w:t>
      </w:r>
      <w:r w:rsidR="00C253E7">
        <w:rPr>
          <w:rFonts w:ascii="Helvetica" w:hAnsi="Helvetica" w:cs="Arial"/>
        </w:rPr>
        <w:t>all’estetica -</w:t>
      </w:r>
      <w:r w:rsidR="00320EAF" w:rsidRPr="00320EAF">
        <w:rPr>
          <w:rFonts w:ascii="Helvetica" w:hAnsi="Helvetica" w:cs="Arial"/>
        </w:rPr>
        <w:t xml:space="preserve"> </w:t>
      </w:r>
      <w:r w:rsidR="00C253E7">
        <w:rPr>
          <w:rFonts w:ascii="Helvetica" w:hAnsi="Helvetica" w:cs="Arial"/>
        </w:rPr>
        <w:t>da</w:t>
      </w:r>
      <w:r w:rsidR="00320EAF" w:rsidRPr="00320EAF">
        <w:rPr>
          <w:rFonts w:ascii="Helvetica" w:hAnsi="Helvetica" w:cs="Arial"/>
        </w:rPr>
        <w:t xml:space="preserve">gli aspetti tecnici come capacità di carico, protezione antibatterica e rispondenza alle normative.     </w:t>
      </w:r>
    </w:p>
    <w:p w14:paraId="56BAFAF4" w14:textId="098AC527" w:rsidR="00540CD1" w:rsidRDefault="00540CD1" w:rsidP="00320EA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bCs/>
        </w:rPr>
      </w:pPr>
    </w:p>
    <w:p w14:paraId="2240DA18" w14:textId="318C7F1D" w:rsidR="002B1F50" w:rsidRPr="00C253E7" w:rsidRDefault="002B1F50" w:rsidP="00320EA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</w:p>
    <w:p w14:paraId="05C1558B" w14:textId="2BBA1647" w:rsidR="002B1F50" w:rsidRPr="00C253E7" w:rsidRDefault="00DE6568" w:rsidP="00320EA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</w:rPr>
      </w:pPr>
      <w:r>
        <w:rPr>
          <w:rFonts w:ascii="Helvetica" w:hAnsi="Helvetica" w:cs="Arial"/>
          <w:noProof/>
        </w:rPr>
        <w:drawing>
          <wp:anchor distT="0" distB="0" distL="114300" distR="114300" simplePos="0" relativeHeight="251662336" behindDoc="0" locked="0" layoutInCell="1" allowOverlap="1" wp14:anchorId="10403963" wp14:editId="6084920A">
            <wp:simplePos x="0" y="0"/>
            <wp:positionH relativeFrom="column">
              <wp:posOffset>3115945</wp:posOffset>
            </wp:positionH>
            <wp:positionV relativeFrom="paragraph">
              <wp:posOffset>57150</wp:posOffset>
            </wp:positionV>
            <wp:extent cx="1143000" cy="1225550"/>
            <wp:effectExtent l="0" t="0" r="0" b="0"/>
            <wp:wrapSquare wrapText="bothSides"/>
            <wp:docPr id="13" name="Immagine 13" descr="DatiTAC:NUOVO TACONLINE:Materiali CLIENTI :PONTE GIULIO:2017:DA FARE:SITO:PONTE GIULIO sito web Soluzioni per l'ospitalita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tiTAC:NUOVO TACONLINE:Materiali CLIENTI :PONTE GIULIO:2017:DA FARE:SITO:PONTE GIULIO sito web Soluzioni per l'ospitalita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B775B" w14:textId="6EC2810D" w:rsidR="002B1F50" w:rsidRPr="00C253E7" w:rsidRDefault="00C253E7" w:rsidP="00DE6568">
      <w:pPr>
        <w:widowControl w:val="0"/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>Alcune i</w:t>
      </w:r>
      <w:r w:rsidR="002B1F50" w:rsidRPr="00C253E7">
        <w:rPr>
          <w:rFonts w:ascii="Helvetica" w:hAnsi="Helvetica" w:cs="Arial"/>
          <w:b/>
          <w:sz w:val="20"/>
          <w:szCs w:val="20"/>
        </w:rPr>
        <w:t>mmagini:</w:t>
      </w:r>
      <w:r w:rsidR="00DE6568">
        <w:rPr>
          <w:rFonts w:ascii="Helvetica" w:hAnsi="Helvetica" w:cs="Arial"/>
          <w:b/>
          <w:sz w:val="20"/>
          <w:szCs w:val="20"/>
        </w:rPr>
        <w:t xml:space="preserve"> </w:t>
      </w:r>
      <w:bookmarkStart w:id="0" w:name="_GoBack"/>
      <w:bookmarkEnd w:id="0"/>
    </w:p>
    <w:p w14:paraId="237B12BC" w14:textId="4FC6B361" w:rsidR="00C653B5" w:rsidRPr="00C253E7" w:rsidRDefault="002B1F50" w:rsidP="00DE6568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Helvetica" w:hAnsi="Helvetica" w:cs="Arial"/>
          <w:sz w:val="18"/>
          <w:szCs w:val="18"/>
        </w:rPr>
      </w:pPr>
      <w:r w:rsidRPr="00C253E7">
        <w:rPr>
          <w:rFonts w:ascii="Helvetica" w:hAnsi="Helvetica" w:cs="Arial"/>
          <w:sz w:val="18"/>
          <w:szCs w:val="18"/>
        </w:rPr>
        <w:t>Schermata home c</w:t>
      </w:r>
      <w:r w:rsidR="00C253E7" w:rsidRPr="00C253E7">
        <w:rPr>
          <w:rFonts w:ascii="Helvetica" w:hAnsi="Helvetica" w:cs="Arial"/>
          <w:sz w:val="18"/>
          <w:szCs w:val="18"/>
        </w:rPr>
        <w:t xml:space="preserve">on tendina per selezione </w:t>
      </w:r>
      <w:proofErr w:type="gramStart"/>
      <w:r w:rsidR="00DE6568">
        <w:rPr>
          <w:rFonts w:ascii="Helvetica" w:hAnsi="Helvetica" w:cs="Arial"/>
          <w:sz w:val="18"/>
          <w:szCs w:val="18"/>
        </w:rPr>
        <w:t>categoria</w:t>
      </w:r>
      <w:proofErr w:type="gramEnd"/>
    </w:p>
    <w:p w14:paraId="1627EFDB" w14:textId="52DFA63B" w:rsidR="002B1F50" w:rsidRPr="00C253E7" w:rsidRDefault="002B1F50" w:rsidP="00DE6568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Helvetica" w:hAnsi="Helvetica" w:cs="Arial"/>
          <w:sz w:val="18"/>
          <w:szCs w:val="18"/>
        </w:rPr>
      </w:pPr>
      <w:r w:rsidRPr="00C253E7">
        <w:rPr>
          <w:rFonts w:ascii="Helvetica" w:hAnsi="Helvetica" w:cs="Arial"/>
          <w:sz w:val="18"/>
          <w:szCs w:val="18"/>
        </w:rPr>
        <w:t>Sc</w:t>
      </w:r>
      <w:r w:rsidR="00C253E7" w:rsidRPr="00C253E7">
        <w:rPr>
          <w:rFonts w:ascii="Helvetica" w:hAnsi="Helvetica" w:cs="Arial"/>
          <w:sz w:val="18"/>
          <w:szCs w:val="18"/>
        </w:rPr>
        <w:t>h</w:t>
      </w:r>
      <w:r w:rsidRPr="00C253E7">
        <w:rPr>
          <w:rFonts w:ascii="Helvetica" w:hAnsi="Helvetica" w:cs="Arial"/>
          <w:sz w:val="18"/>
          <w:szCs w:val="18"/>
        </w:rPr>
        <w:t>ermata video sedile reclinabile (utente finale</w:t>
      </w:r>
      <w:proofErr w:type="gramStart"/>
      <w:r w:rsidRPr="00C253E7">
        <w:rPr>
          <w:rFonts w:ascii="Helvetica" w:hAnsi="Helvetica" w:cs="Arial"/>
          <w:sz w:val="18"/>
          <w:szCs w:val="18"/>
        </w:rPr>
        <w:t>)</w:t>
      </w:r>
      <w:proofErr w:type="gramEnd"/>
    </w:p>
    <w:p w14:paraId="70BA39C1" w14:textId="68F8FFCC" w:rsidR="002B1F50" w:rsidRPr="00C253E7" w:rsidRDefault="00DE6568" w:rsidP="00DE6568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noProof/>
        </w:rPr>
        <w:drawing>
          <wp:anchor distT="0" distB="0" distL="114300" distR="114300" simplePos="0" relativeHeight="251664384" behindDoc="0" locked="0" layoutInCell="1" allowOverlap="1" wp14:anchorId="0916EF95" wp14:editId="4C77C481">
            <wp:simplePos x="0" y="0"/>
            <wp:positionH relativeFrom="column">
              <wp:posOffset>4373245</wp:posOffset>
            </wp:positionH>
            <wp:positionV relativeFrom="paragraph">
              <wp:posOffset>18415</wp:posOffset>
            </wp:positionV>
            <wp:extent cx="1334770" cy="1095375"/>
            <wp:effectExtent l="0" t="0" r="11430" b="0"/>
            <wp:wrapSquare wrapText="bothSides"/>
            <wp:docPr id="10" name="Immagine 10" descr="DatiTAC:NUOVO TACONLINE:Materiali CLIENTI :PONTE GIULIO:2017:DA FARE:SITO:PONTE GIULIO sito web hom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PONTE GIULIO:2017:DA FARE:SITO:PONTE GIULIO sito web home pag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F50" w:rsidRPr="00C253E7">
        <w:rPr>
          <w:rFonts w:ascii="Helvetica" w:hAnsi="Helvetica" w:cs="Arial"/>
          <w:sz w:val="18"/>
          <w:szCs w:val="18"/>
        </w:rPr>
        <w:t>Schermata soluzioni per l’ospitalità (utente installatore</w:t>
      </w:r>
      <w:proofErr w:type="gramStart"/>
      <w:r w:rsidR="002B1F50" w:rsidRPr="00C253E7">
        <w:rPr>
          <w:rFonts w:ascii="Helvetica" w:hAnsi="Helvetica" w:cs="Arial"/>
          <w:sz w:val="18"/>
          <w:szCs w:val="18"/>
        </w:rPr>
        <w:t>)</w:t>
      </w:r>
      <w:proofErr w:type="gramEnd"/>
    </w:p>
    <w:p w14:paraId="3A17B89D" w14:textId="1606E747" w:rsidR="009A24AD" w:rsidRPr="005D41B6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20"/>
          <w:szCs w:val="20"/>
        </w:rPr>
      </w:pPr>
    </w:p>
    <w:p w14:paraId="7317745B" w14:textId="36875C2E" w:rsidR="00C253E7" w:rsidRDefault="00C253E7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20"/>
          <w:szCs w:val="20"/>
        </w:rPr>
      </w:pPr>
    </w:p>
    <w:p w14:paraId="60D86D57" w14:textId="77777777" w:rsidR="00DE6568" w:rsidRDefault="00DE6568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20"/>
          <w:szCs w:val="20"/>
        </w:rPr>
      </w:pPr>
    </w:p>
    <w:p w14:paraId="69E7867C" w14:textId="77777777" w:rsidR="00DE6568" w:rsidRDefault="00DE6568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20"/>
          <w:szCs w:val="20"/>
        </w:rPr>
      </w:pPr>
    </w:p>
    <w:p w14:paraId="3B124084" w14:textId="661DD4EC" w:rsidR="009A24AD" w:rsidRPr="00C253E7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b/>
          <w:sz w:val="18"/>
          <w:szCs w:val="18"/>
        </w:rPr>
      </w:pPr>
      <w:r w:rsidRPr="00C253E7">
        <w:rPr>
          <w:rFonts w:ascii="Arial" w:eastAsia="Dotum" w:hAnsi="Arial" w:cs="Arial"/>
          <w:b/>
          <w:sz w:val="18"/>
          <w:szCs w:val="18"/>
        </w:rPr>
        <w:t>Ponte Giulio S.p.A.</w:t>
      </w:r>
    </w:p>
    <w:p w14:paraId="4641EDDB" w14:textId="27FF999E" w:rsidR="009A24AD" w:rsidRPr="00C253E7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18"/>
          <w:szCs w:val="18"/>
        </w:rPr>
      </w:pPr>
      <w:proofErr w:type="gramStart"/>
      <w:r w:rsidRPr="00C253E7">
        <w:rPr>
          <w:rFonts w:ascii="Arial" w:eastAsia="Dotum" w:hAnsi="Arial" w:cs="Arial"/>
          <w:sz w:val="18"/>
          <w:szCs w:val="18"/>
        </w:rPr>
        <w:t>località</w:t>
      </w:r>
      <w:proofErr w:type="gramEnd"/>
      <w:r w:rsidRPr="00C253E7">
        <w:rPr>
          <w:rFonts w:ascii="Arial" w:eastAsia="Dotum" w:hAnsi="Arial" w:cs="Arial"/>
          <w:sz w:val="18"/>
          <w:szCs w:val="18"/>
        </w:rPr>
        <w:t xml:space="preserve"> Ponte Giulio s.n.c.</w:t>
      </w:r>
    </w:p>
    <w:p w14:paraId="6A4EC598" w14:textId="77777777" w:rsidR="009A24AD" w:rsidRPr="00C253E7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18"/>
          <w:szCs w:val="18"/>
        </w:rPr>
      </w:pPr>
      <w:r w:rsidRPr="00C253E7">
        <w:rPr>
          <w:rFonts w:ascii="Arial" w:eastAsia="Dotum" w:hAnsi="Arial" w:cs="Arial"/>
          <w:sz w:val="18"/>
          <w:szCs w:val="18"/>
        </w:rPr>
        <w:t>Orvieto (TR)</w:t>
      </w:r>
    </w:p>
    <w:p w14:paraId="6AFF4CA8" w14:textId="7448C3EF" w:rsidR="009A24AD" w:rsidRPr="00C253E7" w:rsidRDefault="00DE6568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18"/>
          <w:szCs w:val="18"/>
        </w:rPr>
      </w:pPr>
      <w:r>
        <w:rPr>
          <w:rFonts w:ascii="Helvetica" w:hAnsi="Helvetica" w:cs="Arial"/>
          <w:noProof/>
        </w:rPr>
        <w:drawing>
          <wp:anchor distT="0" distB="0" distL="114300" distR="114300" simplePos="0" relativeHeight="251661312" behindDoc="0" locked="0" layoutInCell="1" allowOverlap="1" wp14:anchorId="5AED97B0" wp14:editId="26919034">
            <wp:simplePos x="0" y="0"/>
            <wp:positionH relativeFrom="column">
              <wp:posOffset>3115945</wp:posOffset>
            </wp:positionH>
            <wp:positionV relativeFrom="paragraph">
              <wp:posOffset>22860</wp:posOffset>
            </wp:positionV>
            <wp:extent cx="1371600" cy="1146175"/>
            <wp:effectExtent l="0" t="0" r="0" b="0"/>
            <wp:wrapSquare wrapText="bothSides"/>
            <wp:docPr id="11" name="Immagine 11" descr="DatiTAC:NUOVO TACONLINE:Materiali CLIENTI :PONTE GIULIO:2017:DA FARE:SITO:PONTE GIULIO sito web sedile reclina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tiTAC:NUOVO TACONLINE:Materiali CLIENTI :PONTE GIULIO:2017:DA FARE:SITO:PONTE GIULIO sito web sedile reclinabil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9A24AD" w:rsidRPr="00C253E7">
        <w:rPr>
          <w:rFonts w:ascii="Arial" w:eastAsia="Dotum" w:hAnsi="Arial" w:cs="Arial"/>
          <w:sz w:val="18"/>
          <w:szCs w:val="18"/>
        </w:rPr>
        <w:t>tel</w:t>
      </w:r>
      <w:proofErr w:type="spellEnd"/>
      <w:proofErr w:type="gramEnd"/>
      <w:r w:rsidR="009A24AD" w:rsidRPr="00C253E7">
        <w:rPr>
          <w:rFonts w:ascii="Arial" w:eastAsia="Dotum" w:hAnsi="Arial" w:cs="Arial"/>
          <w:sz w:val="18"/>
          <w:szCs w:val="18"/>
        </w:rPr>
        <w:t xml:space="preserve"> + 39 0763 316044</w:t>
      </w:r>
    </w:p>
    <w:p w14:paraId="5F2CAD35" w14:textId="4529EBD2" w:rsidR="009A24AD" w:rsidRPr="00C253E7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18"/>
          <w:szCs w:val="18"/>
        </w:rPr>
      </w:pPr>
      <w:proofErr w:type="gramStart"/>
      <w:r w:rsidRPr="00C253E7">
        <w:rPr>
          <w:rFonts w:ascii="Arial" w:eastAsia="Dotum" w:hAnsi="Arial" w:cs="Arial"/>
          <w:sz w:val="18"/>
          <w:szCs w:val="18"/>
        </w:rPr>
        <w:t>fax</w:t>
      </w:r>
      <w:proofErr w:type="gramEnd"/>
      <w:r w:rsidRPr="00C253E7">
        <w:rPr>
          <w:rFonts w:ascii="Arial" w:eastAsia="Dotum" w:hAnsi="Arial" w:cs="Arial"/>
          <w:sz w:val="18"/>
          <w:szCs w:val="18"/>
        </w:rPr>
        <w:t xml:space="preserve"> + 39 0763 316043</w:t>
      </w:r>
    </w:p>
    <w:p w14:paraId="4FFDC4E9" w14:textId="7881B1C7" w:rsidR="009A24AD" w:rsidRPr="00C253E7" w:rsidRDefault="009A24AD" w:rsidP="005D41B6">
      <w:pPr>
        <w:autoSpaceDE w:val="0"/>
        <w:autoSpaceDN w:val="0"/>
        <w:adjustRightInd w:val="0"/>
        <w:jc w:val="both"/>
        <w:rPr>
          <w:rFonts w:ascii="Arial" w:eastAsia="Dotum" w:hAnsi="Arial" w:cs="Arial"/>
          <w:sz w:val="18"/>
          <w:szCs w:val="18"/>
        </w:rPr>
      </w:pPr>
      <w:proofErr w:type="gramStart"/>
      <w:r w:rsidRPr="00C253E7">
        <w:rPr>
          <w:rFonts w:ascii="Arial" w:eastAsia="Dotum" w:hAnsi="Arial" w:cs="Arial"/>
          <w:sz w:val="18"/>
          <w:szCs w:val="18"/>
        </w:rPr>
        <w:t>e-mail</w:t>
      </w:r>
      <w:proofErr w:type="gramEnd"/>
      <w:r w:rsidRPr="00C253E7">
        <w:rPr>
          <w:rFonts w:ascii="Arial" w:eastAsia="Dotum" w:hAnsi="Arial" w:cs="Arial"/>
          <w:sz w:val="18"/>
          <w:szCs w:val="18"/>
        </w:rPr>
        <w:t>: info@pontegiulio.it</w:t>
      </w:r>
    </w:p>
    <w:p w14:paraId="29FB8D5F" w14:textId="1B4F38F6" w:rsidR="00F37986" w:rsidRPr="00C253E7" w:rsidRDefault="009A24AD" w:rsidP="005D41B6">
      <w:pPr>
        <w:autoSpaceDE w:val="0"/>
        <w:autoSpaceDN w:val="0"/>
        <w:adjustRightInd w:val="0"/>
        <w:rPr>
          <w:rFonts w:ascii="Arial" w:eastAsia="Dotum" w:hAnsi="Arial" w:cs="Arial"/>
          <w:sz w:val="18"/>
          <w:szCs w:val="18"/>
        </w:rPr>
      </w:pPr>
      <w:r w:rsidRPr="00C253E7">
        <w:rPr>
          <w:rFonts w:ascii="Arial" w:eastAsia="Dotum" w:hAnsi="Arial" w:cs="Arial"/>
          <w:sz w:val="18"/>
          <w:szCs w:val="18"/>
        </w:rPr>
        <w:t xml:space="preserve">sito web: </w:t>
      </w:r>
      <w:hyperlink r:id="rId14" w:history="1">
        <w:r w:rsidRPr="00C253E7">
          <w:rPr>
            <w:rStyle w:val="Collegamentoipertestuale"/>
            <w:rFonts w:ascii="Arial" w:eastAsia="Dotum" w:hAnsi="Arial" w:cs="Arial"/>
            <w:color w:val="auto"/>
            <w:sz w:val="18"/>
            <w:szCs w:val="18"/>
          </w:rPr>
          <w:t>www.pontegiulio.it</w:t>
        </w:r>
      </w:hyperlink>
    </w:p>
    <w:sectPr w:rsidR="00F37986" w:rsidRPr="00C253E7" w:rsidSect="00C253E7">
      <w:headerReference w:type="default" r:id="rId15"/>
      <w:footerReference w:type="default" r:id="rId16"/>
      <w:pgSz w:w="11901" w:h="16817"/>
      <w:pgMar w:top="567" w:right="1474" w:bottom="567" w:left="1474" w:header="425" w:footer="249" w:gutter="0"/>
      <w:cols w:space="720"/>
      <w:printerSettings r:id="rId1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C253E7" w:rsidRDefault="00C253E7">
      <w:r>
        <w:separator/>
      </w:r>
    </w:p>
  </w:endnote>
  <w:endnote w:type="continuationSeparator" w:id="0">
    <w:p w14:paraId="26895C9B" w14:textId="77777777" w:rsidR="00C253E7" w:rsidRDefault="00C2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C253E7" w:rsidRDefault="00C253E7">
    <w:pPr>
      <w:pStyle w:val="Pidipagina"/>
    </w:pPr>
  </w:p>
  <w:p w14:paraId="2D138F46" w14:textId="77777777" w:rsidR="00C253E7" w:rsidRDefault="00C253E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C253E7" w:rsidRDefault="00C253E7">
      <w:r>
        <w:separator/>
      </w:r>
    </w:p>
  </w:footnote>
  <w:footnote w:type="continuationSeparator" w:id="0">
    <w:p w14:paraId="3B76B0A1" w14:textId="77777777" w:rsidR="00C253E7" w:rsidRDefault="00C253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B36EF" w14:textId="3FD3FEB4" w:rsidR="00C253E7" w:rsidRDefault="00C253E7" w:rsidP="00CA5F5D">
    <w:pPr>
      <w:pStyle w:val="Intestazione"/>
      <w:rPr>
        <w:noProof/>
      </w:rPr>
    </w:pPr>
    <w:r w:rsidRPr="00C253E7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169E2" wp14:editId="5DC726F4">
              <wp:simplePos x="0" y="0"/>
              <wp:positionH relativeFrom="column">
                <wp:posOffset>3801745</wp:posOffset>
              </wp:positionH>
              <wp:positionV relativeFrom="paragraph">
                <wp:posOffset>189865</wp:posOffset>
              </wp:positionV>
              <wp:extent cx="2043430" cy="640080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343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9036F1B" w14:textId="77777777" w:rsidR="00C253E7" w:rsidRPr="00C253E7" w:rsidRDefault="00C253E7" w:rsidP="00C253E7">
                          <w:pPr>
                            <w:pStyle w:val="Corpodeltesto"/>
                            <w:tabs>
                              <w:tab w:val="left" w:pos="9020"/>
                            </w:tabs>
                            <w:spacing w:before="0" w:beforeAutospacing="0" w:after="0" w:afterAutospacing="0"/>
                            <w:rPr>
                              <w:rFonts w:ascii="Helvetica" w:eastAsia="Arial Unicode MS" w:hAnsi="Helvetica"/>
                              <w:b/>
                              <w:i/>
                              <w:color w:val="auto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C253E7">
                            <w:rPr>
                              <w:rFonts w:ascii="Helvetica" w:eastAsia="Devanagari Sangam MN" w:hAnsi="Helvetica" w:cs="Devanagari Sangam MN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>Press&amp;PR</w:t>
                          </w:r>
                          <w:proofErr w:type="spellEnd"/>
                          <w:r w:rsidRPr="00C253E7">
                            <w:rPr>
                              <w:rFonts w:ascii="Helvetica" w:eastAsia="Devanagari Sangam MN" w:hAnsi="Helvetica" w:cs="Devanagari Sangam MN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: </w:t>
                          </w:r>
                        </w:p>
                        <w:p w14:paraId="53CA234B" w14:textId="77777777" w:rsidR="00C253E7" w:rsidRPr="00C253E7" w:rsidRDefault="00C253E7" w:rsidP="00C253E7">
                          <w:pPr>
                            <w:pStyle w:val="Corpodeltesto"/>
                            <w:tabs>
                              <w:tab w:val="left" w:pos="9020"/>
                            </w:tabs>
                            <w:spacing w:before="0" w:beforeAutospacing="0" w:after="0" w:afterAutospacing="0"/>
                            <w:rPr>
                              <w:rFonts w:ascii="Helvetica" w:eastAsia="Arial Unicode MS" w:hAnsi="Helvetica"/>
                              <w:b/>
                              <w:bCs/>
                              <w:i/>
                              <w:color w:val="auto"/>
                              <w:sz w:val="18"/>
                              <w:szCs w:val="18"/>
                            </w:rPr>
                          </w:pPr>
                          <w:proofErr w:type="gramStart"/>
                          <w:r w:rsidRPr="00C253E7">
                            <w:rPr>
                              <w:rFonts w:ascii="Helvetica" w:eastAsia="Devanagari Sangam MN" w:hAnsi="Helvetica" w:cs="Devanagari Sangam MN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>tac</w:t>
                          </w:r>
                          <w:proofErr w:type="gramEnd"/>
                          <w:r w:rsidRPr="00C253E7">
                            <w:rPr>
                              <w:rFonts w:ascii="Helvetica" w:eastAsia="Devanagari Sangam MN" w:hAnsi="Helvetica" w:cs="Devanagari Sangam MN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 comunic@zione</w:t>
                          </w:r>
                        </w:p>
                        <w:p w14:paraId="0CB8CED6" w14:textId="77777777" w:rsidR="00C253E7" w:rsidRPr="00C253E7" w:rsidRDefault="00C253E7" w:rsidP="00C253E7">
                          <w:pPr>
                            <w:pStyle w:val="Corpodeltesto"/>
                            <w:tabs>
                              <w:tab w:val="left" w:pos="9020"/>
                            </w:tabs>
                            <w:spacing w:before="0" w:beforeAutospacing="0" w:after="0" w:afterAutospacing="0"/>
                            <w:rPr>
                              <w:rFonts w:ascii="Helvetica" w:eastAsia="Arial Unicode MS" w:hAnsi="Helvetica"/>
                              <w:bCs/>
                              <w:i/>
                              <w:color w:val="auto"/>
                              <w:sz w:val="18"/>
                              <w:szCs w:val="18"/>
                            </w:rPr>
                          </w:pPr>
                          <w:r w:rsidRPr="00C253E7">
                            <w:rPr>
                              <w:rFonts w:ascii="Helvetica" w:eastAsia="Devanagari Sangam MN" w:hAnsi="Helvetica" w:cs="Devanagari Sangam MN"/>
                              <w:bCs/>
                              <w:color w:val="auto"/>
                              <w:sz w:val="18"/>
                              <w:szCs w:val="18"/>
                            </w:rPr>
                            <w:t>Milano-Genova</w:t>
                          </w:r>
                        </w:p>
                        <w:p w14:paraId="7BE7940E" w14:textId="53F30D66" w:rsidR="00C253E7" w:rsidRPr="00C253E7" w:rsidRDefault="00C253E7" w:rsidP="00C253E7">
                          <w:pPr>
                            <w:tabs>
                              <w:tab w:val="left" w:pos="9020"/>
                            </w:tabs>
                            <w:rPr>
                              <w:rFonts w:ascii="Helvetica" w:eastAsia="Arial Unicode MS" w:hAnsi="Helvetic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C253E7">
                              <w:rPr>
                                <w:rStyle w:val="Collegamentoipertestuale"/>
                                <w:rFonts w:ascii="Helvetica" w:eastAsia="Devanagari Sangam MN" w:hAnsi="Helvetica" w:cs="Devanagari Sangam MN"/>
                                <w:color w:val="auto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Pr="00C253E7">
                            <w:rPr>
                              <w:rFonts w:ascii="Helvetica" w:eastAsia="Arial Unicode MS" w:hAnsi="Helvetic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C253E7">
                            <w:rPr>
                              <w:rFonts w:ascii="Helvetica" w:eastAsia="Devanagari Sangam MN" w:hAnsi="Helvetica" w:cs="Devanagari Sangam MN"/>
                              <w:sz w:val="18"/>
                              <w:szCs w:val="18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" o:spid="_x0000_s1026" type="#_x0000_t202" style="position:absolute;margin-left:299.35pt;margin-top:14.95pt;width:160.9pt;height:50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" filled="f" stroked="f">
              <v:textbox style="mso-fit-shape-to-text:t">
                <w:txbxContent>
                  <w:p w14:paraId="39036F1B" w14:textId="77777777" w:rsidR="00C253E7" w:rsidRPr="00C253E7" w:rsidRDefault="00C253E7" w:rsidP="00C253E7">
                    <w:pPr>
                      <w:pStyle w:val="Corpodeltesto"/>
                      <w:tabs>
                        <w:tab w:val="left" w:pos="9020"/>
                      </w:tabs>
                      <w:spacing w:before="0" w:beforeAutospacing="0" w:after="0" w:afterAutospacing="0"/>
                      <w:rPr>
                        <w:rFonts w:ascii="Helvetica" w:eastAsia="Arial Unicode MS" w:hAnsi="Helvetica"/>
                        <w:b/>
                        <w:i/>
                        <w:color w:val="auto"/>
                        <w:sz w:val="18"/>
                        <w:szCs w:val="18"/>
                      </w:rPr>
                    </w:pPr>
                    <w:proofErr w:type="spellStart"/>
                    <w:r w:rsidRPr="00C253E7">
                      <w:rPr>
                        <w:rFonts w:ascii="Helvetica" w:eastAsia="Devanagari Sangam MN" w:hAnsi="Helvetica" w:cs="Devanagari Sangam MN"/>
                        <w:b/>
                        <w:bCs/>
                        <w:color w:val="auto"/>
                        <w:sz w:val="18"/>
                        <w:szCs w:val="18"/>
                      </w:rPr>
                      <w:t>Press&amp;PR</w:t>
                    </w:r>
                    <w:proofErr w:type="spellEnd"/>
                    <w:r w:rsidRPr="00C253E7">
                      <w:rPr>
                        <w:rFonts w:ascii="Helvetica" w:eastAsia="Devanagari Sangam MN" w:hAnsi="Helvetica" w:cs="Devanagari Sangam MN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: </w:t>
                    </w:r>
                  </w:p>
                  <w:p w14:paraId="53CA234B" w14:textId="77777777" w:rsidR="00C253E7" w:rsidRPr="00C253E7" w:rsidRDefault="00C253E7" w:rsidP="00C253E7">
                    <w:pPr>
                      <w:pStyle w:val="Corpodeltesto"/>
                      <w:tabs>
                        <w:tab w:val="left" w:pos="9020"/>
                      </w:tabs>
                      <w:spacing w:before="0" w:beforeAutospacing="0" w:after="0" w:afterAutospacing="0"/>
                      <w:rPr>
                        <w:rFonts w:ascii="Helvetica" w:eastAsia="Arial Unicode MS" w:hAnsi="Helvetica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w:pPr>
                    <w:proofErr w:type="gramStart"/>
                    <w:r w:rsidRPr="00C253E7">
                      <w:rPr>
                        <w:rFonts w:ascii="Helvetica" w:eastAsia="Devanagari Sangam MN" w:hAnsi="Helvetica" w:cs="Devanagari Sangam MN"/>
                        <w:b/>
                        <w:bCs/>
                        <w:color w:val="auto"/>
                        <w:sz w:val="18"/>
                        <w:szCs w:val="18"/>
                      </w:rPr>
                      <w:t>tac</w:t>
                    </w:r>
                    <w:proofErr w:type="gramEnd"/>
                    <w:r w:rsidRPr="00C253E7">
                      <w:rPr>
                        <w:rFonts w:ascii="Helvetica" w:eastAsia="Devanagari Sangam MN" w:hAnsi="Helvetica" w:cs="Devanagari Sangam MN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 comunic@zione</w:t>
                    </w:r>
                  </w:p>
                  <w:p w14:paraId="0CB8CED6" w14:textId="77777777" w:rsidR="00C253E7" w:rsidRPr="00C253E7" w:rsidRDefault="00C253E7" w:rsidP="00C253E7">
                    <w:pPr>
                      <w:pStyle w:val="Corpodeltesto"/>
                      <w:tabs>
                        <w:tab w:val="left" w:pos="9020"/>
                      </w:tabs>
                      <w:spacing w:before="0" w:beforeAutospacing="0" w:after="0" w:afterAutospacing="0"/>
                      <w:rPr>
                        <w:rFonts w:ascii="Helvetica" w:eastAsia="Arial Unicode MS" w:hAnsi="Helvetica"/>
                        <w:bCs/>
                        <w:i/>
                        <w:color w:val="auto"/>
                        <w:sz w:val="18"/>
                        <w:szCs w:val="18"/>
                      </w:rPr>
                    </w:pPr>
                    <w:r w:rsidRPr="00C253E7">
                      <w:rPr>
                        <w:rFonts w:ascii="Helvetica" w:eastAsia="Devanagari Sangam MN" w:hAnsi="Helvetica" w:cs="Devanagari Sangam MN"/>
                        <w:bCs/>
                        <w:color w:val="auto"/>
                        <w:sz w:val="18"/>
                        <w:szCs w:val="18"/>
                      </w:rPr>
                      <w:t>Milano-Genova</w:t>
                    </w:r>
                  </w:p>
                  <w:p w14:paraId="7BE7940E" w14:textId="53F30D66" w:rsidR="00C253E7" w:rsidRPr="00C253E7" w:rsidRDefault="00C253E7" w:rsidP="00C253E7">
                    <w:pPr>
                      <w:tabs>
                        <w:tab w:val="left" w:pos="9020"/>
                      </w:tabs>
                      <w:rPr>
                        <w:rFonts w:ascii="Helvetica" w:eastAsia="Arial Unicode MS" w:hAnsi="Helvetica" w:cs="Arial"/>
                        <w:sz w:val="18"/>
                        <w:szCs w:val="18"/>
                      </w:rPr>
                    </w:pPr>
                    <w:hyperlink r:id="rId2" w:history="1">
                      <w:r w:rsidRPr="00C253E7">
                        <w:rPr>
                          <w:rStyle w:val="Collegamentoipertestuale"/>
                          <w:rFonts w:ascii="Helvetica" w:eastAsia="Devanagari Sangam MN" w:hAnsi="Helvetica" w:cs="Devanagari Sangam MN"/>
                          <w:color w:val="auto"/>
                          <w:sz w:val="18"/>
                          <w:szCs w:val="18"/>
                        </w:rPr>
                        <w:t>press@taconline.it</w:t>
                      </w:r>
                    </w:hyperlink>
                    <w:r w:rsidRPr="00C253E7">
                      <w:rPr>
                        <w:rFonts w:ascii="Helvetica" w:eastAsia="Arial Unicode MS" w:hAnsi="Helvetica" w:cs="Arial"/>
                        <w:sz w:val="18"/>
                        <w:szCs w:val="18"/>
                      </w:rPr>
                      <w:t xml:space="preserve"> | </w:t>
                    </w:r>
                    <w:r w:rsidRPr="00C253E7">
                      <w:rPr>
                        <w:rFonts w:ascii="Helvetica" w:eastAsia="Devanagari Sangam MN" w:hAnsi="Helvetica" w:cs="Devanagari Sangam MN"/>
                        <w:sz w:val="18"/>
                        <w:szCs w:val="18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B90E0AC" wp14:editId="72E4FD8E">
          <wp:extent cx="1269057" cy="528320"/>
          <wp:effectExtent l="0" t="0" r="1270" b="508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677" cy="530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</w:t>
    </w:r>
  </w:p>
  <w:p w14:paraId="29B9C1C6" w14:textId="77777777" w:rsidR="00C253E7" w:rsidRDefault="00C253E7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312D"/>
    <w:multiLevelType w:val="hybridMultilevel"/>
    <w:tmpl w:val="68424C18"/>
    <w:lvl w:ilvl="0" w:tplc="7FDCAC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75844"/>
    <w:multiLevelType w:val="hybridMultilevel"/>
    <w:tmpl w:val="24A661F0"/>
    <w:lvl w:ilvl="0" w:tplc="73C601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515EB3"/>
    <w:multiLevelType w:val="hybridMultilevel"/>
    <w:tmpl w:val="724C3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87023"/>
    <w:rsid w:val="000B59D5"/>
    <w:rsid w:val="000E763E"/>
    <w:rsid w:val="00120F33"/>
    <w:rsid w:val="00164439"/>
    <w:rsid w:val="001B3C42"/>
    <w:rsid w:val="001E4598"/>
    <w:rsid w:val="001F3597"/>
    <w:rsid w:val="00246575"/>
    <w:rsid w:val="002719CD"/>
    <w:rsid w:val="002B1F50"/>
    <w:rsid w:val="002D5D63"/>
    <w:rsid w:val="00320EAF"/>
    <w:rsid w:val="00322167"/>
    <w:rsid w:val="00323B59"/>
    <w:rsid w:val="00335496"/>
    <w:rsid w:val="00352F7E"/>
    <w:rsid w:val="00356760"/>
    <w:rsid w:val="003947E2"/>
    <w:rsid w:val="003E3A0C"/>
    <w:rsid w:val="00423784"/>
    <w:rsid w:val="00424DE4"/>
    <w:rsid w:val="00443BCE"/>
    <w:rsid w:val="00467FB5"/>
    <w:rsid w:val="004940B9"/>
    <w:rsid w:val="004B0E55"/>
    <w:rsid w:val="004E4CB6"/>
    <w:rsid w:val="00503D24"/>
    <w:rsid w:val="00521257"/>
    <w:rsid w:val="00540CD1"/>
    <w:rsid w:val="005C06D4"/>
    <w:rsid w:val="005D41B6"/>
    <w:rsid w:val="005F5C10"/>
    <w:rsid w:val="006301DB"/>
    <w:rsid w:val="00634D73"/>
    <w:rsid w:val="00701F6E"/>
    <w:rsid w:val="00726DB6"/>
    <w:rsid w:val="007342C5"/>
    <w:rsid w:val="00745F53"/>
    <w:rsid w:val="007750F6"/>
    <w:rsid w:val="007A3286"/>
    <w:rsid w:val="007A3F0D"/>
    <w:rsid w:val="007A6F5D"/>
    <w:rsid w:val="007F345A"/>
    <w:rsid w:val="00864F8F"/>
    <w:rsid w:val="00874C85"/>
    <w:rsid w:val="00877FEC"/>
    <w:rsid w:val="00886784"/>
    <w:rsid w:val="00890945"/>
    <w:rsid w:val="008916AC"/>
    <w:rsid w:val="008B0FEF"/>
    <w:rsid w:val="00906755"/>
    <w:rsid w:val="00914FC8"/>
    <w:rsid w:val="00930EDB"/>
    <w:rsid w:val="00942589"/>
    <w:rsid w:val="009711B7"/>
    <w:rsid w:val="009A24AD"/>
    <w:rsid w:val="00A533E4"/>
    <w:rsid w:val="00A63D48"/>
    <w:rsid w:val="00A6672F"/>
    <w:rsid w:val="00A81191"/>
    <w:rsid w:val="00AC59FA"/>
    <w:rsid w:val="00B00503"/>
    <w:rsid w:val="00B24109"/>
    <w:rsid w:val="00B419A7"/>
    <w:rsid w:val="00B647FC"/>
    <w:rsid w:val="00BA453F"/>
    <w:rsid w:val="00BB0079"/>
    <w:rsid w:val="00BC7736"/>
    <w:rsid w:val="00C151B6"/>
    <w:rsid w:val="00C22113"/>
    <w:rsid w:val="00C253E7"/>
    <w:rsid w:val="00C372ED"/>
    <w:rsid w:val="00C653B5"/>
    <w:rsid w:val="00C80F6E"/>
    <w:rsid w:val="00C90CFF"/>
    <w:rsid w:val="00C93407"/>
    <w:rsid w:val="00CA27C1"/>
    <w:rsid w:val="00CA5F5D"/>
    <w:rsid w:val="00CB0076"/>
    <w:rsid w:val="00CC5FDC"/>
    <w:rsid w:val="00CC6E60"/>
    <w:rsid w:val="00D22360"/>
    <w:rsid w:val="00D23653"/>
    <w:rsid w:val="00D443F1"/>
    <w:rsid w:val="00D5623B"/>
    <w:rsid w:val="00D74910"/>
    <w:rsid w:val="00D75B1F"/>
    <w:rsid w:val="00D76A6A"/>
    <w:rsid w:val="00D84068"/>
    <w:rsid w:val="00D9161E"/>
    <w:rsid w:val="00D97AEC"/>
    <w:rsid w:val="00DE6568"/>
    <w:rsid w:val="00DE7EB5"/>
    <w:rsid w:val="00DF048A"/>
    <w:rsid w:val="00DF755B"/>
    <w:rsid w:val="00E21897"/>
    <w:rsid w:val="00E83222"/>
    <w:rsid w:val="00EA54DA"/>
    <w:rsid w:val="00EE6BC6"/>
    <w:rsid w:val="00EF7126"/>
    <w:rsid w:val="00F072B8"/>
    <w:rsid w:val="00F20660"/>
    <w:rsid w:val="00F37986"/>
    <w:rsid w:val="00F7271B"/>
    <w:rsid w:val="00F75535"/>
    <w:rsid w:val="00F952E2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Paragrafoelenco">
    <w:name w:val="List Paragraph"/>
    <w:basedOn w:val="Normale"/>
    <w:rsid w:val="005C0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Paragrafoelenco">
    <w:name w:val="List Paragraph"/>
    <w:basedOn w:val="Normale"/>
    <w:rsid w:val="005C0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hyperlink" Target="http://www.pontegiulio.it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printerSettings" Target="printerSettings/printerSettings1.bin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" TargetMode="External"/><Relationship Id="rId10" Type="http://schemas.openxmlformats.org/officeDocument/2006/relationships/hyperlink" Target="http://www.pontegiulio.it/PK_536_533/Sanitari,_Accessori_e_Moduli_sanitari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mailto:press@taconline.it" TargetMode="External"/><Relationship Id="rId3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7DA8D-7CED-644B-8C4A-0576981D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</TotalTime>
  <Pages>1</Pages>
  <Words>368</Words>
  <Characters>2103</Characters>
  <Application>Microsoft Macintosh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2467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Paola Staiano</cp:lastModifiedBy>
  <cp:revision>2</cp:revision>
  <cp:lastPrinted>2017-05-16T09:56:00Z</cp:lastPrinted>
  <dcterms:created xsi:type="dcterms:W3CDTF">2017-06-01T08:51:00Z</dcterms:created>
  <dcterms:modified xsi:type="dcterms:W3CDTF">2017-06-01T08:51:00Z</dcterms:modified>
</cp:coreProperties>
</file>