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C6D169" w14:textId="77777777" w:rsidR="00753E12" w:rsidRPr="00E23854" w:rsidRDefault="00753E12" w:rsidP="00CA449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521"/>
        </w:tabs>
        <w:autoSpaceDE w:val="0"/>
        <w:autoSpaceDN w:val="0"/>
        <w:adjustRightInd w:val="0"/>
        <w:spacing w:after="240"/>
        <w:rPr>
          <w:rFonts w:ascii="Arial" w:hAnsi="Arial" w:cs="Arial"/>
          <w:b/>
          <w:noProof/>
          <w:sz w:val="18"/>
          <w:szCs w:val="18"/>
          <w:lang w:val="it-IT" w:eastAsia="it-IT"/>
        </w:rPr>
      </w:pPr>
    </w:p>
    <w:p w14:paraId="121E2A68" w14:textId="03A41B51" w:rsidR="00753E12" w:rsidRPr="00E23854" w:rsidRDefault="00753E12" w:rsidP="007E41C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40"/>
        <w:rPr>
          <w:rFonts w:ascii="Arial" w:hAnsi="Arial" w:cs="Arial"/>
          <w:noProof/>
          <w:sz w:val="18"/>
          <w:szCs w:val="18"/>
          <w:lang w:val="it-IT" w:eastAsia="it-IT"/>
        </w:rPr>
      </w:pPr>
      <w:r w:rsidRPr="00E23854">
        <w:rPr>
          <w:rFonts w:ascii="Arial" w:hAnsi="Arial" w:cs="Arial"/>
          <w:noProof/>
          <w:sz w:val="18"/>
          <w:szCs w:val="18"/>
          <w:lang w:val="it-IT" w:eastAsia="it-IT"/>
        </w:rPr>
        <w:t>PRESS | 2016</w:t>
      </w:r>
    </w:p>
    <w:p w14:paraId="092BD667" w14:textId="2C39F04D" w:rsidR="00753E12" w:rsidRPr="00512384" w:rsidRDefault="0067392E" w:rsidP="000D7F3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40"/>
        <w:jc w:val="center"/>
        <w:rPr>
          <w:rFonts w:ascii="Arial" w:hAnsi="Arial" w:cs="Arial"/>
          <w:b/>
          <w:noProof/>
          <w:sz w:val="32"/>
          <w:szCs w:val="32"/>
          <w:lang w:val="it-IT" w:eastAsia="it-IT"/>
        </w:rPr>
      </w:pPr>
      <w:proofErr w:type="gramStart"/>
      <w:r>
        <w:rPr>
          <w:rFonts w:ascii="Arial" w:hAnsi="Arial" w:cs="Arial"/>
          <w:b/>
          <w:bCs/>
          <w:caps/>
          <w:sz w:val="32"/>
          <w:szCs w:val="32"/>
          <w:lang w:val="it-IT" w:eastAsia="it-IT"/>
        </w:rPr>
        <w:t xml:space="preserve">CONTINUA </w:t>
      </w:r>
      <w:r w:rsidR="000D7F3C" w:rsidRPr="00512384">
        <w:rPr>
          <w:rFonts w:ascii="Arial" w:hAnsi="Arial" w:cs="Arial"/>
          <w:b/>
          <w:bCs/>
          <w:caps/>
          <w:sz w:val="32"/>
          <w:szCs w:val="32"/>
          <w:lang w:val="it-IT" w:eastAsia="it-IT"/>
        </w:rPr>
        <w:t>Fritsjurgens</w:t>
      </w:r>
      <w:r w:rsidR="000D7F3C" w:rsidRPr="00512384">
        <w:rPr>
          <w:rFonts w:ascii="Arial" w:hAnsi="Arial" w:cs="Arial"/>
          <w:b/>
          <w:bCs/>
          <w:caps/>
          <w:sz w:val="32"/>
          <w:szCs w:val="32"/>
          <w:vertAlign w:val="superscript"/>
        </w:rPr>
        <w:t xml:space="preserve">® </w:t>
      </w:r>
      <w:r w:rsidR="000D7F3C" w:rsidRPr="00512384">
        <w:rPr>
          <w:rFonts w:ascii="Arial" w:hAnsi="Arial" w:cs="Arial"/>
          <w:b/>
          <w:bCs/>
          <w:caps/>
          <w:sz w:val="32"/>
          <w:szCs w:val="32"/>
        </w:rPr>
        <w:t>4 AR</w:t>
      </w:r>
      <w:r w:rsidR="000C3790">
        <w:rPr>
          <w:rFonts w:ascii="Arial" w:hAnsi="Arial" w:cs="Arial"/>
          <w:b/>
          <w:bCs/>
          <w:caps/>
          <w:sz w:val="32"/>
          <w:szCs w:val="32"/>
        </w:rPr>
        <w:t>T</w:t>
      </w:r>
      <w:r>
        <w:rPr>
          <w:rFonts w:ascii="Arial" w:hAnsi="Arial" w:cs="Arial"/>
          <w:b/>
          <w:bCs/>
          <w:caps/>
          <w:sz w:val="32"/>
          <w:szCs w:val="32"/>
        </w:rPr>
        <w:t xml:space="preserve">, LA SINERGIA DELL’aZIENDA OLANDESE </w:t>
      </w:r>
      <w:r w:rsidR="00143E67">
        <w:rPr>
          <w:rFonts w:ascii="Arial" w:hAnsi="Arial" w:cs="Arial"/>
          <w:b/>
          <w:bCs/>
          <w:caps/>
          <w:sz w:val="32"/>
          <w:szCs w:val="32"/>
        </w:rPr>
        <w:t>CON L</w:t>
      </w:r>
      <w:r w:rsidR="000C3790">
        <w:rPr>
          <w:rFonts w:ascii="Arial" w:hAnsi="Arial" w:cs="Arial"/>
          <w:b/>
          <w:bCs/>
          <w:caps/>
          <w:sz w:val="32"/>
          <w:szCs w:val="32"/>
        </w:rPr>
        <w:t>INVISIBILE e RES</w:t>
      </w:r>
      <w:proofErr w:type="gramEnd"/>
    </w:p>
    <w:p w14:paraId="2FC45C71" w14:textId="77777777" w:rsidR="003D5C19" w:rsidRDefault="003D5C19" w:rsidP="003D5C1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  <w:lang w:val="it-IT" w:eastAsia="it-IT"/>
        </w:rPr>
      </w:pPr>
    </w:p>
    <w:p w14:paraId="0644CBDA" w14:textId="2E0C69E5" w:rsidR="003949C1" w:rsidRDefault="0067392E" w:rsidP="0067392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40"/>
        <w:jc w:val="both"/>
        <w:rPr>
          <w:rFonts w:ascii="Arial" w:hAnsi="Arial" w:cs="Arial"/>
          <w:b/>
          <w:sz w:val="23"/>
          <w:szCs w:val="23"/>
          <w:lang w:val="it-IT" w:eastAsia="it-IT"/>
        </w:rPr>
      </w:pPr>
      <w:r>
        <w:rPr>
          <w:rFonts w:ascii="Arial" w:hAnsi="Arial" w:cs="Arial"/>
          <w:sz w:val="23"/>
          <w:szCs w:val="23"/>
          <w:lang w:val="it-IT" w:eastAsia="it-IT"/>
        </w:rPr>
        <w:t>Forte del successo ottenuto a</w:t>
      </w:r>
      <w:r w:rsidR="007E41C4" w:rsidRPr="006A037D">
        <w:rPr>
          <w:rFonts w:ascii="Arial" w:hAnsi="Arial" w:cs="Arial"/>
          <w:sz w:val="23"/>
          <w:szCs w:val="23"/>
          <w:lang w:val="it-IT" w:eastAsia="it-IT"/>
        </w:rPr>
        <w:t xml:space="preserve"> Palazzo Litta</w:t>
      </w:r>
      <w:r>
        <w:rPr>
          <w:rFonts w:ascii="Arial" w:hAnsi="Arial" w:cs="Arial"/>
          <w:sz w:val="23"/>
          <w:szCs w:val="23"/>
          <w:lang w:val="it-IT" w:eastAsia="it-IT"/>
        </w:rPr>
        <w:t xml:space="preserve"> e durante la scorsa edizione del Salone del Mobile di Milano</w:t>
      </w:r>
      <w:r w:rsidR="007E41C4" w:rsidRPr="006A037D">
        <w:rPr>
          <w:rFonts w:ascii="Arial" w:hAnsi="Arial" w:cs="Arial"/>
          <w:sz w:val="23"/>
          <w:szCs w:val="23"/>
          <w:lang w:val="it-IT" w:eastAsia="it-IT"/>
        </w:rPr>
        <w:t xml:space="preserve">, </w:t>
      </w:r>
      <w:r w:rsidR="00540B8E" w:rsidRPr="006A037D">
        <w:rPr>
          <w:rFonts w:ascii="Arial" w:hAnsi="Arial" w:cs="Arial"/>
          <w:sz w:val="23"/>
          <w:szCs w:val="23"/>
          <w:lang w:val="it-IT" w:eastAsia="it-IT"/>
        </w:rPr>
        <w:t xml:space="preserve">la dinamica azienda olandese </w:t>
      </w:r>
      <w:proofErr w:type="spellStart"/>
      <w:r w:rsidR="006F29C6">
        <w:rPr>
          <w:rFonts w:ascii="Arial" w:hAnsi="Arial" w:cs="Arial"/>
          <w:b/>
          <w:sz w:val="23"/>
          <w:szCs w:val="23"/>
          <w:lang w:val="it-IT" w:eastAsia="it-IT"/>
        </w:rPr>
        <w:t>FritsJ</w:t>
      </w:r>
      <w:r w:rsidR="003D5C19" w:rsidRPr="000D7F3C">
        <w:rPr>
          <w:rFonts w:ascii="Arial" w:hAnsi="Arial" w:cs="Arial"/>
          <w:b/>
          <w:sz w:val="23"/>
          <w:szCs w:val="23"/>
          <w:lang w:val="it-IT" w:eastAsia="it-IT"/>
        </w:rPr>
        <w:t>urgens</w:t>
      </w:r>
      <w:proofErr w:type="spellEnd"/>
      <w:r w:rsidR="00753E12" w:rsidRPr="000D7F3C">
        <w:rPr>
          <w:rFonts w:ascii="Arial" w:hAnsi="Arial" w:cs="Arial"/>
          <w:b/>
          <w:bCs/>
          <w:sz w:val="23"/>
          <w:szCs w:val="23"/>
          <w:vertAlign w:val="superscript"/>
        </w:rPr>
        <w:t>®</w:t>
      </w:r>
      <w:r w:rsidR="003D5C19" w:rsidRPr="000D7F3C">
        <w:rPr>
          <w:rFonts w:ascii="Arial" w:hAnsi="Arial" w:cs="Arial"/>
          <w:b/>
          <w:sz w:val="23"/>
          <w:szCs w:val="23"/>
          <w:lang w:val="it-IT" w:eastAsia="it-IT"/>
        </w:rPr>
        <w:t>,</w:t>
      </w:r>
      <w:r w:rsidR="00540B8E" w:rsidRPr="006A037D">
        <w:rPr>
          <w:rFonts w:ascii="Arial" w:hAnsi="Arial" w:cs="Arial"/>
          <w:sz w:val="23"/>
          <w:szCs w:val="23"/>
          <w:lang w:val="it-IT" w:eastAsia="it-IT"/>
        </w:rPr>
        <w:t xml:space="preserve"> specializzata nella produzione e nella commercializzazione di sistemi per porte a bilico con cerniere </w:t>
      </w:r>
      <w:proofErr w:type="gramStart"/>
      <w:r w:rsidR="00540B8E" w:rsidRPr="006A037D">
        <w:rPr>
          <w:rFonts w:ascii="Arial" w:hAnsi="Arial" w:cs="Arial"/>
          <w:sz w:val="23"/>
          <w:szCs w:val="23"/>
          <w:lang w:val="it-IT" w:eastAsia="it-IT"/>
        </w:rPr>
        <w:t>integrate</w:t>
      </w:r>
      <w:proofErr w:type="gramEnd"/>
      <w:r>
        <w:rPr>
          <w:rFonts w:ascii="Arial" w:hAnsi="Arial" w:cs="Arial"/>
          <w:sz w:val="23"/>
          <w:szCs w:val="23"/>
          <w:lang w:val="it-IT" w:eastAsia="it-IT"/>
        </w:rPr>
        <w:t xml:space="preserve"> continua la collaborazione con </w:t>
      </w:r>
      <w:r w:rsidRPr="000353F9">
        <w:rPr>
          <w:rFonts w:ascii="Arial" w:hAnsi="Arial" w:cs="Arial"/>
          <w:sz w:val="23"/>
          <w:szCs w:val="23"/>
          <w:lang w:val="it-IT" w:eastAsia="it-IT"/>
        </w:rPr>
        <w:t>marchio italiano di porte filo muro LINVISIBILE</w:t>
      </w:r>
      <w:r>
        <w:rPr>
          <w:rFonts w:ascii="Arial" w:hAnsi="Arial" w:cs="Arial"/>
          <w:sz w:val="23"/>
          <w:szCs w:val="23"/>
          <w:lang w:val="it-IT" w:eastAsia="it-IT"/>
        </w:rPr>
        <w:t xml:space="preserve"> diretto artisticame</w:t>
      </w:r>
      <w:bookmarkStart w:id="0" w:name="_GoBack"/>
      <w:bookmarkEnd w:id="0"/>
      <w:r>
        <w:rPr>
          <w:rFonts w:ascii="Arial" w:hAnsi="Arial" w:cs="Arial"/>
          <w:sz w:val="23"/>
          <w:szCs w:val="23"/>
          <w:lang w:val="it-IT" w:eastAsia="it-IT"/>
        </w:rPr>
        <w:t xml:space="preserve">nte dal designer </w:t>
      </w:r>
      <w:r w:rsidR="00CB6FB8" w:rsidRPr="000353F9">
        <w:rPr>
          <w:rFonts w:ascii="Arial" w:hAnsi="Arial" w:cs="Arial"/>
          <w:b/>
          <w:sz w:val="23"/>
          <w:szCs w:val="23"/>
          <w:lang w:val="it-IT" w:eastAsia="it-IT"/>
        </w:rPr>
        <w:t>Matteo Ragni</w:t>
      </w:r>
      <w:r>
        <w:rPr>
          <w:rFonts w:ascii="Arial" w:hAnsi="Arial" w:cs="Arial"/>
          <w:b/>
          <w:sz w:val="23"/>
          <w:szCs w:val="23"/>
          <w:lang w:val="it-IT" w:eastAsia="it-IT"/>
        </w:rPr>
        <w:t>.</w:t>
      </w:r>
    </w:p>
    <w:p w14:paraId="184D1B0D" w14:textId="3C4137C3" w:rsidR="003949C1" w:rsidRDefault="00396017" w:rsidP="0067392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40"/>
        <w:jc w:val="both"/>
        <w:rPr>
          <w:rFonts w:ascii="Arial" w:hAnsi="Arial" w:cs="Arial"/>
          <w:b/>
          <w:sz w:val="23"/>
          <w:szCs w:val="23"/>
          <w:lang w:val="it-IT" w:eastAsia="it-IT"/>
        </w:rPr>
      </w:pPr>
      <w:r>
        <w:rPr>
          <w:rFonts w:ascii="Arial" w:hAnsi="Arial" w:cs="Arial"/>
          <w:b/>
          <w:noProof/>
          <w:sz w:val="23"/>
          <w:szCs w:val="23"/>
          <w:lang w:val="it-IT" w:eastAsia="it-IT"/>
        </w:rPr>
        <w:drawing>
          <wp:anchor distT="0" distB="0" distL="114300" distR="114300" simplePos="0" relativeHeight="251660288" behindDoc="0" locked="0" layoutInCell="1" allowOverlap="1" wp14:anchorId="764CFBC9" wp14:editId="2D050D4E">
            <wp:simplePos x="0" y="0"/>
            <wp:positionH relativeFrom="margin">
              <wp:posOffset>914400</wp:posOffset>
            </wp:positionH>
            <wp:positionV relativeFrom="margin">
              <wp:posOffset>6351905</wp:posOffset>
            </wp:positionV>
            <wp:extent cx="3261995" cy="2466975"/>
            <wp:effectExtent l="0" t="0" r="0" b="0"/>
            <wp:wrapSquare wrapText="bothSides"/>
            <wp:docPr id="12" name="Immagine 12" descr="Dati TAC:NUOVO TACONLINE:Materiali CLIENTI :FRITSJURGENS:DA INVIARE:POST SALONE 2016:low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ati TAC:NUOVO TACONLINE:Materiali CLIENTI :FRITSJURGENS:DA INVIARE:POST SALONE 2016:low 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99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949C1">
        <w:rPr>
          <w:rFonts w:ascii="Arial" w:hAnsi="Arial" w:cs="Arial"/>
          <w:b/>
          <w:noProof/>
          <w:sz w:val="23"/>
          <w:szCs w:val="23"/>
          <w:lang w:val="it-IT" w:eastAsia="it-IT"/>
        </w:rPr>
        <w:t xml:space="preserve">  </w:t>
      </w:r>
      <w:r w:rsidR="00952F72">
        <w:rPr>
          <w:rFonts w:ascii="Arial" w:hAnsi="Arial" w:cs="Arial"/>
          <w:b/>
          <w:noProof/>
          <w:sz w:val="23"/>
          <w:szCs w:val="23"/>
          <w:lang w:val="it-IT" w:eastAsia="it-IT"/>
        </w:rPr>
        <w:drawing>
          <wp:inline distT="0" distB="0" distL="0" distR="0" wp14:anchorId="0D739C69" wp14:editId="370EBC9A">
            <wp:extent cx="2022397" cy="2694232"/>
            <wp:effectExtent l="0" t="0" r="10160" b="0"/>
            <wp:docPr id="6" name="Immagine 6" descr="Dati TAC:NUOVO TACONLINE:Materiali CLIENTI :FRITSJURGENS:DA INVIARE:POST SALONE 2016:low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i TAC:NUOVO TACONLINE:Materiali CLIENTI :FRITSJURGENS:DA INVIARE:POST SALONE 2016:low 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656" cy="2695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3"/>
          <w:szCs w:val="23"/>
          <w:lang w:val="it-IT" w:eastAsia="it-IT"/>
        </w:rPr>
        <w:t xml:space="preserve">                  </w:t>
      </w:r>
      <w:r w:rsidR="00952F72">
        <w:rPr>
          <w:rFonts w:ascii="Arial" w:hAnsi="Arial" w:cs="Arial"/>
          <w:b/>
          <w:noProof/>
          <w:sz w:val="23"/>
          <w:szCs w:val="23"/>
          <w:lang w:val="it-IT" w:eastAsia="it-IT"/>
        </w:rPr>
        <w:drawing>
          <wp:inline distT="0" distB="0" distL="0" distR="0" wp14:anchorId="5CEF6E6D" wp14:editId="01023CB5">
            <wp:extent cx="2023565" cy="2695787"/>
            <wp:effectExtent l="0" t="0" r="8890" b="0"/>
            <wp:docPr id="7" name="Immagine 7" descr="Dati TAC:NUOVO TACONLINE:Materiali CLIENTI :FRITSJURGENS:DA INVIARE:POST SALONE 2016:low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ati TAC:NUOVO TACONLINE:Materiali CLIENTI :FRITSJURGENS:DA INVIARE:POST SALONE 2016:low 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756" cy="2696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F8376" w14:textId="65D7D5F6" w:rsidR="0067392E" w:rsidRPr="003949C1" w:rsidRDefault="0067392E" w:rsidP="0067392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3"/>
          <w:szCs w:val="23"/>
          <w:lang w:val="it-IT" w:eastAsia="it-IT"/>
        </w:rPr>
      </w:pPr>
      <w:r w:rsidRPr="003949C1">
        <w:rPr>
          <w:rFonts w:ascii="Arial" w:hAnsi="Arial" w:cs="Arial"/>
          <w:sz w:val="23"/>
          <w:szCs w:val="23"/>
          <w:lang w:val="it-IT" w:eastAsia="it-IT"/>
        </w:rPr>
        <w:t>La sinergia continua anche con</w:t>
      </w:r>
      <w:r w:rsidR="003949C1">
        <w:rPr>
          <w:rFonts w:ascii="Arial" w:hAnsi="Arial" w:cs="Arial"/>
          <w:sz w:val="23"/>
          <w:szCs w:val="23"/>
          <w:lang w:val="it-IT" w:eastAsia="it-IT"/>
        </w:rPr>
        <w:t xml:space="preserve"> l’azienda di porte</w:t>
      </w:r>
      <w:r w:rsidRPr="003949C1">
        <w:rPr>
          <w:rFonts w:ascii="Arial" w:hAnsi="Arial" w:cs="Arial"/>
          <w:sz w:val="23"/>
          <w:szCs w:val="23"/>
          <w:lang w:val="it-IT" w:eastAsia="it-IT"/>
        </w:rPr>
        <w:t xml:space="preserve"> </w:t>
      </w:r>
      <w:r w:rsidRPr="003949C1">
        <w:rPr>
          <w:rFonts w:ascii="Arial" w:hAnsi="Arial" w:cs="Arial"/>
          <w:b/>
          <w:sz w:val="23"/>
          <w:szCs w:val="23"/>
          <w:lang w:val="it-IT" w:eastAsia="it-IT"/>
        </w:rPr>
        <w:t>RES</w:t>
      </w:r>
      <w:r w:rsidR="003949C1">
        <w:rPr>
          <w:rFonts w:ascii="Arial" w:hAnsi="Arial" w:cs="Arial"/>
          <w:b/>
          <w:sz w:val="23"/>
          <w:szCs w:val="23"/>
          <w:lang w:val="it-IT" w:eastAsia="it-IT"/>
        </w:rPr>
        <w:t xml:space="preserve">, </w:t>
      </w:r>
      <w:r w:rsidR="003949C1" w:rsidRPr="003949C1">
        <w:rPr>
          <w:rFonts w:ascii="Arial" w:hAnsi="Arial" w:cs="Arial"/>
          <w:sz w:val="23"/>
          <w:szCs w:val="23"/>
          <w:lang w:val="it-IT" w:eastAsia="it-IT"/>
        </w:rPr>
        <w:t xml:space="preserve">con la quale </w:t>
      </w:r>
      <w:proofErr w:type="spellStart"/>
      <w:r w:rsidR="003949C1" w:rsidRPr="003949C1">
        <w:rPr>
          <w:rFonts w:ascii="Arial" w:hAnsi="Arial" w:cs="Arial"/>
          <w:sz w:val="23"/>
          <w:szCs w:val="23"/>
          <w:lang w:val="it-IT" w:eastAsia="it-IT"/>
        </w:rPr>
        <w:t>FritsJurgens</w:t>
      </w:r>
      <w:proofErr w:type="spellEnd"/>
      <w:r w:rsidR="003949C1" w:rsidRPr="003949C1">
        <w:rPr>
          <w:rFonts w:ascii="Arial" w:hAnsi="Arial" w:cs="Arial"/>
          <w:sz w:val="23"/>
          <w:szCs w:val="23"/>
          <w:lang w:val="it-IT" w:eastAsia="it-IT"/>
        </w:rPr>
        <w:t xml:space="preserve"> ha realizzato diversi sistemi per cabina armadio e zone living.</w:t>
      </w:r>
    </w:p>
    <w:p w14:paraId="46B26C35" w14:textId="2F01E89B" w:rsidR="0067392E" w:rsidRDefault="0067392E" w:rsidP="0067392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3"/>
          <w:szCs w:val="23"/>
          <w:lang w:val="it-IT" w:eastAsia="it-IT"/>
        </w:rPr>
      </w:pPr>
      <w:r>
        <w:rPr>
          <w:rFonts w:ascii="Arial" w:hAnsi="Arial" w:cs="Arial"/>
          <w:sz w:val="23"/>
          <w:szCs w:val="23"/>
          <w:lang w:val="it-IT" w:eastAsia="it-IT"/>
        </w:rPr>
        <w:t xml:space="preserve">Il </w:t>
      </w:r>
      <w:r w:rsidR="00540B8E" w:rsidRPr="000353F9">
        <w:rPr>
          <w:rFonts w:ascii="Arial" w:hAnsi="Arial" w:cs="Arial"/>
          <w:sz w:val="23"/>
          <w:szCs w:val="23"/>
          <w:lang w:val="it-IT" w:eastAsia="it-IT"/>
        </w:rPr>
        <w:t xml:space="preserve">sistema </w:t>
      </w:r>
      <w:r w:rsidR="00CB6FB8" w:rsidRPr="000353F9">
        <w:rPr>
          <w:rFonts w:ascii="Arial" w:hAnsi="Arial" w:cs="Arial"/>
          <w:sz w:val="23"/>
          <w:szCs w:val="23"/>
          <w:lang w:val="it-IT" w:eastAsia="it-IT"/>
        </w:rPr>
        <w:t xml:space="preserve">brevettato </w:t>
      </w:r>
      <w:r w:rsidR="00753E12" w:rsidRPr="000353F9">
        <w:rPr>
          <w:rFonts w:ascii="Arial" w:hAnsi="Arial" w:cs="Arial"/>
          <w:sz w:val="23"/>
          <w:szCs w:val="23"/>
          <w:lang w:val="it-IT" w:eastAsia="it-IT"/>
        </w:rPr>
        <w:t>per porte a bilico</w:t>
      </w:r>
      <w:r w:rsidR="003949C1">
        <w:rPr>
          <w:rFonts w:ascii="Arial" w:hAnsi="Arial" w:cs="Arial"/>
          <w:sz w:val="23"/>
          <w:szCs w:val="23"/>
          <w:lang w:val="it-IT" w:eastAsia="it-IT"/>
        </w:rPr>
        <w:t xml:space="preserve"> </w:t>
      </w:r>
      <w:proofErr w:type="spellStart"/>
      <w:r w:rsidR="003949C1">
        <w:rPr>
          <w:rFonts w:ascii="Arial" w:hAnsi="Arial" w:cs="Arial"/>
          <w:sz w:val="23"/>
          <w:szCs w:val="23"/>
          <w:lang w:val="it-IT" w:eastAsia="it-IT"/>
        </w:rPr>
        <w:t>FritsJurgens</w:t>
      </w:r>
      <w:proofErr w:type="spellEnd"/>
      <w:r w:rsidR="00753E12" w:rsidRPr="000353F9">
        <w:rPr>
          <w:rFonts w:ascii="Arial" w:hAnsi="Arial" w:cs="Arial"/>
          <w:sz w:val="23"/>
          <w:szCs w:val="23"/>
          <w:lang w:val="it-IT" w:eastAsia="it-IT"/>
        </w:rPr>
        <w:t xml:space="preserve"> </w:t>
      </w:r>
      <w:r w:rsidR="003949C1">
        <w:rPr>
          <w:rFonts w:ascii="Arial" w:hAnsi="Arial" w:cs="Arial"/>
          <w:sz w:val="23"/>
          <w:szCs w:val="23"/>
          <w:lang w:val="it-IT" w:eastAsia="it-IT"/>
        </w:rPr>
        <w:t xml:space="preserve">è davvero unico perché </w:t>
      </w:r>
      <w:proofErr w:type="spellStart"/>
      <w:r w:rsidR="00540B8E" w:rsidRPr="000353F9">
        <w:rPr>
          <w:rFonts w:ascii="Arial" w:hAnsi="Arial" w:cs="Arial"/>
          <w:b/>
          <w:i/>
          <w:sz w:val="23"/>
          <w:szCs w:val="23"/>
        </w:rPr>
        <w:t>può</w:t>
      </w:r>
      <w:proofErr w:type="spellEnd"/>
      <w:r w:rsidR="00540B8E" w:rsidRPr="000353F9">
        <w:rPr>
          <w:rFonts w:ascii="Arial" w:hAnsi="Arial" w:cs="Arial"/>
          <w:b/>
          <w:i/>
          <w:sz w:val="23"/>
          <w:szCs w:val="23"/>
        </w:rPr>
        <w:t xml:space="preserve"> “</w:t>
      </w:r>
      <w:proofErr w:type="spellStart"/>
      <w:r w:rsidR="00540B8E" w:rsidRPr="000353F9">
        <w:rPr>
          <w:rFonts w:ascii="Arial" w:hAnsi="Arial" w:cs="Arial"/>
          <w:b/>
          <w:i/>
          <w:sz w:val="23"/>
          <w:szCs w:val="23"/>
        </w:rPr>
        <w:t>portare</w:t>
      </w:r>
      <w:proofErr w:type="spellEnd"/>
      <w:r w:rsidR="00540B8E" w:rsidRPr="000353F9">
        <w:rPr>
          <w:rFonts w:ascii="Arial" w:hAnsi="Arial" w:cs="Arial"/>
          <w:b/>
          <w:i/>
          <w:sz w:val="23"/>
          <w:szCs w:val="23"/>
        </w:rPr>
        <w:t xml:space="preserve">” </w:t>
      </w:r>
      <w:proofErr w:type="spellStart"/>
      <w:r w:rsidR="00540B8E" w:rsidRPr="000353F9">
        <w:rPr>
          <w:rFonts w:ascii="Arial" w:hAnsi="Arial" w:cs="Arial"/>
          <w:b/>
          <w:i/>
          <w:sz w:val="23"/>
          <w:szCs w:val="23"/>
        </w:rPr>
        <w:t>fino</w:t>
      </w:r>
      <w:proofErr w:type="spellEnd"/>
      <w:r w:rsidR="00540B8E" w:rsidRPr="000353F9">
        <w:rPr>
          <w:rFonts w:ascii="Arial" w:hAnsi="Arial" w:cs="Arial"/>
          <w:b/>
          <w:i/>
          <w:sz w:val="23"/>
          <w:szCs w:val="23"/>
        </w:rPr>
        <w:t xml:space="preserve"> a 500 kg di peso e </w:t>
      </w:r>
      <w:r w:rsidR="00540B8E" w:rsidRPr="00AA6499">
        <w:rPr>
          <w:rFonts w:ascii="Arial" w:hAnsi="Arial" w:cs="Arial"/>
          <w:b/>
          <w:sz w:val="23"/>
          <w:szCs w:val="23"/>
        </w:rPr>
        <w:t xml:space="preserve">non </w:t>
      </w:r>
      <w:proofErr w:type="spellStart"/>
      <w:r w:rsidR="00540B8E" w:rsidRPr="00AA6499">
        <w:rPr>
          <w:rFonts w:ascii="Arial" w:hAnsi="Arial" w:cs="Arial"/>
          <w:b/>
          <w:sz w:val="23"/>
          <w:szCs w:val="23"/>
        </w:rPr>
        <w:t>richiede</w:t>
      </w:r>
      <w:proofErr w:type="spellEnd"/>
      <w:r w:rsidR="00540B8E" w:rsidRPr="00AA6499">
        <w:rPr>
          <w:rFonts w:ascii="Arial" w:hAnsi="Arial" w:cs="Arial"/>
          <w:b/>
          <w:sz w:val="23"/>
          <w:szCs w:val="23"/>
        </w:rPr>
        <w:t xml:space="preserve"> </w:t>
      </w:r>
      <w:proofErr w:type="spellStart"/>
      <w:r w:rsidR="00540B8E" w:rsidRPr="00AA6499">
        <w:rPr>
          <w:rFonts w:ascii="Arial" w:hAnsi="Arial" w:cs="Arial"/>
          <w:b/>
          <w:sz w:val="23"/>
          <w:szCs w:val="23"/>
        </w:rPr>
        <w:t>l'inserimento</w:t>
      </w:r>
      <w:proofErr w:type="spellEnd"/>
      <w:r w:rsidR="00540B8E" w:rsidRPr="00AA6499">
        <w:rPr>
          <w:rFonts w:ascii="Arial" w:hAnsi="Arial" w:cs="Arial"/>
          <w:b/>
          <w:sz w:val="23"/>
          <w:szCs w:val="23"/>
        </w:rPr>
        <w:t xml:space="preserve"> di </w:t>
      </w:r>
      <w:proofErr w:type="spellStart"/>
      <w:r w:rsidR="00540B8E" w:rsidRPr="00AA6499">
        <w:rPr>
          <w:rFonts w:ascii="Arial" w:hAnsi="Arial" w:cs="Arial"/>
          <w:b/>
          <w:sz w:val="23"/>
          <w:szCs w:val="23"/>
        </w:rPr>
        <w:t>dispositivi</w:t>
      </w:r>
      <w:proofErr w:type="spellEnd"/>
      <w:r w:rsidR="00540B8E" w:rsidRPr="00AA6499">
        <w:rPr>
          <w:rFonts w:ascii="Arial" w:hAnsi="Arial" w:cs="Arial"/>
          <w:b/>
          <w:sz w:val="23"/>
          <w:szCs w:val="23"/>
        </w:rPr>
        <w:t xml:space="preserve"> </w:t>
      </w:r>
      <w:proofErr w:type="spellStart"/>
      <w:r w:rsidR="00540B8E" w:rsidRPr="00AA6499">
        <w:rPr>
          <w:rFonts w:ascii="Arial" w:hAnsi="Arial" w:cs="Arial"/>
          <w:b/>
          <w:sz w:val="23"/>
          <w:szCs w:val="23"/>
        </w:rPr>
        <w:t>architettonici</w:t>
      </w:r>
      <w:proofErr w:type="spellEnd"/>
      <w:r w:rsidR="00540B8E" w:rsidRPr="00AA6499">
        <w:rPr>
          <w:rFonts w:ascii="Arial" w:hAnsi="Arial" w:cs="Arial"/>
          <w:b/>
          <w:sz w:val="23"/>
          <w:szCs w:val="23"/>
        </w:rPr>
        <w:t xml:space="preserve"> </w:t>
      </w:r>
      <w:proofErr w:type="spellStart"/>
      <w:r w:rsidR="00540B8E" w:rsidRPr="00AA6499">
        <w:rPr>
          <w:rFonts w:ascii="Arial" w:hAnsi="Arial" w:cs="Arial"/>
          <w:b/>
          <w:sz w:val="23"/>
          <w:szCs w:val="23"/>
        </w:rPr>
        <w:t>nel</w:t>
      </w:r>
      <w:proofErr w:type="spellEnd"/>
      <w:r w:rsidR="00540B8E" w:rsidRPr="00AA6499">
        <w:rPr>
          <w:rFonts w:ascii="Arial" w:hAnsi="Arial" w:cs="Arial"/>
          <w:b/>
          <w:sz w:val="23"/>
          <w:szCs w:val="23"/>
        </w:rPr>
        <w:t xml:space="preserve"> </w:t>
      </w:r>
      <w:proofErr w:type="spellStart"/>
      <w:r w:rsidR="00540B8E" w:rsidRPr="00AA6499">
        <w:rPr>
          <w:rFonts w:ascii="Arial" w:hAnsi="Arial" w:cs="Arial"/>
          <w:b/>
          <w:sz w:val="23"/>
          <w:szCs w:val="23"/>
        </w:rPr>
        <w:t>pavimento</w:t>
      </w:r>
      <w:proofErr w:type="spellEnd"/>
      <w:r w:rsidR="00540B8E" w:rsidRPr="00AA6499">
        <w:rPr>
          <w:rFonts w:ascii="Arial" w:hAnsi="Arial" w:cs="Arial"/>
          <w:b/>
          <w:sz w:val="23"/>
          <w:szCs w:val="23"/>
        </w:rPr>
        <w:t xml:space="preserve"> e </w:t>
      </w:r>
      <w:proofErr w:type="spellStart"/>
      <w:r w:rsidR="00540B8E" w:rsidRPr="00AA6499">
        <w:rPr>
          <w:rFonts w:ascii="Arial" w:hAnsi="Arial" w:cs="Arial"/>
          <w:b/>
          <w:sz w:val="23"/>
          <w:szCs w:val="23"/>
        </w:rPr>
        <w:t>nel</w:t>
      </w:r>
      <w:proofErr w:type="spellEnd"/>
      <w:r w:rsidR="00540B8E" w:rsidRPr="00AA6499">
        <w:rPr>
          <w:rFonts w:ascii="Arial" w:hAnsi="Arial" w:cs="Arial"/>
          <w:b/>
          <w:sz w:val="23"/>
          <w:szCs w:val="23"/>
        </w:rPr>
        <w:t xml:space="preserve"> </w:t>
      </w:r>
      <w:proofErr w:type="spellStart"/>
      <w:r w:rsidR="00540B8E" w:rsidRPr="00AA6499">
        <w:rPr>
          <w:rFonts w:ascii="Arial" w:hAnsi="Arial" w:cs="Arial"/>
          <w:b/>
          <w:sz w:val="23"/>
          <w:szCs w:val="23"/>
        </w:rPr>
        <w:t>soffitto</w:t>
      </w:r>
      <w:proofErr w:type="spellEnd"/>
      <w:r w:rsidR="00540B8E" w:rsidRPr="00AA6499">
        <w:rPr>
          <w:rFonts w:ascii="Arial" w:hAnsi="Arial" w:cs="Arial"/>
          <w:b/>
          <w:sz w:val="23"/>
          <w:szCs w:val="23"/>
        </w:rPr>
        <w:t>.</w:t>
      </w:r>
      <w:r w:rsidR="00D409FB" w:rsidRPr="00AA6499">
        <w:rPr>
          <w:rFonts w:ascii="Arial" w:hAnsi="Arial" w:cs="Arial"/>
          <w:sz w:val="23"/>
          <w:szCs w:val="23"/>
          <w:lang w:val="it-IT" w:eastAsia="it-IT"/>
        </w:rPr>
        <w:t xml:space="preserve"> </w:t>
      </w:r>
    </w:p>
    <w:p w14:paraId="45EE02E6" w14:textId="30B0F041" w:rsidR="0067392E" w:rsidRDefault="0067392E" w:rsidP="0067392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40"/>
        <w:jc w:val="both"/>
        <w:rPr>
          <w:rFonts w:ascii="Arial" w:hAnsi="Arial" w:cs="Arial"/>
          <w:b/>
          <w:sz w:val="23"/>
          <w:szCs w:val="23"/>
        </w:rPr>
      </w:pPr>
    </w:p>
    <w:p w14:paraId="77453E9F" w14:textId="77777777" w:rsidR="00396017" w:rsidRDefault="00396017" w:rsidP="0067392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40"/>
        <w:jc w:val="both"/>
        <w:rPr>
          <w:rFonts w:ascii="Arial" w:hAnsi="Arial" w:cs="Arial"/>
          <w:b/>
          <w:sz w:val="23"/>
          <w:szCs w:val="23"/>
        </w:rPr>
      </w:pPr>
    </w:p>
    <w:p w14:paraId="3680626F" w14:textId="77777777" w:rsidR="00396017" w:rsidRDefault="00396017" w:rsidP="0067392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40"/>
        <w:jc w:val="both"/>
        <w:rPr>
          <w:rFonts w:ascii="Arial" w:hAnsi="Arial" w:cs="Arial"/>
          <w:b/>
          <w:sz w:val="23"/>
          <w:szCs w:val="23"/>
        </w:rPr>
      </w:pPr>
    </w:p>
    <w:p w14:paraId="508B1B53" w14:textId="77777777" w:rsidR="0067392E" w:rsidRDefault="0067392E" w:rsidP="00D409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sz w:val="23"/>
          <w:szCs w:val="23"/>
        </w:rPr>
      </w:pPr>
    </w:p>
    <w:p w14:paraId="394A3B84" w14:textId="77777777" w:rsidR="003949C1" w:rsidRDefault="003949C1" w:rsidP="00D409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  <w:lang w:val="it-IT" w:eastAsia="it-IT"/>
        </w:rPr>
      </w:pPr>
    </w:p>
    <w:p w14:paraId="6FDA198E" w14:textId="77777777" w:rsidR="003949C1" w:rsidRDefault="003949C1" w:rsidP="00D409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  <w:lang w:val="it-IT" w:eastAsia="it-IT"/>
        </w:rPr>
      </w:pPr>
    </w:p>
    <w:p w14:paraId="35DC3E88" w14:textId="77777777" w:rsidR="00396017" w:rsidRDefault="00396017" w:rsidP="00D409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  <w:lang w:val="it-IT" w:eastAsia="it-IT"/>
        </w:rPr>
      </w:pPr>
    </w:p>
    <w:p w14:paraId="5D57AF09" w14:textId="77777777" w:rsidR="00396017" w:rsidRDefault="00396017" w:rsidP="00D409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  <w:lang w:val="it-IT" w:eastAsia="it-IT"/>
        </w:rPr>
      </w:pPr>
    </w:p>
    <w:p w14:paraId="07E2DEFD" w14:textId="77777777" w:rsidR="00396017" w:rsidRDefault="00396017" w:rsidP="00D409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  <w:lang w:val="it-IT" w:eastAsia="it-IT"/>
        </w:rPr>
      </w:pPr>
    </w:p>
    <w:p w14:paraId="259146E9" w14:textId="77777777" w:rsidR="00396017" w:rsidRDefault="00396017" w:rsidP="00D409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  <w:lang w:val="it-IT" w:eastAsia="it-IT"/>
        </w:rPr>
      </w:pPr>
    </w:p>
    <w:p w14:paraId="515A188F" w14:textId="77777777" w:rsidR="00396017" w:rsidRDefault="00396017" w:rsidP="00D409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  <w:lang w:val="it-IT" w:eastAsia="it-IT"/>
        </w:rPr>
      </w:pPr>
    </w:p>
    <w:p w14:paraId="086CFD78" w14:textId="77777777" w:rsidR="00396017" w:rsidRDefault="00396017" w:rsidP="00D409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  <w:lang w:val="it-IT" w:eastAsia="it-IT"/>
        </w:rPr>
      </w:pPr>
    </w:p>
    <w:p w14:paraId="58449E10" w14:textId="77777777" w:rsidR="00396017" w:rsidRDefault="00396017" w:rsidP="00D409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  <w:lang w:val="it-IT" w:eastAsia="it-IT"/>
        </w:rPr>
      </w:pPr>
    </w:p>
    <w:p w14:paraId="5B70B1DD" w14:textId="77777777" w:rsidR="00396017" w:rsidRDefault="00396017" w:rsidP="00D409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  <w:lang w:val="it-IT" w:eastAsia="it-IT"/>
        </w:rPr>
      </w:pPr>
    </w:p>
    <w:p w14:paraId="0D645443" w14:textId="77777777" w:rsidR="00396017" w:rsidRDefault="00396017" w:rsidP="00D409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  <w:lang w:val="it-IT" w:eastAsia="it-IT"/>
        </w:rPr>
      </w:pPr>
    </w:p>
    <w:p w14:paraId="5D01542C" w14:textId="77777777" w:rsidR="00396017" w:rsidRDefault="00396017" w:rsidP="00D409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  <w:lang w:val="it-IT" w:eastAsia="it-IT"/>
        </w:rPr>
      </w:pPr>
    </w:p>
    <w:p w14:paraId="170700EA" w14:textId="77777777" w:rsidR="00396017" w:rsidRDefault="00396017" w:rsidP="00D409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  <w:lang w:val="it-IT" w:eastAsia="it-IT"/>
        </w:rPr>
      </w:pPr>
    </w:p>
    <w:p w14:paraId="02BADE30" w14:textId="77777777" w:rsidR="00396017" w:rsidRDefault="00396017" w:rsidP="00D409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  <w:lang w:val="it-IT" w:eastAsia="it-IT"/>
        </w:rPr>
      </w:pPr>
    </w:p>
    <w:p w14:paraId="55EA8E5C" w14:textId="77777777" w:rsidR="00396017" w:rsidRDefault="00396017" w:rsidP="00D409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  <w:lang w:val="it-IT" w:eastAsia="it-IT"/>
        </w:rPr>
      </w:pPr>
    </w:p>
    <w:p w14:paraId="22643EBC" w14:textId="77777777" w:rsidR="00396017" w:rsidRDefault="00396017" w:rsidP="00D409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  <w:lang w:val="it-IT" w:eastAsia="it-IT"/>
        </w:rPr>
      </w:pPr>
    </w:p>
    <w:p w14:paraId="7AC77E92" w14:textId="77777777" w:rsidR="00396017" w:rsidRDefault="00396017" w:rsidP="00D409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  <w:lang w:val="it-IT" w:eastAsia="it-IT"/>
        </w:rPr>
      </w:pPr>
    </w:p>
    <w:p w14:paraId="536C964F" w14:textId="38B89C54" w:rsidR="000353F9" w:rsidRPr="00D409FB" w:rsidRDefault="00D409FB" w:rsidP="00D409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  <w:lang w:val="it-IT" w:eastAsia="it-IT"/>
        </w:rPr>
      </w:pPr>
      <w:r w:rsidRPr="00D409FB">
        <w:rPr>
          <w:rFonts w:ascii="Arial" w:hAnsi="Arial" w:cs="Arial"/>
          <w:b/>
          <w:sz w:val="20"/>
          <w:szCs w:val="20"/>
          <w:lang w:val="it-IT" w:eastAsia="it-IT"/>
        </w:rPr>
        <w:t>MORE</w:t>
      </w:r>
    </w:p>
    <w:p w14:paraId="45DE118B" w14:textId="7D83FB4D" w:rsidR="00540B8E" w:rsidRPr="00D409FB" w:rsidRDefault="00753E12" w:rsidP="00D409FB">
      <w:pPr>
        <w:pStyle w:val="Standaard"/>
        <w:jc w:val="both"/>
        <w:rPr>
          <w:rFonts w:ascii="Arial" w:hAnsi="Arial" w:cs="Arial"/>
          <w:sz w:val="20"/>
          <w:szCs w:val="20"/>
        </w:rPr>
      </w:pPr>
      <w:r w:rsidRPr="00D409FB">
        <w:rPr>
          <w:rFonts w:ascii="Arial" w:hAnsi="Arial" w:cs="Arial"/>
          <w:sz w:val="20"/>
          <w:szCs w:val="20"/>
          <w:u w:color="000000"/>
        </w:rPr>
        <w:t>Il sistema unico di</w:t>
      </w:r>
      <w:r w:rsidR="00540B8E" w:rsidRPr="00D409FB">
        <w:rPr>
          <w:rFonts w:ascii="Arial" w:hAnsi="Arial" w:cs="Arial"/>
          <w:sz w:val="20"/>
          <w:szCs w:val="20"/>
          <w:u w:color="000000"/>
        </w:rPr>
        <w:t xml:space="preserve"> </w:t>
      </w:r>
      <w:proofErr w:type="spellStart"/>
      <w:r w:rsidR="00540B8E" w:rsidRPr="00D409FB">
        <w:rPr>
          <w:rFonts w:ascii="Arial" w:hAnsi="Arial" w:cs="Arial"/>
          <w:b/>
          <w:sz w:val="20"/>
          <w:szCs w:val="20"/>
          <w:u w:color="000000"/>
        </w:rPr>
        <w:t>FritsJurgens</w:t>
      </w:r>
      <w:proofErr w:type="spellEnd"/>
      <w:r w:rsidRPr="00D409FB">
        <w:rPr>
          <w:rFonts w:ascii="Arial" w:hAnsi="Arial" w:cs="Arial"/>
          <w:b/>
          <w:bCs/>
          <w:sz w:val="20"/>
          <w:szCs w:val="20"/>
          <w:vertAlign w:val="superscript"/>
        </w:rPr>
        <w:t>®</w:t>
      </w:r>
      <w:r w:rsidRPr="00D409FB">
        <w:rPr>
          <w:rFonts w:ascii="Arial" w:hAnsi="Arial" w:cs="Arial"/>
          <w:sz w:val="20"/>
          <w:szCs w:val="20"/>
          <w:u w:color="000000"/>
        </w:rPr>
        <w:t xml:space="preserve"> è </w:t>
      </w:r>
      <w:proofErr w:type="gramStart"/>
      <w:r w:rsidR="00512384" w:rsidRPr="00D409FB">
        <w:rPr>
          <w:rFonts w:ascii="Arial" w:hAnsi="Arial" w:cs="Arial"/>
          <w:sz w:val="20"/>
          <w:szCs w:val="20"/>
          <w:u w:color="000000"/>
        </w:rPr>
        <w:t>praticamente</w:t>
      </w:r>
      <w:proofErr w:type="gramEnd"/>
      <w:r w:rsidR="00512384" w:rsidRPr="00D409FB">
        <w:rPr>
          <w:rFonts w:ascii="Arial" w:hAnsi="Arial" w:cs="Arial"/>
          <w:sz w:val="20"/>
          <w:szCs w:val="20"/>
          <w:u w:color="000000"/>
        </w:rPr>
        <w:t xml:space="preserve"> invisibile:</w:t>
      </w:r>
      <w:r w:rsidR="00540B8E" w:rsidRPr="00D409FB">
        <w:rPr>
          <w:rFonts w:ascii="Arial" w:hAnsi="Arial" w:cs="Arial"/>
          <w:sz w:val="20"/>
          <w:szCs w:val="20"/>
          <w:u w:color="000000"/>
        </w:rPr>
        <w:t xml:space="preserve"> </w:t>
      </w:r>
      <w:r w:rsidR="00512384" w:rsidRPr="00D409FB">
        <w:rPr>
          <w:rFonts w:ascii="Arial" w:hAnsi="Arial" w:cs="Arial"/>
          <w:sz w:val="20"/>
          <w:szCs w:val="20"/>
          <w:u w:color="000000"/>
        </w:rPr>
        <w:t>può</w:t>
      </w:r>
      <w:r w:rsidR="00540B8E" w:rsidRPr="00D409FB">
        <w:rPr>
          <w:rFonts w:ascii="Arial" w:hAnsi="Arial" w:cs="Arial"/>
          <w:sz w:val="20"/>
          <w:szCs w:val="20"/>
          <w:u w:color="000000"/>
        </w:rPr>
        <w:t xml:space="preserve"> essere facilmente installato in situazioni “difficili” come la presenza di riscaldamento a pavimento</w:t>
      </w:r>
      <w:r w:rsidR="00540B8E" w:rsidRPr="00D409FB">
        <w:rPr>
          <w:rFonts w:ascii="Arial" w:hAnsi="Arial" w:cs="Arial"/>
          <w:sz w:val="20"/>
          <w:szCs w:val="20"/>
        </w:rPr>
        <w:t xml:space="preserve"> o nel caso di ristrutturazioni sotto il vincolo delle “Belle Arti”</w:t>
      </w:r>
      <w:r w:rsidR="00512384" w:rsidRPr="00D409FB">
        <w:rPr>
          <w:rFonts w:ascii="Arial" w:hAnsi="Arial" w:cs="Arial"/>
          <w:sz w:val="20"/>
          <w:szCs w:val="20"/>
          <w:u w:color="000000"/>
        </w:rPr>
        <w:t xml:space="preserve"> e</w:t>
      </w:r>
      <w:r w:rsidR="00540B8E" w:rsidRPr="00D409FB">
        <w:rPr>
          <w:rFonts w:ascii="Arial" w:hAnsi="Arial" w:cs="Arial"/>
          <w:sz w:val="20"/>
          <w:szCs w:val="20"/>
          <w:u w:color="000000"/>
        </w:rPr>
        <w:t xml:space="preserve"> lascia grande spazio alla </w:t>
      </w:r>
      <w:r w:rsidR="00540B8E" w:rsidRPr="00D409FB">
        <w:rPr>
          <w:rFonts w:ascii="Arial" w:hAnsi="Arial" w:cs="Arial"/>
          <w:sz w:val="20"/>
          <w:szCs w:val="20"/>
        </w:rPr>
        <w:t>libertà di progettazione</w:t>
      </w:r>
      <w:r w:rsidR="00540B8E" w:rsidRPr="00D409FB">
        <w:rPr>
          <w:rFonts w:ascii="Arial" w:hAnsi="Arial" w:cs="Arial"/>
          <w:sz w:val="20"/>
          <w:szCs w:val="20"/>
          <w:u w:color="000000"/>
        </w:rPr>
        <w:t xml:space="preserve"> del designer di interni</w:t>
      </w:r>
      <w:r w:rsidRPr="00D409FB">
        <w:rPr>
          <w:rFonts w:ascii="Arial" w:hAnsi="Arial" w:cs="Arial"/>
          <w:sz w:val="20"/>
          <w:szCs w:val="20"/>
          <w:u w:color="000000"/>
        </w:rPr>
        <w:t xml:space="preserve"> perché </w:t>
      </w:r>
      <w:r w:rsidRPr="00D409FB">
        <w:rPr>
          <w:rFonts w:ascii="Arial" w:hAnsi="Arial" w:cs="Arial"/>
          <w:sz w:val="20"/>
          <w:szCs w:val="20"/>
        </w:rPr>
        <w:t>consente l’installazione di porte grandi e pesanti con una direzione di rotazione libera</w:t>
      </w:r>
      <w:r w:rsidR="00540B8E" w:rsidRPr="00D409FB">
        <w:rPr>
          <w:rFonts w:ascii="Arial" w:hAnsi="Arial" w:cs="Arial"/>
          <w:sz w:val="20"/>
          <w:szCs w:val="20"/>
          <w:u w:color="000000"/>
        </w:rPr>
        <w:t xml:space="preserve">. </w:t>
      </w:r>
    </w:p>
    <w:p w14:paraId="258484A9" w14:textId="14DAB585" w:rsidR="00540B8E" w:rsidRDefault="00540B8E" w:rsidP="00512384">
      <w:pPr>
        <w:pStyle w:val="Standaard"/>
        <w:jc w:val="both"/>
        <w:rPr>
          <w:rFonts w:ascii="Arial" w:hAnsi="Arial" w:cs="Arial"/>
          <w:sz w:val="20"/>
          <w:szCs w:val="20"/>
        </w:rPr>
      </w:pPr>
      <w:r w:rsidRPr="00D409FB">
        <w:rPr>
          <w:rFonts w:ascii="Arial" w:hAnsi="Arial" w:cs="Arial"/>
          <w:color w:val="auto"/>
          <w:sz w:val="20"/>
          <w:szCs w:val="20"/>
          <w:u w:color="000000"/>
        </w:rPr>
        <w:t>L</w:t>
      </w:r>
      <w:r w:rsidRPr="00D409FB">
        <w:rPr>
          <w:rFonts w:ascii="Arial" w:hAnsi="Arial" w:cs="Arial"/>
          <w:sz w:val="20"/>
          <w:szCs w:val="20"/>
        </w:rPr>
        <w:t xml:space="preserve">a portata fino a 500 </w:t>
      </w:r>
      <w:proofErr w:type="gramStart"/>
      <w:r w:rsidRPr="00D409FB">
        <w:rPr>
          <w:rFonts w:ascii="Arial" w:hAnsi="Arial" w:cs="Arial"/>
          <w:sz w:val="20"/>
          <w:szCs w:val="20"/>
        </w:rPr>
        <w:t>kg.</w:t>
      </w:r>
      <w:proofErr w:type="gramEnd"/>
      <w:r w:rsidRPr="00D409FB">
        <w:rPr>
          <w:rFonts w:ascii="Arial" w:hAnsi="Arial" w:cs="Arial"/>
          <w:sz w:val="20"/>
          <w:szCs w:val="20"/>
        </w:rPr>
        <w:t xml:space="preserve"> del meccanismo, integrato totalmente all’interno della porta così da rendere superfluo l’uso di un chiudiporta a pavimento, consente di supportare porte realizzate in materiali come il ferro, il marmo, il mosaico, il cemento, fino ad oggi, impensabili da realizzare. Ogni porta a bilico deve funzionare in modo ottimale indipendentemente dal peso e da</w:t>
      </w:r>
      <w:r w:rsidR="006D69F1" w:rsidRPr="00D409FB">
        <w:rPr>
          <w:rFonts w:ascii="Arial" w:hAnsi="Arial" w:cs="Arial"/>
          <w:sz w:val="20"/>
          <w:szCs w:val="20"/>
        </w:rPr>
        <w:t>lle dimensioni. A questo scopo</w:t>
      </w:r>
      <w:r w:rsidR="00D409F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D409FB">
        <w:rPr>
          <w:rFonts w:ascii="Arial" w:hAnsi="Arial" w:cs="Arial"/>
          <w:b/>
          <w:sz w:val="20"/>
          <w:szCs w:val="20"/>
        </w:rPr>
        <w:t>FritsJ</w:t>
      </w:r>
      <w:r w:rsidR="000D7F3C" w:rsidRPr="00D409FB">
        <w:rPr>
          <w:rFonts w:ascii="Arial" w:hAnsi="Arial" w:cs="Arial"/>
          <w:b/>
          <w:sz w:val="20"/>
          <w:szCs w:val="20"/>
        </w:rPr>
        <w:t>urgens</w:t>
      </w:r>
      <w:proofErr w:type="spellEnd"/>
      <w:r w:rsidR="000D7F3C" w:rsidRPr="00D409FB">
        <w:rPr>
          <w:rFonts w:ascii="Arial" w:hAnsi="Arial" w:cs="Arial"/>
          <w:b/>
          <w:bCs/>
          <w:sz w:val="20"/>
          <w:szCs w:val="20"/>
          <w:vertAlign w:val="superscript"/>
        </w:rPr>
        <w:t>®</w:t>
      </w:r>
      <w:r w:rsidRPr="00D409FB">
        <w:rPr>
          <w:rFonts w:ascii="Arial" w:hAnsi="Arial" w:cs="Arial"/>
          <w:sz w:val="20"/>
          <w:szCs w:val="20"/>
        </w:rPr>
        <w:t xml:space="preserve"> ha progettato un’unità di azionamento ad alta precisione con </w:t>
      </w:r>
      <w:proofErr w:type="gramStart"/>
      <w:r w:rsidRPr="00D409FB">
        <w:rPr>
          <w:rFonts w:ascii="Arial" w:hAnsi="Arial" w:cs="Arial"/>
          <w:sz w:val="20"/>
          <w:szCs w:val="20"/>
        </w:rPr>
        <w:t>4</w:t>
      </w:r>
      <w:proofErr w:type="gramEnd"/>
      <w:r w:rsidRPr="00D409FB">
        <w:rPr>
          <w:rFonts w:ascii="Arial" w:hAnsi="Arial" w:cs="Arial"/>
          <w:sz w:val="20"/>
          <w:szCs w:val="20"/>
        </w:rPr>
        <w:t xml:space="preserve"> regolazioni diverse in modo che ogni porta, fino ad un massimo di 500 kg, rimanga nella posizione di bloccaggio e possa chiudersi in modo ottimale. Ogni peso </w:t>
      </w:r>
      <w:proofErr w:type="gramStart"/>
      <w:r w:rsidRPr="00D409FB">
        <w:rPr>
          <w:rFonts w:ascii="Arial" w:hAnsi="Arial" w:cs="Arial"/>
          <w:sz w:val="20"/>
          <w:szCs w:val="20"/>
        </w:rPr>
        <w:t>dispone del</w:t>
      </w:r>
      <w:proofErr w:type="gramEnd"/>
      <w:r w:rsidRPr="00D409FB">
        <w:rPr>
          <w:rFonts w:ascii="Arial" w:hAnsi="Arial" w:cs="Arial"/>
          <w:sz w:val="20"/>
          <w:szCs w:val="20"/>
        </w:rPr>
        <w:t xml:space="preserve"> proprio “motore”.</w:t>
      </w:r>
      <w:r w:rsidR="00512384" w:rsidRPr="00D409FB">
        <w:rPr>
          <w:rFonts w:ascii="Arial" w:hAnsi="Arial" w:cs="Arial"/>
          <w:sz w:val="20"/>
          <w:szCs w:val="20"/>
        </w:rPr>
        <w:t xml:space="preserve"> </w:t>
      </w:r>
      <w:r w:rsidRPr="00D409FB">
        <w:rPr>
          <w:rFonts w:ascii="Arial" w:hAnsi="Arial" w:cs="Arial"/>
          <w:sz w:val="20"/>
          <w:szCs w:val="20"/>
        </w:rPr>
        <w:t>Grazie ad un ricercato e intelligente sistema di molle, la porta può essere bloccata/fissata su un angolo di apertura di 0 - 90 - 180 - 270 gradi.</w:t>
      </w:r>
      <w:r w:rsidR="00E23854" w:rsidRPr="00D409FB">
        <w:rPr>
          <w:rFonts w:ascii="Arial" w:hAnsi="Arial" w:cs="Arial"/>
          <w:sz w:val="20"/>
          <w:szCs w:val="20"/>
        </w:rPr>
        <w:t xml:space="preserve"> </w:t>
      </w:r>
      <w:r w:rsidRPr="00D409FB">
        <w:rPr>
          <w:rFonts w:ascii="Arial" w:hAnsi="Arial" w:cs="Arial"/>
          <w:sz w:val="20"/>
          <w:szCs w:val="20"/>
        </w:rPr>
        <w:t xml:space="preserve">I sistemi disponibili sono </w:t>
      </w:r>
      <w:proofErr w:type="gramStart"/>
      <w:r w:rsidRPr="00D409FB">
        <w:rPr>
          <w:rFonts w:ascii="Arial" w:hAnsi="Arial" w:cs="Arial"/>
          <w:sz w:val="20"/>
          <w:szCs w:val="20"/>
        </w:rPr>
        <w:t>3</w:t>
      </w:r>
      <w:proofErr w:type="gramEnd"/>
      <w:r w:rsidRPr="00D409FB">
        <w:rPr>
          <w:rFonts w:ascii="Arial" w:hAnsi="Arial" w:cs="Arial"/>
          <w:sz w:val="20"/>
          <w:szCs w:val="20"/>
        </w:rPr>
        <w:t xml:space="preserve">: il </w:t>
      </w:r>
      <w:proofErr w:type="spellStart"/>
      <w:r w:rsidRPr="00D409FB">
        <w:rPr>
          <w:rFonts w:ascii="Arial" w:hAnsi="Arial" w:cs="Arial"/>
          <w:sz w:val="20"/>
          <w:szCs w:val="20"/>
        </w:rPr>
        <w:t>SystemONE</w:t>
      </w:r>
      <w:proofErr w:type="spellEnd"/>
      <w:r w:rsidRPr="00D409FB">
        <w:rPr>
          <w:rFonts w:ascii="Arial" w:hAnsi="Arial" w:cs="Arial"/>
          <w:sz w:val="20"/>
          <w:szCs w:val="20"/>
        </w:rPr>
        <w:t>, il System3 e il System4 in base al numero delle funzioni richieste nel progetto.</w:t>
      </w:r>
    </w:p>
    <w:p w14:paraId="1D306F49" w14:textId="77777777" w:rsidR="000353F9" w:rsidRPr="006A037D" w:rsidRDefault="000353F9" w:rsidP="00915A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b/>
          <w:bCs/>
          <w:color w:val="222222"/>
          <w:spacing w:val="40"/>
          <w:kern w:val="1"/>
          <w:sz w:val="20"/>
          <w:szCs w:val="20"/>
          <w:lang w:val="it-IT" w:eastAsia="it-IT"/>
        </w:rPr>
      </w:pPr>
    </w:p>
    <w:p w14:paraId="0290BD3A" w14:textId="77777777" w:rsidR="00045690" w:rsidRDefault="00045690" w:rsidP="00915A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b/>
          <w:bCs/>
          <w:color w:val="222222"/>
          <w:spacing w:val="40"/>
          <w:kern w:val="1"/>
          <w:sz w:val="18"/>
          <w:szCs w:val="18"/>
          <w:lang w:val="it-IT" w:eastAsia="it-IT"/>
        </w:rPr>
      </w:pPr>
    </w:p>
    <w:p w14:paraId="05B8169E" w14:textId="77777777" w:rsidR="00045690" w:rsidRDefault="00045690" w:rsidP="00915A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b/>
          <w:bCs/>
          <w:color w:val="222222"/>
          <w:spacing w:val="40"/>
          <w:kern w:val="1"/>
          <w:sz w:val="18"/>
          <w:szCs w:val="18"/>
          <w:lang w:val="it-IT" w:eastAsia="it-IT"/>
        </w:rPr>
      </w:pPr>
    </w:p>
    <w:p w14:paraId="36132AEF" w14:textId="77777777" w:rsidR="00915A17" w:rsidRPr="000353F9" w:rsidRDefault="00915A17" w:rsidP="00915A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b/>
          <w:bCs/>
          <w:color w:val="222222"/>
          <w:spacing w:val="40"/>
          <w:kern w:val="1"/>
          <w:sz w:val="18"/>
          <w:szCs w:val="18"/>
          <w:lang w:val="it-IT" w:eastAsia="it-IT"/>
        </w:rPr>
      </w:pPr>
      <w:r w:rsidRPr="000353F9">
        <w:rPr>
          <w:rFonts w:ascii="Arial" w:hAnsi="Arial" w:cs="Arial"/>
          <w:b/>
          <w:bCs/>
          <w:color w:val="222222"/>
          <w:spacing w:val="40"/>
          <w:kern w:val="1"/>
          <w:sz w:val="18"/>
          <w:szCs w:val="18"/>
          <w:lang w:val="it-IT" w:eastAsia="it-IT"/>
        </w:rPr>
        <w:t>IL MONTAGGIO DI UNA PORTA A BILICO FRITSJURGENS</w:t>
      </w:r>
    </w:p>
    <w:p w14:paraId="3266A9A3" w14:textId="0B2DD6B1" w:rsidR="00850560" w:rsidRPr="000353F9" w:rsidRDefault="00143E67" w:rsidP="000915E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b/>
          <w:kern w:val="1"/>
          <w:sz w:val="18"/>
          <w:szCs w:val="18"/>
          <w:u w:val="single"/>
          <w:lang w:val="it-IT" w:eastAsia="it-IT"/>
        </w:rPr>
      </w:pPr>
      <w:hyperlink r:id="rId11" w:history="1">
        <w:r w:rsidR="00512384" w:rsidRPr="000353F9">
          <w:rPr>
            <w:rStyle w:val="Collegamentoipertestuale"/>
            <w:rFonts w:ascii="Arial" w:hAnsi="Arial" w:cs="Arial"/>
            <w:b/>
            <w:kern w:val="1"/>
            <w:sz w:val="18"/>
            <w:szCs w:val="18"/>
            <w:lang w:val="it-IT" w:eastAsia="it-IT"/>
          </w:rPr>
          <w:t>http://vimeo.com/23687371</w:t>
        </w:r>
      </w:hyperlink>
    </w:p>
    <w:p w14:paraId="507E3F3F" w14:textId="77777777" w:rsidR="000915ED" w:rsidRPr="000915ED" w:rsidRDefault="000915ED" w:rsidP="000915E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b/>
          <w:kern w:val="1"/>
          <w:sz w:val="20"/>
          <w:szCs w:val="20"/>
          <w:u w:val="single"/>
          <w:lang w:val="it-IT" w:eastAsia="it-IT"/>
        </w:rPr>
      </w:pPr>
    </w:p>
    <w:p w14:paraId="28262B0A" w14:textId="3AC47104" w:rsidR="00512384" w:rsidRPr="000353F9" w:rsidRDefault="00EB32CB" w:rsidP="000353F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400"/>
        <w:ind w:left="142"/>
        <w:rPr>
          <w:rFonts w:asciiTheme="majorHAnsi" w:hAnsiTheme="majorHAnsi" w:cs="Times"/>
          <w:b/>
          <w:bCs/>
          <w:noProof/>
          <w:color w:val="222222"/>
          <w:spacing w:val="40"/>
          <w:kern w:val="1"/>
          <w:sz w:val="20"/>
          <w:szCs w:val="20"/>
          <w:lang w:val="it-IT" w:eastAsia="it-IT"/>
        </w:rPr>
      </w:pPr>
      <w:r w:rsidRPr="00EB32CB">
        <w:t xml:space="preserve"> </w:t>
      </w:r>
      <w:r w:rsidR="00FB5451">
        <w:rPr>
          <w:noProof/>
          <w:lang w:val="it-IT" w:eastAsia="it-IT"/>
        </w:rPr>
        <w:drawing>
          <wp:inline distT="0" distB="0" distL="0" distR="0" wp14:anchorId="38128CA7" wp14:editId="1EC843AC">
            <wp:extent cx="954138" cy="1349587"/>
            <wp:effectExtent l="0" t="0" r="11430" b="0"/>
            <wp:docPr id="11" name="Immagine 11" descr="Dati TAC:NUOVO TACONLINE:Materiali CLIENTI :FRITSJURGENS:INVIATI:FRITSJURGENS porte a bilico 4 Spa e bagno:FritsJurgens Syst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ati TAC:NUOVO TACONLINE:Materiali CLIENTI :FRITSJURGENS:INVIATI:FRITSJURGENS porte a bilico 4 Spa e bagno:FritsJurgens System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543" cy="1351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5451">
        <w:rPr>
          <w:noProof/>
          <w:lang w:val="it-IT" w:eastAsia="it-IT"/>
        </w:rPr>
        <w:drawing>
          <wp:inline distT="0" distB="0" distL="0" distR="0" wp14:anchorId="12786017" wp14:editId="752FECD7">
            <wp:extent cx="1209887" cy="1209887"/>
            <wp:effectExtent l="0" t="0" r="9525" b="9525"/>
            <wp:docPr id="8" name="Immagine 8" descr="Dati TAC:NUOVO TACONLINE:Materiali CLIENTI :FRITSJURGENS:INVIATI:Fritsjurgens 4 all:IMMAGINI:System4 MPDS M42 SC1000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i TAC:NUOVO TACONLINE:Materiali CLIENTI :FRITSJURGENS:INVIATI:Fritsjurgens 4 all:IMMAGINI:System4 MPDS M42 SC1000 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933" cy="1211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32CB">
        <w:rPr>
          <w:noProof/>
          <w:lang w:val="it-IT" w:eastAsia="it-IT"/>
        </w:rPr>
        <w:t xml:space="preserve"> </w:t>
      </w:r>
      <w:r w:rsidR="00FB5451">
        <w:rPr>
          <w:noProof/>
          <w:lang w:val="it-IT" w:eastAsia="it-IT"/>
        </w:rPr>
        <w:drawing>
          <wp:inline distT="0" distB="0" distL="0" distR="0" wp14:anchorId="281A6EC2" wp14:editId="186D78EA">
            <wp:extent cx="1091636" cy="1209887"/>
            <wp:effectExtent l="0" t="0" r="635" b="9525"/>
            <wp:docPr id="9" name="Immagine 9" descr="Dati TAC:NUOVO TACONLINE:Materiali CLIENTI :FRITSJURGENS:INVIATI:Fritsjurgens 4 all:IMMAGINI:System4 MPDS M42 SC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ati TAC:NUOVO TACONLINE:Materiali CLIENTI :FRITSJURGENS:INVIATI:Fritsjurgens 4 all:IMMAGINI:System4 MPDS M42 SC100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208" cy="1212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32CB">
        <w:t xml:space="preserve"> </w:t>
      </w:r>
      <w:r w:rsidR="00FB5451">
        <w:rPr>
          <w:noProof/>
          <w:lang w:val="it-IT" w:eastAsia="it-IT"/>
        </w:rPr>
        <w:drawing>
          <wp:inline distT="0" distB="0" distL="0" distR="0" wp14:anchorId="42B5FDF3" wp14:editId="740A4FE9">
            <wp:extent cx="1006687" cy="1006687"/>
            <wp:effectExtent l="0" t="0" r="9525" b="9525"/>
            <wp:docPr id="10" name="Immagine 10" descr="Dati TAC:NUOVO TACONLINE:Materiali CLIENTI :FRITSJURGENS:INVIATI:FRITSJURGENS porte a bilico 4 Spa e bagno:Fritsjurgens placca a pavimento mm 80x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ati TAC:NUOVO TACONLINE:Materiali CLIENTI :FRITSJURGENS:INVIATI:FRITSJURGENS porte a bilico 4 Spa e bagno:Fritsjurgens placca a pavimento mm 80x4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867" cy="1006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855E4" w14:textId="77777777" w:rsidR="00045690" w:rsidRPr="0067392E" w:rsidRDefault="00045690" w:rsidP="00915A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hAnsiTheme="majorHAnsi" w:cs="Times"/>
          <w:b/>
          <w:bCs/>
          <w:color w:val="222222"/>
          <w:spacing w:val="40"/>
          <w:kern w:val="1"/>
          <w:sz w:val="18"/>
          <w:szCs w:val="18"/>
        </w:rPr>
      </w:pPr>
    </w:p>
    <w:p w14:paraId="2C13AF90" w14:textId="28F63DBF" w:rsidR="00045690" w:rsidRPr="0067392E" w:rsidRDefault="00AA6499" w:rsidP="00915A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hAnsiTheme="majorHAnsi" w:cs="Times"/>
          <w:b/>
          <w:bCs/>
          <w:color w:val="222222"/>
          <w:spacing w:val="40"/>
          <w:kern w:val="1"/>
          <w:sz w:val="18"/>
          <w:szCs w:val="18"/>
        </w:rPr>
      </w:pPr>
      <w:r w:rsidRPr="0067392E">
        <w:rPr>
          <w:rFonts w:asciiTheme="minorHAnsi" w:hAnsiTheme="minorHAnsi" w:cs="Arial"/>
          <w:noProof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D7521E" wp14:editId="09AB829C">
                <wp:simplePos x="0" y="0"/>
                <wp:positionH relativeFrom="column">
                  <wp:posOffset>3086100</wp:posOffset>
                </wp:positionH>
                <wp:positionV relativeFrom="paragraph">
                  <wp:posOffset>26670</wp:posOffset>
                </wp:positionV>
                <wp:extent cx="2628900" cy="1118870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118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091B00" w14:textId="77777777" w:rsidR="00CA4495" w:rsidRPr="0067392E" w:rsidRDefault="00CA4495" w:rsidP="00512384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pacing w:val="40"/>
                                <w:kern w:val="1"/>
                                <w:sz w:val="18"/>
                                <w:szCs w:val="18"/>
                                <w:lang w:val="it-IT" w:eastAsia="it-IT"/>
                              </w:rPr>
                            </w:pPr>
                            <w:r w:rsidRPr="0067392E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pacing w:val="40"/>
                                <w:kern w:val="1"/>
                                <w:sz w:val="18"/>
                                <w:szCs w:val="18"/>
                                <w:lang w:val="it-IT" w:eastAsia="it-IT"/>
                              </w:rPr>
                              <w:t>UFFICIO STAMPA e PR</w:t>
                            </w:r>
                          </w:p>
                          <w:p w14:paraId="775D8F6F" w14:textId="77777777" w:rsidR="00CA4495" w:rsidRPr="0067392E" w:rsidRDefault="00CA4495" w:rsidP="00512384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proofErr w:type="gramStart"/>
                            <w:r w:rsidRPr="0067392E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pacing w:val="40"/>
                                <w:kern w:val="1"/>
                                <w:sz w:val="18"/>
                                <w:szCs w:val="18"/>
                                <w:lang w:val="it-IT" w:eastAsia="it-IT"/>
                              </w:rPr>
                              <w:t>tac</w:t>
                            </w:r>
                            <w:proofErr w:type="gramEnd"/>
                            <w:r w:rsidRPr="0067392E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pacing w:val="40"/>
                                <w:kern w:val="1"/>
                                <w:sz w:val="18"/>
                                <w:szCs w:val="18"/>
                                <w:lang w:val="it-IT" w:eastAsia="it-IT"/>
                              </w:rPr>
                              <w:t xml:space="preserve"> </w:t>
                            </w:r>
                            <w:r w:rsidRPr="0067392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it-IT"/>
                              </w:rPr>
                              <w:t>comunic@zione</w:t>
                            </w:r>
                            <w:r w:rsidRPr="0067392E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 xml:space="preserve">  </w:t>
                            </w:r>
                            <w:proofErr w:type="spellStart"/>
                            <w:r w:rsidRPr="0067392E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>milano|genova</w:t>
                            </w:r>
                            <w:proofErr w:type="spellEnd"/>
                          </w:p>
                          <w:p w14:paraId="5B549D9E" w14:textId="77777777" w:rsidR="00CA4495" w:rsidRPr="0067392E" w:rsidRDefault="00CA4495" w:rsidP="00512384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proofErr w:type="spellStart"/>
                            <w:r w:rsidRPr="0067392E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>tel</w:t>
                            </w:r>
                            <w:proofErr w:type="spellEnd"/>
                            <w:r w:rsidRPr="0067392E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 xml:space="preserve"> +39 02 48517618 | 0185 351616 </w:t>
                            </w:r>
                          </w:p>
                          <w:p w14:paraId="582F9FD2" w14:textId="77777777" w:rsidR="00CA4495" w:rsidRPr="0067392E" w:rsidRDefault="00143E67" w:rsidP="00512384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hyperlink r:id="rId16" w:history="1">
                              <w:r w:rsidR="00CA4495" w:rsidRPr="0067392E">
                                <w:rPr>
                                  <w:rStyle w:val="Collegamentoipertestuale"/>
                                  <w:rFonts w:ascii="Arial" w:hAnsi="Arial" w:cs="Arial"/>
                                  <w:sz w:val="18"/>
                                  <w:szCs w:val="18"/>
                                  <w:lang w:val="it-IT"/>
                                </w:rPr>
                                <w:t>press@taconline.it</w:t>
                              </w:r>
                            </w:hyperlink>
                            <w:r w:rsidR="00CA4495" w:rsidRPr="0067392E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 xml:space="preserve"> | www.taconline.it</w:t>
                            </w:r>
                          </w:p>
                          <w:p w14:paraId="0E028CDD" w14:textId="77777777" w:rsidR="00CA4495" w:rsidRDefault="00CA4495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243pt;margin-top:2.1pt;width:207pt;height:88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" filled="f" stroked="f">
                <v:textbox inset=",7.2pt,,7.2pt">
                  <w:txbxContent>
                    <w:p w14:paraId="0B091B00" w14:textId="77777777" w:rsidR="0067392E" w:rsidRPr="0067392E" w:rsidRDefault="0067392E" w:rsidP="00512384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color w:val="222222"/>
                          <w:spacing w:val="40"/>
                          <w:kern w:val="1"/>
                          <w:sz w:val="18"/>
                          <w:szCs w:val="18"/>
                          <w:lang w:val="it-IT" w:eastAsia="it-IT"/>
                        </w:rPr>
                      </w:pPr>
                      <w:r w:rsidRPr="0067392E">
                        <w:rPr>
                          <w:rFonts w:ascii="Arial" w:hAnsi="Arial" w:cs="Arial"/>
                          <w:b/>
                          <w:bCs/>
                          <w:color w:val="222222"/>
                          <w:spacing w:val="40"/>
                          <w:kern w:val="1"/>
                          <w:sz w:val="18"/>
                          <w:szCs w:val="18"/>
                          <w:lang w:val="it-IT" w:eastAsia="it-IT"/>
                        </w:rPr>
                        <w:t>UFFICIO STAMPA e PR</w:t>
                      </w:r>
                    </w:p>
                    <w:p w14:paraId="775D8F6F" w14:textId="77777777" w:rsidR="0067392E" w:rsidRPr="0067392E" w:rsidRDefault="0067392E" w:rsidP="00512384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</w:pPr>
                      <w:proofErr w:type="gramStart"/>
                      <w:r w:rsidRPr="0067392E">
                        <w:rPr>
                          <w:rFonts w:ascii="Arial" w:hAnsi="Arial" w:cs="Arial"/>
                          <w:b/>
                          <w:bCs/>
                          <w:color w:val="222222"/>
                          <w:spacing w:val="40"/>
                          <w:kern w:val="1"/>
                          <w:sz w:val="18"/>
                          <w:szCs w:val="18"/>
                          <w:lang w:val="it-IT" w:eastAsia="it-IT"/>
                        </w:rPr>
                        <w:t>tac</w:t>
                      </w:r>
                      <w:proofErr w:type="gramEnd"/>
                      <w:r w:rsidRPr="0067392E">
                        <w:rPr>
                          <w:rFonts w:ascii="Arial" w:hAnsi="Arial" w:cs="Arial"/>
                          <w:b/>
                          <w:bCs/>
                          <w:color w:val="222222"/>
                          <w:spacing w:val="40"/>
                          <w:kern w:val="1"/>
                          <w:sz w:val="18"/>
                          <w:szCs w:val="18"/>
                          <w:lang w:val="it-IT" w:eastAsia="it-IT"/>
                        </w:rPr>
                        <w:t xml:space="preserve"> </w:t>
                      </w:r>
                      <w:r w:rsidRPr="0067392E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it-IT"/>
                        </w:rPr>
                        <w:t>comunic@zione</w:t>
                      </w:r>
                      <w:r w:rsidRPr="0067392E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 xml:space="preserve">  </w:t>
                      </w:r>
                      <w:proofErr w:type="spellStart"/>
                      <w:r w:rsidRPr="0067392E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>milano|genova</w:t>
                      </w:r>
                      <w:proofErr w:type="spellEnd"/>
                    </w:p>
                    <w:p w14:paraId="5B549D9E" w14:textId="77777777" w:rsidR="0067392E" w:rsidRPr="0067392E" w:rsidRDefault="0067392E" w:rsidP="00512384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</w:pPr>
                      <w:proofErr w:type="spellStart"/>
                      <w:r w:rsidRPr="0067392E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>tel</w:t>
                      </w:r>
                      <w:proofErr w:type="spellEnd"/>
                      <w:r w:rsidRPr="0067392E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 xml:space="preserve"> +39 02 48517618 | 0185 351616 </w:t>
                      </w:r>
                    </w:p>
                    <w:p w14:paraId="582F9FD2" w14:textId="77777777" w:rsidR="0067392E" w:rsidRPr="0067392E" w:rsidRDefault="0067392E" w:rsidP="00512384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</w:pPr>
                      <w:hyperlink r:id="rId17" w:history="1">
                        <w:r w:rsidRPr="0067392E">
                          <w:rPr>
                            <w:rStyle w:val="Collegamentoipertestuale"/>
                            <w:rFonts w:ascii="Arial" w:hAnsi="Arial" w:cs="Arial"/>
                            <w:sz w:val="18"/>
                            <w:szCs w:val="18"/>
                            <w:lang w:val="it-IT"/>
                          </w:rPr>
                          <w:t>press@taconline.it</w:t>
                        </w:r>
                      </w:hyperlink>
                      <w:r w:rsidRPr="0067392E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 xml:space="preserve"> | www.taconline.it</w:t>
                      </w:r>
                    </w:p>
                    <w:p w14:paraId="0E028CDD" w14:textId="77777777" w:rsidR="0067392E" w:rsidRDefault="0067392E"/>
                  </w:txbxContent>
                </v:textbox>
                <w10:wrap type="square"/>
              </v:shape>
            </w:pict>
          </mc:Fallback>
        </mc:AlternateContent>
      </w:r>
    </w:p>
    <w:p w14:paraId="55846880" w14:textId="543C50D7" w:rsidR="00915A17" w:rsidRPr="0067392E" w:rsidRDefault="00915A17" w:rsidP="00915A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hAnsiTheme="majorHAnsi" w:cs="Times"/>
          <w:b/>
          <w:bCs/>
          <w:color w:val="222222"/>
          <w:spacing w:val="40"/>
          <w:kern w:val="1"/>
          <w:sz w:val="18"/>
          <w:szCs w:val="18"/>
        </w:rPr>
      </w:pPr>
      <w:r w:rsidRPr="0067392E">
        <w:rPr>
          <w:rFonts w:asciiTheme="majorHAnsi" w:hAnsiTheme="majorHAnsi" w:cs="Times"/>
          <w:b/>
          <w:bCs/>
          <w:color w:val="222222"/>
          <w:spacing w:val="40"/>
          <w:kern w:val="1"/>
          <w:sz w:val="18"/>
          <w:szCs w:val="18"/>
        </w:rPr>
        <w:t>FRITSJURGENS ITALIA SRL</w:t>
      </w:r>
    </w:p>
    <w:p w14:paraId="53A9ECF6" w14:textId="77777777" w:rsidR="00915A17" w:rsidRPr="0067392E" w:rsidRDefault="00915A17" w:rsidP="00915A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inorHAnsi" w:hAnsiTheme="minorHAnsi" w:cs="Times"/>
          <w:b/>
          <w:color w:val="A6A6A6" w:themeColor="background1" w:themeShade="A6"/>
          <w:kern w:val="1"/>
          <w:sz w:val="18"/>
          <w:szCs w:val="18"/>
          <w:u w:val="single"/>
          <w:lang w:val="it-IT" w:eastAsia="it-IT"/>
        </w:rPr>
      </w:pPr>
      <w:r w:rsidRPr="0067392E">
        <w:rPr>
          <w:rFonts w:asciiTheme="majorHAnsi" w:hAnsiTheme="majorHAnsi" w:cs="Times"/>
          <w:kern w:val="1"/>
          <w:sz w:val="18"/>
          <w:szCs w:val="18"/>
          <w:lang w:val="it-IT" w:eastAsia="it-IT"/>
        </w:rPr>
        <w:t xml:space="preserve">Via Marsilio </w:t>
      </w:r>
      <w:proofErr w:type="spellStart"/>
      <w:r w:rsidRPr="0067392E">
        <w:rPr>
          <w:rFonts w:asciiTheme="majorHAnsi" w:hAnsiTheme="majorHAnsi" w:cs="Times"/>
          <w:kern w:val="1"/>
          <w:sz w:val="18"/>
          <w:szCs w:val="18"/>
          <w:lang w:val="it-IT" w:eastAsia="it-IT"/>
        </w:rPr>
        <w:t>Ficino</w:t>
      </w:r>
      <w:proofErr w:type="spellEnd"/>
      <w:r w:rsidRPr="0067392E">
        <w:rPr>
          <w:rFonts w:asciiTheme="majorHAnsi" w:hAnsiTheme="majorHAnsi" w:cs="Times"/>
          <w:kern w:val="1"/>
          <w:sz w:val="18"/>
          <w:szCs w:val="18"/>
          <w:lang w:val="it-IT" w:eastAsia="it-IT"/>
        </w:rPr>
        <w:t xml:space="preserve"> 22 50132 Firenze</w:t>
      </w:r>
    </w:p>
    <w:p w14:paraId="38F479E0" w14:textId="77777777" w:rsidR="00915A17" w:rsidRPr="0067392E" w:rsidRDefault="00915A17" w:rsidP="00915A17">
      <w:pPr>
        <w:pStyle w:val="HoofdtekstA"/>
        <w:rPr>
          <w:rFonts w:asciiTheme="majorHAnsi" w:hAnsiTheme="majorHAnsi" w:cs="Times"/>
          <w:kern w:val="1"/>
          <w:sz w:val="18"/>
          <w:szCs w:val="18"/>
        </w:rPr>
      </w:pPr>
      <w:proofErr w:type="gramStart"/>
      <w:r w:rsidRPr="0067392E">
        <w:rPr>
          <w:rFonts w:asciiTheme="majorHAnsi" w:hAnsiTheme="majorHAnsi" w:cs="Times"/>
          <w:kern w:val="1"/>
          <w:sz w:val="18"/>
          <w:szCs w:val="18"/>
        </w:rPr>
        <w:t>T.</w:t>
      </w:r>
      <w:proofErr w:type="gramEnd"/>
      <w:r w:rsidRPr="0067392E">
        <w:rPr>
          <w:rFonts w:asciiTheme="majorHAnsi" w:hAnsiTheme="majorHAnsi" w:cs="Times"/>
          <w:kern w:val="1"/>
          <w:sz w:val="18"/>
          <w:szCs w:val="18"/>
        </w:rPr>
        <w:t> +39 055 0640290 / +39 335 5900808 </w:t>
      </w:r>
    </w:p>
    <w:p w14:paraId="15F45E6B" w14:textId="77777777" w:rsidR="00915A17" w:rsidRPr="0067392E" w:rsidRDefault="00915A17" w:rsidP="00915A17">
      <w:pPr>
        <w:pStyle w:val="HoofdtekstA"/>
        <w:rPr>
          <w:rFonts w:asciiTheme="majorHAnsi" w:hAnsiTheme="majorHAnsi" w:cs="Times"/>
          <w:kern w:val="1"/>
          <w:sz w:val="18"/>
          <w:szCs w:val="18"/>
        </w:rPr>
      </w:pPr>
      <w:r w:rsidRPr="0067392E">
        <w:rPr>
          <w:rFonts w:asciiTheme="majorHAnsi" w:hAnsiTheme="majorHAnsi" w:cs="Times"/>
          <w:kern w:val="1"/>
          <w:sz w:val="18"/>
          <w:szCs w:val="18"/>
        </w:rPr>
        <w:t>info@fritsjurgens.com </w:t>
      </w:r>
    </w:p>
    <w:p w14:paraId="79420943" w14:textId="5B4DF9F9" w:rsidR="00512384" w:rsidRPr="0067392E" w:rsidRDefault="00143E67" w:rsidP="00426D07">
      <w:pPr>
        <w:pStyle w:val="HoofdtekstA"/>
        <w:rPr>
          <w:rFonts w:asciiTheme="majorHAnsi" w:hAnsiTheme="majorHAnsi"/>
          <w:sz w:val="18"/>
          <w:szCs w:val="18"/>
          <w:u w:val="single"/>
        </w:rPr>
      </w:pPr>
      <w:hyperlink r:id="rId18" w:history="1">
        <w:r w:rsidR="00915A17" w:rsidRPr="0067392E">
          <w:rPr>
            <w:rStyle w:val="Collegamentoipertestuale"/>
            <w:rFonts w:asciiTheme="majorHAnsi" w:hAnsiTheme="majorHAnsi"/>
            <w:sz w:val="18"/>
            <w:szCs w:val="18"/>
          </w:rPr>
          <w:t>http://www.fritsjurgens.com</w:t>
        </w:r>
      </w:hyperlink>
    </w:p>
    <w:sectPr w:rsidR="00512384" w:rsidRPr="0067392E" w:rsidSect="00512384">
      <w:headerReference w:type="default" r:id="rId19"/>
      <w:pgSz w:w="11906" w:h="16838"/>
      <w:pgMar w:top="1432" w:right="1701" w:bottom="426" w:left="1701" w:header="709" w:footer="851" w:gutter="0"/>
      <w:cols w:space="72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C606AB2" w15:done="0"/>
  <w15:commentEx w15:paraId="344FF867" w15:done="0"/>
  <w15:commentEx w15:paraId="36004985" w15:done="0"/>
  <w15:commentEx w15:paraId="7C1C521A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5FA8D8" w14:textId="77777777" w:rsidR="00CA4495" w:rsidRDefault="00CA4495">
      <w:r>
        <w:separator/>
      </w:r>
    </w:p>
  </w:endnote>
  <w:endnote w:type="continuationSeparator" w:id="0">
    <w:p w14:paraId="69579897" w14:textId="77777777" w:rsidR="00CA4495" w:rsidRDefault="00CA4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3C7345" w14:textId="77777777" w:rsidR="00CA4495" w:rsidRDefault="00CA4495">
      <w:r>
        <w:separator/>
      </w:r>
    </w:p>
  </w:footnote>
  <w:footnote w:type="continuationSeparator" w:id="0">
    <w:p w14:paraId="4170E927" w14:textId="77777777" w:rsidR="00CA4495" w:rsidRDefault="00CA449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3344E2" w14:textId="2F5C84FF" w:rsidR="00CA4495" w:rsidRDefault="00CA4495" w:rsidP="00753E12">
    <w:pPr>
      <w:pStyle w:val="Intestazione"/>
      <w:ind w:left="-567"/>
    </w:pPr>
    <w:r>
      <w:rPr>
        <w:b/>
        <w:bCs/>
        <w:noProof/>
        <w:u w:color="000000"/>
        <w:lang w:val="it-IT" w:eastAsia="it-IT"/>
      </w:rPr>
      <w:drawing>
        <wp:inline distT="0" distB="0" distL="0" distR="0" wp14:anchorId="0B66F1F9" wp14:editId="075D8DF0">
          <wp:extent cx="2235200" cy="507895"/>
          <wp:effectExtent l="0" t="0" r="0" b="63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ritsJurgen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200" cy="5078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90C84"/>
    <w:multiLevelType w:val="multilevel"/>
    <w:tmpl w:val="A7504842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1">
    <w:nsid w:val="3B654183"/>
    <w:multiLevelType w:val="multilevel"/>
    <w:tmpl w:val="F6E2BCFE"/>
    <w:lvl w:ilvl="0">
      <w:start w:val="1"/>
      <w:numFmt w:val="decimal"/>
      <w:lvlText w:val="%1."/>
      <w:lvlJc w:val="left"/>
      <w:rPr>
        <w:color w:val="000000"/>
        <w:position w:val="0"/>
      </w:rPr>
    </w:lvl>
    <w:lvl w:ilvl="1">
      <w:start w:val="1"/>
      <w:numFmt w:val="decimal"/>
      <w:lvlText w:val="%2."/>
      <w:lvlJc w:val="left"/>
      <w:rPr>
        <w:color w:val="000000"/>
        <w:position w:val="0"/>
      </w:rPr>
    </w:lvl>
    <w:lvl w:ilvl="2">
      <w:start w:val="1"/>
      <w:numFmt w:val="decimal"/>
      <w:lvlText w:val="%3."/>
      <w:lvlJc w:val="left"/>
      <w:rPr>
        <w:color w:val="000000"/>
        <w:position w:val="0"/>
      </w:rPr>
    </w:lvl>
    <w:lvl w:ilvl="3">
      <w:start w:val="1"/>
      <w:numFmt w:val="decimal"/>
      <w:lvlText w:val="%4."/>
      <w:lvlJc w:val="left"/>
      <w:rPr>
        <w:color w:val="000000"/>
        <w:position w:val="0"/>
      </w:rPr>
    </w:lvl>
    <w:lvl w:ilvl="4">
      <w:start w:val="1"/>
      <w:numFmt w:val="decimal"/>
      <w:lvlText w:val="%5."/>
      <w:lvlJc w:val="left"/>
      <w:rPr>
        <w:color w:val="000000"/>
        <w:position w:val="0"/>
      </w:rPr>
    </w:lvl>
    <w:lvl w:ilvl="5">
      <w:start w:val="1"/>
      <w:numFmt w:val="decimal"/>
      <w:lvlText w:val="%6."/>
      <w:lvlJc w:val="left"/>
      <w:rPr>
        <w:color w:val="000000"/>
        <w:position w:val="0"/>
      </w:rPr>
    </w:lvl>
    <w:lvl w:ilvl="6">
      <w:start w:val="1"/>
      <w:numFmt w:val="decimal"/>
      <w:lvlText w:val="%7."/>
      <w:lvlJc w:val="left"/>
      <w:rPr>
        <w:color w:val="000000"/>
        <w:position w:val="0"/>
      </w:rPr>
    </w:lvl>
    <w:lvl w:ilvl="7">
      <w:start w:val="1"/>
      <w:numFmt w:val="decimal"/>
      <w:lvlText w:val="%8."/>
      <w:lvlJc w:val="left"/>
      <w:rPr>
        <w:color w:val="000000"/>
        <w:position w:val="0"/>
      </w:rPr>
    </w:lvl>
    <w:lvl w:ilvl="8">
      <w:start w:val="1"/>
      <w:numFmt w:val="decimal"/>
      <w:lvlText w:val="%9."/>
      <w:lvlJc w:val="left"/>
      <w:rPr>
        <w:color w:val="000000"/>
        <w:position w:val="0"/>
      </w:rPr>
    </w:lvl>
  </w:abstractNum>
  <w:abstractNum w:abstractNumId="2">
    <w:nsid w:val="43234B21"/>
    <w:multiLevelType w:val="multilevel"/>
    <w:tmpl w:val="E1FE7CCA"/>
    <w:styleLink w:val="List0"/>
    <w:lvl w:ilvl="0">
      <w:start w:val="24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3">
    <w:nsid w:val="4AF96DD0"/>
    <w:multiLevelType w:val="multilevel"/>
    <w:tmpl w:val="16EA5AE4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4">
    <w:nsid w:val="732D64C9"/>
    <w:multiLevelType w:val="hybridMultilevel"/>
    <w:tmpl w:val="12CEDB0C"/>
    <w:lvl w:ilvl="0" w:tplc="F9840110">
      <w:numFmt w:val="bullet"/>
      <w:lvlText w:val="-"/>
      <w:lvlJc w:val="left"/>
      <w:pPr>
        <w:ind w:left="720" w:hanging="360"/>
      </w:pPr>
      <w:rPr>
        <w:rFonts w:ascii="Helvetica" w:eastAsia="Helvetica" w:hAnsi="Helvetica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odelieve cooymans">
    <w15:presenceInfo w15:providerId="Windows Live" w15:userId="bc58f2e624a4887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oNotTrackMoves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DC9"/>
    <w:rsid w:val="000353F9"/>
    <w:rsid w:val="00037B94"/>
    <w:rsid w:val="00045690"/>
    <w:rsid w:val="00060C5F"/>
    <w:rsid w:val="00060E5B"/>
    <w:rsid w:val="000915ED"/>
    <w:rsid w:val="000C3790"/>
    <w:rsid w:val="000D7F3C"/>
    <w:rsid w:val="000F782E"/>
    <w:rsid w:val="0013473E"/>
    <w:rsid w:val="00143E67"/>
    <w:rsid w:val="00166E63"/>
    <w:rsid w:val="00170726"/>
    <w:rsid w:val="001756CE"/>
    <w:rsid w:val="001C26BF"/>
    <w:rsid w:val="001D00C4"/>
    <w:rsid w:val="001F3DC9"/>
    <w:rsid w:val="00273C43"/>
    <w:rsid w:val="00293F74"/>
    <w:rsid w:val="002D585A"/>
    <w:rsid w:val="002F5A81"/>
    <w:rsid w:val="00367AAB"/>
    <w:rsid w:val="003865EE"/>
    <w:rsid w:val="003949C1"/>
    <w:rsid w:val="00396017"/>
    <w:rsid w:val="003977B0"/>
    <w:rsid w:val="003D5C19"/>
    <w:rsid w:val="00426D07"/>
    <w:rsid w:val="00506568"/>
    <w:rsid w:val="00512384"/>
    <w:rsid w:val="00540B8E"/>
    <w:rsid w:val="00556EA0"/>
    <w:rsid w:val="005B1EC3"/>
    <w:rsid w:val="005B20E2"/>
    <w:rsid w:val="005C653E"/>
    <w:rsid w:val="0067392E"/>
    <w:rsid w:val="0067511E"/>
    <w:rsid w:val="006A037D"/>
    <w:rsid w:val="006D69F1"/>
    <w:rsid w:val="006D6CAC"/>
    <w:rsid w:val="006F29C6"/>
    <w:rsid w:val="00703417"/>
    <w:rsid w:val="00753E12"/>
    <w:rsid w:val="0078111D"/>
    <w:rsid w:val="007A251A"/>
    <w:rsid w:val="007B3CBE"/>
    <w:rsid w:val="007E41C4"/>
    <w:rsid w:val="00850560"/>
    <w:rsid w:val="00863C0E"/>
    <w:rsid w:val="00876332"/>
    <w:rsid w:val="008E658D"/>
    <w:rsid w:val="00915A17"/>
    <w:rsid w:val="0094619A"/>
    <w:rsid w:val="00952F72"/>
    <w:rsid w:val="00963B9D"/>
    <w:rsid w:val="009B1FA3"/>
    <w:rsid w:val="00A9505A"/>
    <w:rsid w:val="00AA5253"/>
    <w:rsid w:val="00AA6499"/>
    <w:rsid w:val="00B3460A"/>
    <w:rsid w:val="00C03475"/>
    <w:rsid w:val="00C145EA"/>
    <w:rsid w:val="00C376F9"/>
    <w:rsid w:val="00C80616"/>
    <w:rsid w:val="00CA4495"/>
    <w:rsid w:val="00CB6FB8"/>
    <w:rsid w:val="00CD2C37"/>
    <w:rsid w:val="00D409FB"/>
    <w:rsid w:val="00D8329C"/>
    <w:rsid w:val="00D94DA3"/>
    <w:rsid w:val="00E23854"/>
    <w:rsid w:val="00E5100E"/>
    <w:rsid w:val="00E57927"/>
    <w:rsid w:val="00E637FD"/>
    <w:rsid w:val="00EB2D0A"/>
    <w:rsid w:val="00EB32CB"/>
    <w:rsid w:val="00F16E54"/>
    <w:rsid w:val="00F324AE"/>
    <w:rsid w:val="00F76BEB"/>
    <w:rsid w:val="00FB5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F917E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3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23" Type="http://schemas.microsoft.com/office/2011/relationships/people" Target="people.xml"/><Relationship Id="rId24" Type="http://schemas.microsoft.com/office/2011/relationships/commentsExtended" Target="commentsExtended.xml"/><Relationship Id="rId10" Type="http://schemas.openxmlformats.org/officeDocument/2006/relationships/image" Target="media/image3.jpeg"/><Relationship Id="rId11" Type="http://schemas.openxmlformats.org/officeDocument/2006/relationships/hyperlink" Target="http://vimeo.com/23687371" TargetMode="External"/><Relationship Id="rId12" Type="http://schemas.openxmlformats.org/officeDocument/2006/relationships/image" Target="media/image4.jpeg"/><Relationship Id="rId13" Type="http://schemas.openxmlformats.org/officeDocument/2006/relationships/image" Target="media/image5.jpeg"/><Relationship Id="rId14" Type="http://schemas.openxmlformats.org/officeDocument/2006/relationships/image" Target="media/image6.jpeg"/><Relationship Id="rId15" Type="http://schemas.openxmlformats.org/officeDocument/2006/relationships/image" Target="media/image7.jpeg"/><Relationship Id="rId16" Type="http://schemas.openxmlformats.org/officeDocument/2006/relationships/hyperlink" Target="mailto:press@taconline.it" TargetMode="External"/><Relationship Id="rId17" Type="http://schemas.openxmlformats.org/officeDocument/2006/relationships/hyperlink" Target="mailto:press@taconline.it" TargetMode="External"/><Relationship Id="rId18" Type="http://schemas.openxmlformats.org/officeDocument/2006/relationships/hyperlink" Target="http://www.fritsjurgens.com" TargetMode="External"/><Relationship Id="rId19" Type="http://schemas.openxmlformats.org/officeDocument/2006/relationships/header" Target="header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9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383</Words>
  <Characters>2185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godelieve cooymans</dc:creator>
  <cp:lastModifiedBy>tac comunicazione</cp:lastModifiedBy>
  <cp:revision>7</cp:revision>
  <cp:lastPrinted>2016-03-24T17:40:00Z</cp:lastPrinted>
  <dcterms:created xsi:type="dcterms:W3CDTF">2016-06-15T15:32:00Z</dcterms:created>
  <dcterms:modified xsi:type="dcterms:W3CDTF">2016-06-16T13:27:00Z</dcterms:modified>
</cp:coreProperties>
</file>