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C9671" w14:textId="77777777" w:rsidR="00983741" w:rsidRDefault="007B51C1" w:rsidP="00324A73">
      <w:pPr>
        <w:jc w:val="center"/>
        <w:rPr>
          <w:b/>
          <w:bCs/>
        </w:rPr>
      </w:pPr>
      <w:r>
        <w:rPr>
          <w:b/>
          <w:bCs/>
          <w:noProof/>
          <w:lang w:val="it-IT" w:eastAsia="it-IT"/>
        </w:rPr>
        <w:drawing>
          <wp:inline distT="0" distB="0" distL="0" distR="0" wp14:anchorId="0E5CD81D" wp14:editId="1ADB861D">
            <wp:extent cx="1934496" cy="771525"/>
            <wp:effectExtent l="0" t="0" r="889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F_logo_black on wh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4888" cy="771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37F04" w14:textId="77777777" w:rsidR="007B51C1" w:rsidRPr="00212A07" w:rsidRDefault="007B51C1" w:rsidP="00983741">
      <w:pPr>
        <w:rPr>
          <w:b/>
          <w:bCs/>
        </w:rPr>
      </w:pPr>
      <w:r w:rsidRPr="00212A07">
        <w:rPr>
          <w:b/>
          <w:bCs/>
        </w:rPr>
        <w:t xml:space="preserve">Designer: </w:t>
      </w:r>
      <w:r w:rsidRPr="00212A07">
        <w:rPr>
          <w:bCs/>
        </w:rPr>
        <w:t>Sybille de Margerie</w:t>
      </w:r>
    </w:p>
    <w:p w14:paraId="155C7374" w14:textId="77777777" w:rsidR="007B51C1" w:rsidRPr="00B713C7" w:rsidRDefault="00B713C7" w:rsidP="00983741">
      <w:pPr>
        <w:rPr>
          <w:bCs/>
        </w:rPr>
      </w:pPr>
      <w:r w:rsidRPr="00B713C7">
        <w:rPr>
          <w:b/>
          <w:bCs/>
        </w:rPr>
        <w:t xml:space="preserve">GRAFF collections </w:t>
      </w:r>
      <w:r w:rsidR="00B62AAD">
        <w:rPr>
          <w:b/>
          <w:bCs/>
        </w:rPr>
        <w:t>specified</w:t>
      </w:r>
      <w:r w:rsidR="007B51C1" w:rsidRPr="00B713C7">
        <w:rPr>
          <w:b/>
          <w:bCs/>
        </w:rPr>
        <w:t xml:space="preserve">: </w:t>
      </w:r>
      <w:r w:rsidR="007B51C1" w:rsidRPr="00B713C7">
        <w:rPr>
          <w:bCs/>
        </w:rPr>
        <w:t xml:space="preserve">Phase </w:t>
      </w:r>
      <w:r w:rsidR="00B62AAD">
        <w:rPr>
          <w:bCs/>
        </w:rPr>
        <w:t>and</w:t>
      </w:r>
      <w:r w:rsidR="007B51C1" w:rsidRPr="00B713C7">
        <w:rPr>
          <w:bCs/>
        </w:rPr>
        <w:t xml:space="preserve"> Sade</w:t>
      </w:r>
    </w:p>
    <w:p w14:paraId="16C5E90F" w14:textId="77777777" w:rsidR="007B51C1" w:rsidRPr="00212A07" w:rsidRDefault="007B51C1" w:rsidP="00983741">
      <w:pPr>
        <w:rPr>
          <w:b/>
          <w:bCs/>
        </w:rPr>
      </w:pPr>
    </w:p>
    <w:p w14:paraId="418A959A" w14:textId="77777777" w:rsidR="000F7E40" w:rsidRPr="00212A07" w:rsidRDefault="000F7E40" w:rsidP="00983741">
      <w:pPr>
        <w:rPr>
          <w:b/>
          <w:bCs/>
        </w:rPr>
      </w:pPr>
    </w:p>
    <w:p w14:paraId="7C9A14C6" w14:textId="77777777" w:rsidR="00DA2032" w:rsidRPr="00696BA5" w:rsidRDefault="00B62AAD" w:rsidP="00A41CC8">
      <w:pPr>
        <w:jc w:val="center"/>
        <w:rPr>
          <w:b/>
          <w:iCs/>
        </w:rPr>
      </w:pPr>
      <w:r>
        <w:rPr>
          <w:b/>
          <w:iCs/>
        </w:rPr>
        <w:t xml:space="preserve">GRAFF’s Notable Phase and Sade Collections Featured in the Luxurious </w:t>
      </w:r>
      <w:r w:rsidRPr="00696BA5">
        <w:rPr>
          <w:b/>
          <w:iCs/>
        </w:rPr>
        <w:t>Barthélemy</w:t>
      </w:r>
      <w:r>
        <w:rPr>
          <w:b/>
          <w:iCs/>
        </w:rPr>
        <w:t xml:space="preserve"> Hotel</w:t>
      </w:r>
    </w:p>
    <w:p w14:paraId="3E1BFC59" w14:textId="77777777" w:rsidR="00A41CC8" w:rsidRPr="00DA2032" w:rsidRDefault="00A41CC8" w:rsidP="00A41CC8">
      <w:pPr>
        <w:rPr>
          <w:b/>
          <w:bCs/>
        </w:rPr>
      </w:pPr>
    </w:p>
    <w:p w14:paraId="52ACA518" w14:textId="77777777" w:rsidR="00DA2032" w:rsidRDefault="00DA2032" w:rsidP="00DA2032">
      <w:r w:rsidRPr="00DA2032">
        <w:t xml:space="preserve">St. Barths is one of the most </w:t>
      </w:r>
      <w:r w:rsidR="00B62AAD" w:rsidRPr="00DA2032">
        <w:t>respected</w:t>
      </w:r>
      <w:r w:rsidRPr="00DA2032">
        <w:t xml:space="preserve"> destinations in the world for elite customers who appreciate </w:t>
      </w:r>
      <w:r w:rsidR="00FD16B6">
        <w:t>true</w:t>
      </w:r>
      <w:r w:rsidR="00B62AAD">
        <w:t xml:space="preserve"> </w:t>
      </w:r>
      <w:r w:rsidRPr="00DA2032">
        <w:t>nature and tranquility.</w:t>
      </w:r>
    </w:p>
    <w:p w14:paraId="44465D7D" w14:textId="77777777" w:rsidR="00B62AAD" w:rsidRPr="00DA2032" w:rsidRDefault="00B62AAD" w:rsidP="00DA2032"/>
    <w:p w14:paraId="5A7D6118" w14:textId="77777777" w:rsidR="00DA2032" w:rsidRPr="00DA2032" w:rsidRDefault="003F296A" w:rsidP="00DA2032">
      <w:r>
        <w:t>Le</w:t>
      </w:r>
      <w:r w:rsidR="00DA2032" w:rsidRPr="00DA2032">
        <w:t xml:space="preserve"> Barthélemy</w:t>
      </w:r>
      <w:r>
        <w:t xml:space="preserve"> Hotel</w:t>
      </w:r>
      <w:r w:rsidR="00B62AAD">
        <w:t>,</w:t>
      </w:r>
      <w:r w:rsidR="00FD16B6">
        <w:t xml:space="preserve"> </w:t>
      </w:r>
      <w:r w:rsidR="00DA2032" w:rsidRPr="00DA2032">
        <w:t xml:space="preserve">located in the Saint-Barthélemy Nature Reserve, </w:t>
      </w:r>
      <w:r w:rsidR="00766D23">
        <w:t>provides an enchanting setting</w:t>
      </w:r>
      <w:r w:rsidR="00FD16B6">
        <w:t>, tailor</w:t>
      </w:r>
      <w:r w:rsidR="00766D23">
        <w:t xml:space="preserve">made for </w:t>
      </w:r>
      <w:r w:rsidR="00FD16B6">
        <w:t>top</w:t>
      </w:r>
      <w:r w:rsidR="00766D23">
        <w:t xml:space="preserve"> travelers. Combining hospitality with the island’s tranquil atmosphere, the </w:t>
      </w:r>
      <w:r w:rsidR="00766D23" w:rsidRPr="00D90F35">
        <w:rPr>
          <w:i/>
        </w:rPr>
        <w:t>Small Luxury Hotels of the World</w:t>
      </w:r>
      <w:r w:rsidR="00766D23">
        <w:t xml:space="preserve"> Member has incorporated high design into its interiors for an </w:t>
      </w:r>
      <w:r w:rsidR="00FD16B6">
        <w:t>experience</w:t>
      </w:r>
      <w:r w:rsidR="00766D23">
        <w:t xml:space="preserve"> that truly reflects the mood of this fascinating paradise. </w:t>
      </w:r>
    </w:p>
    <w:p w14:paraId="1702CA03" w14:textId="77777777" w:rsidR="00260957" w:rsidRPr="00DA2032" w:rsidRDefault="00260957" w:rsidP="00ED788B"/>
    <w:p w14:paraId="610C84F8" w14:textId="77777777" w:rsidR="00DB6F5D" w:rsidRDefault="0006443C" w:rsidP="00A41CC8">
      <w:r w:rsidRPr="0006443C">
        <w:t>The interior</w:t>
      </w:r>
      <w:r w:rsidR="00527C4D">
        <w:t xml:space="preserve">s are designed </w:t>
      </w:r>
      <w:r w:rsidRPr="0006443C">
        <w:t xml:space="preserve">by </w:t>
      </w:r>
      <w:r w:rsidR="00527C4D">
        <w:t xml:space="preserve">the </w:t>
      </w:r>
      <w:r w:rsidRPr="0006443C">
        <w:t>internationally renowned designer Sybille de Margerie</w:t>
      </w:r>
      <w:r w:rsidR="00FD16B6">
        <w:t xml:space="preserve">. </w:t>
      </w:r>
      <w:r w:rsidR="00766D23">
        <w:t xml:space="preserve">Drawing inspiration from </w:t>
      </w:r>
      <w:r w:rsidRPr="0006443C">
        <w:t>the sea and the beauty of St. Barth</w:t>
      </w:r>
      <w:r w:rsidR="00766D23">
        <w:t>,</w:t>
      </w:r>
      <w:r w:rsidRPr="0006443C">
        <w:t xml:space="preserve"> Le Barthélemy's interiors are </w:t>
      </w:r>
      <w:r w:rsidR="00D90F35">
        <w:t>stylish</w:t>
      </w:r>
      <w:r w:rsidRPr="0006443C">
        <w:t xml:space="preserve">ly furnished with natural materials, in </w:t>
      </w:r>
      <w:r w:rsidR="00527C4D">
        <w:t>line</w:t>
      </w:r>
      <w:r w:rsidRPr="0006443C">
        <w:t xml:space="preserve"> with the </w:t>
      </w:r>
      <w:r w:rsidR="00FD16B6">
        <w:t>essence of the island</w:t>
      </w:r>
      <w:r w:rsidRPr="0006443C">
        <w:t>.</w:t>
      </w:r>
    </w:p>
    <w:p w14:paraId="3855FA8E" w14:textId="77777777" w:rsidR="0006443C" w:rsidRDefault="0006443C" w:rsidP="00A41CC8"/>
    <w:p w14:paraId="5579F8F8" w14:textId="77777777" w:rsidR="0006443C" w:rsidRPr="0006443C" w:rsidRDefault="00527C4D" w:rsidP="0006443C">
      <w:r>
        <w:t>The hotel offers</w:t>
      </w:r>
      <w:r w:rsidR="0006443C" w:rsidRPr="0006443C">
        <w:t xml:space="preserve"> 46 rooms and suites, many </w:t>
      </w:r>
      <w:r>
        <w:t xml:space="preserve">of which </w:t>
      </w:r>
      <w:r w:rsidR="00766D23">
        <w:t>include</w:t>
      </w:r>
      <w:r w:rsidR="00766D23" w:rsidRPr="0006443C">
        <w:t xml:space="preserve"> </w:t>
      </w:r>
      <w:r w:rsidR="0006443C" w:rsidRPr="0006443C">
        <w:t xml:space="preserve">a heated dive pool, all </w:t>
      </w:r>
      <w:r w:rsidR="009444E3">
        <w:t>featuring</w:t>
      </w:r>
      <w:r w:rsidR="00766D23" w:rsidRPr="0006443C">
        <w:t xml:space="preserve"> </w:t>
      </w:r>
      <w:r w:rsidR="0006443C" w:rsidRPr="0006443C">
        <w:t>invisible panels that transform exterior terraces into private enclosures.</w:t>
      </w:r>
    </w:p>
    <w:p w14:paraId="435124B3" w14:textId="77777777" w:rsidR="007E33E0" w:rsidRDefault="007E33E0" w:rsidP="0006443C"/>
    <w:p w14:paraId="1AF9C25E" w14:textId="77777777" w:rsidR="0006443C" w:rsidRPr="0006443C" w:rsidRDefault="0006443C" w:rsidP="0006443C">
      <w:r w:rsidRPr="0006443C">
        <w:t xml:space="preserve">In collaboration with the </w:t>
      </w:r>
      <w:r w:rsidR="007E33E0" w:rsidRPr="0006443C">
        <w:t>well-known</w:t>
      </w:r>
      <w:r w:rsidRPr="0006443C">
        <w:t xml:space="preserve"> La M</w:t>
      </w:r>
      <w:r w:rsidR="00527C4D">
        <w:t xml:space="preserve">er Skincare, the Spa in </w:t>
      </w:r>
      <w:r w:rsidRPr="0006443C">
        <w:t>Le Barthélemy is a holistic haven that awakens the senses and gives vigor to the body and mind.</w:t>
      </w:r>
    </w:p>
    <w:p w14:paraId="7AA253BB" w14:textId="77777777" w:rsidR="007E33E0" w:rsidRDefault="007E33E0" w:rsidP="0006443C"/>
    <w:p w14:paraId="407326FE" w14:textId="77777777" w:rsidR="0006443C" w:rsidRDefault="0006443C" w:rsidP="0006443C">
      <w:r w:rsidRPr="0006443C">
        <w:t xml:space="preserve">Along with Michelin's award-winning French chef Guy Martin, guests can enjoy a pool </w:t>
      </w:r>
      <w:r w:rsidR="007E33E0">
        <w:t>by</w:t>
      </w:r>
      <w:r w:rsidR="007E33E0" w:rsidRPr="0006443C">
        <w:t xml:space="preserve"> </w:t>
      </w:r>
      <w:r w:rsidRPr="0006443C">
        <w:t>the sea and a 24-hour fitness facility.</w:t>
      </w:r>
    </w:p>
    <w:p w14:paraId="1CABB412" w14:textId="77777777" w:rsidR="0006443C" w:rsidRDefault="0006443C" w:rsidP="0006443C"/>
    <w:p w14:paraId="0227C932" w14:textId="77777777" w:rsidR="00766D23" w:rsidRDefault="00766D23" w:rsidP="00766D23">
      <w:r>
        <w:t xml:space="preserve">Reflective of this </w:t>
      </w:r>
      <w:r w:rsidRPr="0097045A">
        <w:t>scheme</w:t>
      </w:r>
      <w:r>
        <w:t xml:space="preserve">, the hotel’s bathing spaces are equipped with GRAFF’s </w:t>
      </w:r>
      <w:r w:rsidR="0097045A">
        <w:t>contemporary</w:t>
      </w:r>
      <w:r>
        <w:t xml:space="preserve"> faucet collections, SADE and PHASE, creating a luxurious, architectural focal point in each suite. </w:t>
      </w:r>
    </w:p>
    <w:p w14:paraId="4B5E2E8C" w14:textId="77777777" w:rsidR="00C23CAF" w:rsidRPr="00C23CAF" w:rsidRDefault="00C23CAF" w:rsidP="00C23CAF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cs="Arial"/>
        </w:rPr>
      </w:pPr>
    </w:p>
    <w:p w14:paraId="772C9137" w14:textId="5B8D2D8B" w:rsidR="00C23CAF" w:rsidRPr="00C23CAF" w:rsidRDefault="00C23CAF" w:rsidP="00C23CAF">
      <w:pPr>
        <w:jc w:val="both"/>
        <w:rPr>
          <w:rFonts w:cs="Arial"/>
        </w:rPr>
      </w:pPr>
      <w:r w:rsidRPr="00C23CAF">
        <w:rPr>
          <w:rFonts w:cs="Arial"/>
        </w:rPr>
        <w:t xml:space="preserve">Designed internally </w:t>
      </w:r>
      <w:r w:rsidR="00693791">
        <w:rPr>
          <w:rFonts w:cs="Arial"/>
        </w:rPr>
        <w:t xml:space="preserve">by </w:t>
      </w:r>
      <w:r w:rsidR="0097045A">
        <w:rPr>
          <w:rFonts w:cs="Arial"/>
        </w:rPr>
        <w:t xml:space="preserve">the </w:t>
      </w:r>
      <w:r w:rsidR="00693791">
        <w:rPr>
          <w:rFonts w:cs="Arial"/>
        </w:rPr>
        <w:t xml:space="preserve">G+Design Studio, </w:t>
      </w:r>
      <w:r w:rsidR="0097045A" w:rsidRPr="0097045A">
        <w:rPr>
          <w:rFonts w:cs="Arial"/>
        </w:rPr>
        <w:t>SADE’s distinct, minimalistic design is made complete by a curved, flat spout enriched by a pair of handles that recall the spout’s gentle inclination.</w:t>
      </w:r>
      <w:r w:rsidR="00FD16B6">
        <w:rPr>
          <w:rFonts w:cs="Arial"/>
        </w:rPr>
        <w:t xml:space="preserve"> </w:t>
      </w:r>
      <w:r w:rsidR="0097045A" w:rsidRPr="0097045A">
        <w:rPr>
          <w:rFonts w:cs="Arial"/>
        </w:rPr>
        <w:t xml:space="preserve">The element’s silhouette emulates the natural gushing of water, providing a connection to the natural environment of St. Barths and the modern design needs of today.  </w:t>
      </w:r>
    </w:p>
    <w:p w14:paraId="03CBF274" w14:textId="77777777" w:rsidR="00FD16B6" w:rsidRPr="00C23CAF" w:rsidRDefault="00FD16B6" w:rsidP="00F6540C">
      <w:pPr>
        <w:rPr>
          <w:rFonts w:cs="Arial"/>
        </w:rPr>
      </w:pPr>
    </w:p>
    <w:p w14:paraId="42210F34" w14:textId="77777777" w:rsidR="00C23CAF" w:rsidRPr="00C23CAF" w:rsidRDefault="00B838FA" w:rsidP="00F6540C">
      <w:pPr>
        <w:rPr>
          <w:rFonts w:cs="Arial"/>
        </w:rPr>
      </w:pPr>
      <w:r>
        <w:rPr>
          <w:rFonts w:cs="Arial"/>
        </w:rPr>
        <w:t>With a full range of deck-moun</w:t>
      </w:r>
      <w:r w:rsidR="009E716E">
        <w:rPr>
          <w:rFonts w:cs="Arial"/>
        </w:rPr>
        <w:t>ted and</w:t>
      </w:r>
      <w:r w:rsidR="00C23CAF" w:rsidRPr="00C23CAF">
        <w:rPr>
          <w:rFonts w:cs="Arial"/>
        </w:rPr>
        <w:t xml:space="preserve"> </w:t>
      </w:r>
      <w:r>
        <w:rPr>
          <w:rFonts w:cs="Arial"/>
        </w:rPr>
        <w:t xml:space="preserve">wall-mounted </w:t>
      </w:r>
      <w:r w:rsidR="00C23CAF" w:rsidRPr="00C23CAF">
        <w:rPr>
          <w:rFonts w:cs="Arial"/>
        </w:rPr>
        <w:t xml:space="preserve">shower and bath elements, SADE is available in </w:t>
      </w:r>
      <w:r w:rsidR="00D90F35">
        <w:rPr>
          <w:rFonts w:cs="Arial"/>
        </w:rPr>
        <w:t xml:space="preserve">more than ten finishes, including  Gunmetal, a “living” finish made smooth to the touch thanks to an industrial waxing treatment and </w:t>
      </w:r>
      <w:r>
        <w:rPr>
          <w:rFonts w:cs="Arial"/>
        </w:rPr>
        <w:t>Steelnox®</w:t>
      </w:r>
      <w:r w:rsidR="00C23CAF" w:rsidRPr="00C23CAF">
        <w:rPr>
          <w:rFonts w:cs="Arial"/>
        </w:rPr>
        <w:t>, the special GRAFF pat</w:t>
      </w:r>
      <w:r>
        <w:rPr>
          <w:rFonts w:cs="Arial"/>
        </w:rPr>
        <w:t>ented brushed nickel finish, 100</w:t>
      </w:r>
      <w:r w:rsidR="00FD16B6">
        <w:rPr>
          <w:rFonts w:cs="Arial"/>
        </w:rPr>
        <w:t xml:space="preserve">% </w:t>
      </w:r>
      <w:r w:rsidR="00FD16B6" w:rsidRPr="00C23CAF">
        <w:rPr>
          <w:rFonts w:cs="Arial"/>
        </w:rPr>
        <w:t>fingerprint</w:t>
      </w:r>
      <w:r>
        <w:rPr>
          <w:rFonts w:cs="Arial"/>
        </w:rPr>
        <w:t xml:space="preserve"> resistant</w:t>
      </w:r>
      <w:r w:rsidR="00C23CAF" w:rsidRPr="00C23CAF">
        <w:rPr>
          <w:rFonts w:cs="Arial"/>
        </w:rPr>
        <w:t>.</w:t>
      </w:r>
    </w:p>
    <w:p w14:paraId="0951072D" w14:textId="77777777" w:rsidR="000F7E40" w:rsidRPr="00C23CAF" w:rsidRDefault="000F7E40" w:rsidP="00F6540C">
      <w:pPr>
        <w:rPr>
          <w:rFonts w:cs="Arial"/>
        </w:rPr>
      </w:pPr>
    </w:p>
    <w:p w14:paraId="048CEF31" w14:textId="77777777" w:rsidR="00C23CAF" w:rsidRPr="00C23CAF" w:rsidRDefault="00B838FA">
      <w:pPr>
        <w:pStyle w:val="Corpotesto"/>
        <w:tabs>
          <w:tab w:val="left" w:pos="7938"/>
        </w:tabs>
        <w:jc w:val="both"/>
        <w:rPr>
          <w:rFonts w:asciiTheme="minorHAnsi" w:hAnsiTheme="minorHAnsi"/>
          <w:sz w:val="22"/>
          <w:szCs w:val="22"/>
          <w:lang w:val="en-US"/>
        </w:rPr>
      </w:pPr>
      <w:r w:rsidRPr="00212A07">
        <w:rPr>
          <w:rFonts w:asciiTheme="minorHAnsi" w:hAnsiTheme="minorHAnsi"/>
        </w:rPr>
        <w:t>PHASE</w:t>
      </w:r>
      <w:r w:rsidRPr="004F2638">
        <w:t xml:space="preserve"> </w:t>
      </w:r>
      <w:r w:rsidR="00FD16B6">
        <w:rPr>
          <w:rFonts w:asciiTheme="minorHAnsi" w:hAnsiTheme="minorHAnsi"/>
          <w:sz w:val="22"/>
          <w:szCs w:val="22"/>
          <w:lang w:val="en-US"/>
        </w:rPr>
        <w:t xml:space="preserve">similiarly exudes </w:t>
      </w:r>
      <w:r w:rsidR="009E716E">
        <w:rPr>
          <w:rFonts w:asciiTheme="minorHAnsi" w:hAnsiTheme="minorHAnsi"/>
          <w:sz w:val="22"/>
          <w:szCs w:val="22"/>
          <w:lang w:val="en-US"/>
        </w:rPr>
        <w:t xml:space="preserve">an </w:t>
      </w:r>
      <w:r w:rsidR="00C23CAF" w:rsidRPr="00C23CAF">
        <w:rPr>
          <w:rFonts w:asciiTheme="minorHAnsi" w:hAnsiTheme="minorHAnsi"/>
          <w:sz w:val="22"/>
          <w:szCs w:val="22"/>
          <w:lang w:val="en-US"/>
        </w:rPr>
        <w:t>unmistakable shape</w:t>
      </w:r>
      <w:r w:rsidR="00FD16B6">
        <w:rPr>
          <w:rFonts w:asciiTheme="minorHAnsi" w:hAnsiTheme="minorHAnsi"/>
          <w:sz w:val="22"/>
          <w:szCs w:val="22"/>
          <w:lang w:val="en-US"/>
        </w:rPr>
        <w:t xml:space="preserve">, </w:t>
      </w:r>
      <w:r w:rsidR="00FD16B6" w:rsidRPr="00FD16B6">
        <w:rPr>
          <w:rFonts w:asciiTheme="minorHAnsi" w:hAnsiTheme="minorHAnsi"/>
          <w:sz w:val="22"/>
          <w:szCs w:val="22"/>
          <w:lang w:val="en-US"/>
        </w:rPr>
        <w:t>donning a contemporary style that embodies nature’s soft undulating curves</w:t>
      </w:r>
      <w:r w:rsidR="00FD16B6">
        <w:rPr>
          <w:rFonts w:asciiTheme="minorHAnsi" w:hAnsiTheme="minorHAnsi"/>
          <w:sz w:val="22"/>
          <w:szCs w:val="22"/>
          <w:lang w:val="en-US"/>
        </w:rPr>
        <w:t>. Created to meet any design needs, Phase offers wall-mounted, floor-mounted and free-standing installations with single and double handle applications.</w:t>
      </w:r>
    </w:p>
    <w:p w14:paraId="2DC0D3DD" w14:textId="77777777" w:rsidR="00C23CAF" w:rsidRPr="00E16727" w:rsidRDefault="00C23CAF" w:rsidP="000F7E40">
      <w:pPr>
        <w:pStyle w:val="Corpotesto"/>
        <w:tabs>
          <w:tab w:val="left" w:pos="7938"/>
        </w:tabs>
        <w:jc w:val="both"/>
        <w:rPr>
          <w:rFonts w:asciiTheme="minorHAnsi" w:hAnsiTheme="minorHAnsi"/>
          <w:sz w:val="22"/>
          <w:szCs w:val="22"/>
        </w:rPr>
      </w:pPr>
      <w:r w:rsidRPr="00C23CAF">
        <w:rPr>
          <w:rFonts w:asciiTheme="minorHAnsi" w:hAnsiTheme="minorHAnsi"/>
          <w:sz w:val="22"/>
          <w:szCs w:val="22"/>
        </w:rPr>
        <w:lastRenderedPageBreak/>
        <w:t>PHASE is available in</w:t>
      </w:r>
      <w:r w:rsidR="004232F8" w:rsidRPr="004232F8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D90F35">
        <w:rPr>
          <w:rFonts w:asciiTheme="minorHAnsi" w:hAnsiTheme="minorHAnsi"/>
          <w:sz w:val="22"/>
          <w:szCs w:val="22"/>
          <w:lang w:val="en-US"/>
        </w:rPr>
        <w:t xml:space="preserve">several contemporary </w:t>
      </w:r>
      <w:r w:rsidR="004232F8" w:rsidRPr="004232F8">
        <w:rPr>
          <w:rFonts w:asciiTheme="minorHAnsi" w:hAnsiTheme="minorHAnsi"/>
          <w:sz w:val="22"/>
          <w:szCs w:val="22"/>
          <w:lang w:val="en-US"/>
        </w:rPr>
        <w:t>finishes</w:t>
      </w:r>
      <w:r w:rsidR="00D90F35">
        <w:rPr>
          <w:rFonts w:asciiTheme="minorHAnsi" w:hAnsiTheme="minorHAnsi"/>
          <w:sz w:val="22"/>
          <w:szCs w:val="22"/>
          <w:lang w:val="en-US"/>
        </w:rPr>
        <w:t xml:space="preserve"> including </w:t>
      </w:r>
      <w:r w:rsidR="0097045A">
        <w:rPr>
          <w:rFonts w:asciiTheme="minorHAnsi" w:hAnsiTheme="minorHAnsi"/>
          <w:sz w:val="22"/>
          <w:szCs w:val="22"/>
          <w:lang w:val="en-US"/>
        </w:rPr>
        <w:t>black and white</w:t>
      </w:r>
      <w:r w:rsidR="00D90F35">
        <w:rPr>
          <w:rFonts w:asciiTheme="minorHAnsi" w:hAnsiTheme="minorHAnsi"/>
          <w:sz w:val="22"/>
          <w:szCs w:val="22"/>
          <w:lang w:val="en-US"/>
        </w:rPr>
        <w:t xml:space="preserve">, two </w:t>
      </w:r>
      <w:r w:rsidR="004232F8" w:rsidRPr="004232F8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23CAF">
        <w:rPr>
          <w:rFonts w:asciiTheme="minorHAnsi" w:hAnsiTheme="minorHAnsi"/>
          <w:sz w:val="22"/>
          <w:szCs w:val="22"/>
        </w:rPr>
        <w:t>powder coating</w:t>
      </w:r>
      <w:r w:rsidR="00D90F35" w:rsidRPr="00D90F35">
        <w:rPr>
          <w:rFonts w:asciiTheme="minorHAnsi" w:hAnsiTheme="minorHAnsi"/>
          <w:sz w:val="22"/>
          <w:szCs w:val="22"/>
          <w:lang w:val="en-GB"/>
        </w:rPr>
        <w:t xml:space="preserve"> </w:t>
      </w:r>
      <w:r w:rsidR="00D90F35">
        <w:rPr>
          <w:rFonts w:asciiTheme="minorHAnsi" w:hAnsiTheme="minorHAnsi"/>
          <w:sz w:val="22"/>
          <w:szCs w:val="22"/>
          <w:lang w:val="en-GB"/>
        </w:rPr>
        <w:t xml:space="preserve">finishes </w:t>
      </w:r>
      <w:r w:rsidR="004232F8">
        <w:rPr>
          <w:rFonts w:asciiTheme="minorHAnsi" w:hAnsiTheme="minorHAnsi"/>
          <w:sz w:val="22"/>
          <w:szCs w:val="22"/>
        </w:rPr>
        <w:t xml:space="preserve"> with a</w:t>
      </w:r>
      <w:r w:rsidRPr="00C23CAF">
        <w:rPr>
          <w:rFonts w:asciiTheme="minorHAnsi" w:hAnsiTheme="minorHAnsi"/>
          <w:sz w:val="22"/>
          <w:szCs w:val="22"/>
        </w:rPr>
        <w:t xml:space="preserve"> matte effect and extraordinary resistance to scratches, abrasions and wear over time.</w:t>
      </w:r>
    </w:p>
    <w:p w14:paraId="598C8D71" w14:textId="77777777" w:rsidR="000F7E40" w:rsidRPr="00E16727" w:rsidRDefault="000F7E40" w:rsidP="00F6540C">
      <w:pPr>
        <w:rPr>
          <w:lang w:val="x-none"/>
        </w:rPr>
      </w:pPr>
    </w:p>
    <w:p w14:paraId="26AE7ECE" w14:textId="75F56793" w:rsidR="003823A2" w:rsidRPr="00E16727" w:rsidRDefault="00A70411">
      <w:pPr>
        <w:rPr>
          <w:lang w:val="it-IT"/>
        </w:rPr>
      </w:pPr>
      <w:r>
        <w:t>www.graff-designs.com</w:t>
      </w:r>
      <w:bookmarkStart w:id="0" w:name="_GoBack"/>
      <w:bookmarkEnd w:id="0"/>
    </w:p>
    <w:p w14:paraId="0F436761" w14:textId="77777777" w:rsidR="00AB1527" w:rsidRPr="00E16727" w:rsidRDefault="00E16727">
      <w:pPr>
        <w:rPr>
          <w:lang w:val="it-IT"/>
        </w:rPr>
      </w:pPr>
      <w:r w:rsidRPr="00E16727">
        <w:rPr>
          <w:rFonts w:asciiTheme="majorHAnsi" w:hAnsiTheme="majorHAnsi" w:cs="Arial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B4B523" wp14:editId="1995FF2C">
                <wp:simplePos x="0" y="0"/>
                <wp:positionH relativeFrom="column">
                  <wp:posOffset>-28575</wp:posOffset>
                </wp:positionH>
                <wp:positionV relativeFrom="paragraph">
                  <wp:posOffset>113030</wp:posOffset>
                </wp:positionV>
                <wp:extent cx="2400300" cy="1143000"/>
                <wp:effectExtent l="0" t="0" r="0" b="0"/>
                <wp:wrapSquare wrapText="bothSides"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24003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6071B0E" w14:textId="77777777" w:rsidR="00AB1527" w:rsidRPr="00E16727" w:rsidRDefault="00AB1527" w:rsidP="00AB1527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16727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GRAFF EUROPE </w:t>
                            </w:r>
                          </w:p>
                          <w:p w14:paraId="19A5B112" w14:textId="77777777" w:rsidR="00AB1527" w:rsidRPr="00E16727" w:rsidRDefault="00AB1527" w:rsidP="00AB1527">
                            <w:pPr>
                              <w:widowControl w:val="0"/>
                              <w:tabs>
                                <w:tab w:val="left" w:pos="426"/>
                                <w:tab w:val="left" w:pos="7797"/>
                              </w:tabs>
                              <w:ind w:left="-142" w:right="-148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E16727">
                              <w:rPr>
                                <w:rFonts w:cs="Arial"/>
                                <w:sz w:val="18"/>
                                <w:szCs w:val="18"/>
                              </w:rPr>
                              <w:t>Via Aretina 159, 50136 Florence - ITALY</w:t>
                            </w:r>
                            <w:r w:rsidRPr="00E16727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 xml:space="preserve">Tel: +39 055 9332115, </w:t>
                            </w:r>
                            <w:r w:rsidRPr="00E16727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>fax: +39 055 9332116</w:t>
                            </w:r>
                            <w:r w:rsidRPr="00E16727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  <w:t xml:space="preserve">email: info@graff-mixers.com </w:t>
                            </w:r>
                            <w:r w:rsidRPr="00E16727">
                              <w:rPr>
                                <w:rFonts w:cs="Arial"/>
                                <w:sz w:val="18"/>
                                <w:szCs w:val="18"/>
                              </w:rPr>
                              <w:br/>
                            </w:r>
                            <w:r w:rsidRPr="00E16727">
                              <w:rPr>
                                <w:rFonts w:cs="Arial"/>
                                <w:b/>
                                <w:sz w:val="18"/>
                                <w:szCs w:val="18"/>
                              </w:rPr>
                              <w:t>www.graff-faucets.com</w:t>
                            </w:r>
                          </w:p>
                          <w:p w14:paraId="0486AFDF" w14:textId="77777777" w:rsidR="00AB1527" w:rsidRPr="005A3B54" w:rsidRDefault="00AB1527" w:rsidP="00AB1527">
                            <w:pPr>
                              <w:tabs>
                                <w:tab w:val="left" w:pos="7797"/>
                              </w:tabs>
                              <w:ind w:left="-142" w:right="-148"/>
                              <w:rPr>
                                <w:rFonts w:asciiTheme="majorHAnsi" w:hAnsiTheme="majorHAnsi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4B523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-2.25pt;margin-top:8.9pt;width:189pt;height:90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" filled="f" stroked="f">
                <v:textbox>
                  <w:txbxContent>
                    <w:p w14:paraId="46071B0E" w14:textId="77777777" w:rsidR="00AB1527" w:rsidRPr="00E16727" w:rsidRDefault="00AB1527" w:rsidP="00AB1527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16727">
                        <w:rPr>
                          <w:rFonts w:cs="Arial"/>
                          <w:b/>
                          <w:bCs/>
                          <w:sz w:val="18"/>
                          <w:szCs w:val="18"/>
                        </w:rPr>
                        <w:t xml:space="preserve">GRAFF EUROPE </w:t>
                      </w:r>
                    </w:p>
                    <w:p w14:paraId="19A5B112" w14:textId="77777777" w:rsidR="00AB1527" w:rsidRPr="00E16727" w:rsidRDefault="00AB1527" w:rsidP="00AB1527">
                      <w:pPr>
                        <w:widowControl w:val="0"/>
                        <w:tabs>
                          <w:tab w:val="left" w:pos="426"/>
                          <w:tab w:val="left" w:pos="7797"/>
                        </w:tabs>
                        <w:ind w:left="-142" w:right="-148"/>
                        <w:rPr>
                          <w:rFonts w:cs="Arial"/>
                          <w:sz w:val="18"/>
                          <w:szCs w:val="18"/>
                        </w:rPr>
                      </w:pPr>
                      <w:r w:rsidRPr="00E16727">
                        <w:rPr>
                          <w:rFonts w:cs="Arial"/>
                          <w:sz w:val="18"/>
                          <w:szCs w:val="18"/>
                        </w:rPr>
                        <w:t>Via Aretina 159, 50136 Florence - ITALY</w:t>
                      </w:r>
                      <w:r w:rsidRPr="00E16727">
                        <w:rPr>
                          <w:rFonts w:cs="Arial"/>
                          <w:sz w:val="18"/>
                          <w:szCs w:val="18"/>
                        </w:rPr>
                        <w:br/>
                        <w:t xml:space="preserve">Tel: +39 055 9332115, </w:t>
                      </w:r>
                      <w:r w:rsidRPr="00E16727">
                        <w:rPr>
                          <w:rFonts w:cs="Arial"/>
                          <w:sz w:val="18"/>
                          <w:szCs w:val="18"/>
                        </w:rPr>
                        <w:br/>
                        <w:t>fax: +39 055 9332116</w:t>
                      </w:r>
                      <w:r w:rsidRPr="00E16727">
                        <w:rPr>
                          <w:rFonts w:cs="Arial"/>
                          <w:sz w:val="18"/>
                          <w:szCs w:val="18"/>
                        </w:rPr>
                        <w:br/>
                        <w:t xml:space="preserve">email: info@graff-mixers.com </w:t>
                      </w:r>
                      <w:r w:rsidRPr="00E16727">
                        <w:rPr>
                          <w:rFonts w:cs="Arial"/>
                          <w:sz w:val="18"/>
                          <w:szCs w:val="18"/>
                        </w:rPr>
                        <w:br/>
                      </w:r>
                      <w:r w:rsidRPr="00E16727">
                        <w:rPr>
                          <w:rFonts w:cs="Arial"/>
                          <w:b/>
                          <w:sz w:val="18"/>
                          <w:szCs w:val="18"/>
                        </w:rPr>
                        <w:t>www.graff-faucets.com</w:t>
                      </w:r>
                    </w:p>
                    <w:p w14:paraId="0486AFDF" w14:textId="77777777" w:rsidR="00AB1527" w:rsidRPr="005A3B54" w:rsidRDefault="00AB1527" w:rsidP="00AB1527">
                      <w:pPr>
                        <w:tabs>
                          <w:tab w:val="left" w:pos="7797"/>
                        </w:tabs>
                        <w:ind w:left="-142" w:right="-148"/>
                        <w:rPr>
                          <w:rFonts w:asciiTheme="majorHAnsi" w:hAnsiTheme="majorHAnsi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E19B21" w14:textId="77777777" w:rsidR="00AB1527" w:rsidRPr="00E16727" w:rsidRDefault="00AB1527">
      <w:pPr>
        <w:rPr>
          <w:lang w:val="it-IT"/>
        </w:rPr>
      </w:pPr>
    </w:p>
    <w:p w14:paraId="1508FEE2" w14:textId="77777777" w:rsidR="00AB1527" w:rsidRPr="00E16727" w:rsidRDefault="00AB1527">
      <w:pPr>
        <w:rPr>
          <w:lang w:val="it-IT"/>
        </w:rPr>
      </w:pPr>
    </w:p>
    <w:p w14:paraId="1526D8EE" w14:textId="77777777" w:rsidR="00AB1527" w:rsidRPr="00E16727" w:rsidRDefault="00AB1527">
      <w:pPr>
        <w:rPr>
          <w:lang w:val="it-IT"/>
        </w:rPr>
      </w:pPr>
      <w:r w:rsidRPr="00E16727">
        <w:rPr>
          <w:rFonts w:cs="Arial"/>
          <w:noProof/>
          <w:sz w:val="20"/>
          <w:szCs w:val="20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6AED6A" wp14:editId="6322B859">
                <wp:simplePos x="0" y="0"/>
                <wp:positionH relativeFrom="column">
                  <wp:posOffset>-66675</wp:posOffset>
                </wp:positionH>
                <wp:positionV relativeFrom="paragraph">
                  <wp:posOffset>790575</wp:posOffset>
                </wp:positionV>
                <wp:extent cx="1828800" cy="1371600"/>
                <wp:effectExtent l="0" t="0" r="0" b="0"/>
                <wp:wrapSquare wrapText="bothSides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2FAF9B" w14:textId="77777777"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E16727">
                              <w:rPr>
                                <w:rFonts w:ascii="Calibri" w:eastAsia="Dotum" w:hAnsi="Calibri"/>
                                <w:b/>
                                <w:sz w:val="20"/>
                                <w:szCs w:val="20"/>
                              </w:rPr>
                              <w:t>Press&amp;PR</w:t>
                            </w:r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A70B229" w14:textId="77777777"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>tac comunic@zione</w:t>
                            </w:r>
                          </w:p>
                          <w:p w14:paraId="306FBB78" w14:textId="77777777" w:rsidR="00AB1527" w:rsidRPr="00AB1527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B1527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>Milano - Genova</w:t>
                            </w:r>
                          </w:p>
                          <w:p w14:paraId="4977A5A3" w14:textId="77777777" w:rsidR="00AB1527" w:rsidRPr="00A80FBB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80FBB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hyperlink r:id="rId6" w:history="1">
                              <w:r w:rsidRPr="00A80FBB">
                                <w:rPr>
                                  <w:rStyle w:val="Collegamentoipertestuale"/>
                                  <w:rFonts w:ascii="Calibri" w:eastAsia="Dotum" w:hAnsi="Calibri"/>
                                  <w:color w:val="auto"/>
                                  <w:sz w:val="20"/>
                                  <w:szCs w:val="20"/>
                                </w:rPr>
                                <w:t>press@taconline.it</w:t>
                              </w:r>
                            </w:hyperlink>
                          </w:p>
                          <w:p w14:paraId="0E1A3D27" w14:textId="77777777" w:rsidR="00AB1527" w:rsidRPr="00A80FBB" w:rsidRDefault="00AB1527" w:rsidP="00AB1527">
                            <w:pPr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</w:pPr>
                            <w:r w:rsidRPr="00A80FBB">
                              <w:rPr>
                                <w:rFonts w:ascii="Calibri" w:eastAsia="Dotum" w:hAnsi="Calibri"/>
                                <w:sz w:val="20"/>
                                <w:szCs w:val="20"/>
                              </w:rPr>
                              <w:t xml:space="preserve">sito web: </w:t>
                            </w:r>
                            <w:hyperlink r:id="rId7" w:history="1">
                              <w:r w:rsidRPr="00A80FBB">
                                <w:rPr>
                                  <w:rStyle w:val="Collegamentoipertestuale"/>
                                  <w:rFonts w:ascii="Calibri" w:eastAsia="Dotum" w:hAnsi="Calibri"/>
                                  <w:color w:val="auto"/>
                                  <w:sz w:val="20"/>
                                  <w:szCs w:val="20"/>
                                </w:rPr>
                                <w:t>www.taconline.it</w:t>
                              </w:r>
                            </w:hyperlink>
                          </w:p>
                          <w:p w14:paraId="1FA8B9F7" w14:textId="77777777" w:rsidR="00AB1527" w:rsidRPr="002F615C" w:rsidRDefault="00AB1527" w:rsidP="00AB152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AED6A" id="Text Box 9" o:spid="_x0000_s1027" type="#_x0000_t202" style="position:absolute;margin-left:-5.25pt;margin-top:62.25pt;width:2in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" stroked="f">
                <v:textbox>
                  <w:txbxContent>
                    <w:p w14:paraId="622FAF9B" w14:textId="77777777"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E16727">
                        <w:rPr>
                          <w:rFonts w:ascii="Calibri" w:eastAsia="Dotum" w:hAnsi="Calibri"/>
                          <w:b/>
                          <w:sz w:val="20"/>
                          <w:szCs w:val="20"/>
                        </w:rPr>
                        <w:t>Press&amp;PR</w:t>
                      </w:r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A70B229" w14:textId="77777777"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>tac comunic@zione</w:t>
                      </w:r>
                    </w:p>
                    <w:p w14:paraId="306FBB78" w14:textId="77777777" w:rsidR="00AB1527" w:rsidRPr="00AB1527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B1527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>Milano - Genova</w:t>
                      </w:r>
                    </w:p>
                    <w:p w14:paraId="4977A5A3" w14:textId="77777777" w:rsidR="00AB1527" w:rsidRPr="00A80FBB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80FBB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e-mail: </w:t>
                      </w:r>
                      <w:hyperlink r:id="rId8" w:history="1">
                        <w:r w:rsidRPr="00A80FBB">
                          <w:rPr>
                            <w:rStyle w:val="Collegamentoipertestuale"/>
                            <w:rFonts w:ascii="Calibri" w:eastAsia="Dotum" w:hAnsi="Calibri"/>
                            <w:color w:val="auto"/>
                            <w:sz w:val="20"/>
                            <w:szCs w:val="20"/>
                          </w:rPr>
                          <w:t>press@taconline.it</w:t>
                        </w:r>
                      </w:hyperlink>
                    </w:p>
                    <w:p w14:paraId="0E1A3D27" w14:textId="77777777" w:rsidR="00AB1527" w:rsidRPr="00A80FBB" w:rsidRDefault="00AB1527" w:rsidP="00AB1527">
                      <w:pPr>
                        <w:rPr>
                          <w:rFonts w:ascii="Calibri" w:eastAsia="Dotum" w:hAnsi="Calibri"/>
                          <w:sz w:val="20"/>
                          <w:szCs w:val="20"/>
                        </w:rPr>
                      </w:pPr>
                      <w:r w:rsidRPr="00A80FBB">
                        <w:rPr>
                          <w:rFonts w:ascii="Calibri" w:eastAsia="Dotum" w:hAnsi="Calibri"/>
                          <w:sz w:val="20"/>
                          <w:szCs w:val="20"/>
                        </w:rPr>
                        <w:t xml:space="preserve">sito web: </w:t>
                      </w:r>
                      <w:hyperlink r:id="rId9" w:history="1">
                        <w:r w:rsidRPr="00A80FBB">
                          <w:rPr>
                            <w:rStyle w:val="Collegamentoipertestuale"/>
                            <w:rFonts w:ascii="Calibri" w:eastAsia="Dotum" w:hAnsi="Calibri"/>
                            <w:color w:val="auto"/>
                            <w:sz w:val="20"/>
                            <w:szCs w:val="20"/>
                          </w:rPr>
                          <w:t>www.taconline.it</w:t>
                        </w:r>
                      </w:hyperlink>
                    </w:p>
                    <w:p w14:paraId="1FA8B9F7" w14:textId="77777777" w:rsidR="00AB1527" w:rsidRPr="002F615C" w:rsidRDefault="00AB1527" w:rsidP="00AB1527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B1527" w:rsidRPr="00E1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447E0"/>
    <w:multiLevelType w:val="hybridMultilevel"/>
    <w:tmpl w:val="2E0497D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CC8"/>
    <w:rsid w:val="0000655F"/>
    <w:rsid w:val="0006443C"/>
    <w:rsid w:val="000F7E40"/>
    <w:rsid w:val="00212A07"/>
    <w:rsid w:val="00260957"/>
    <w:rsid w:val="002A31F4"/>
    <w:rsid w:val="00324A73"/>
    <w:rsid w:val="003823A2"/>
    <w:rsid w:val="003F296A"/>
    <w:rsid w:val="004232F8"/>
    <w:rsid w:val="0044325A"/>
    <w:rsid w:val="00472F6F"/>
    <w:rsid w:val="004F2638"/>
    <w:rsid w:val="00527C4D"/>
    <w:rsid w:val="00693791"/>
    <w:rsid w:val="00696BA5"/>
    <w:rsid w:val="006E0C1A"/>
    <w:rsid w:val="00766D23"/>
    <w:rsid w:val="007B51C1"/>
    <w:rsid w:val="007D5D93"/>
    <w:rsid w:val="007E33E0"/>
    <w:rsid w:val="008D633B"/>
    <w:rsid w:val="0092446B"/>
    <w:rsid w:val="009444E3"/>
    <w:rsid w:val="0097045A"/>
    <w:rsid w:val="00983741"/>
    <w:rsid w:val="009E716E"/>
    <w:rsid w:val="00A41CC8"/>
    <w:rsid w:val="00A70411"/>
    <w:rsid w:val="00AB1527"/>
    <w:rsid w:val="00AD2909"/>
    <w:rsid w:val="00B62AAD"/>
    <w:rsid w:val="00B713C7"/>
    <w:rsid w:val="00B838FA"/>
    <w:rsid w:val="00C23CAF"/>
    <w:rsid w:val="00D33D11"/>
    <w:rsid w:val="00D90F35"/>
    <w:rsid w:val="00DA2032"/>
    <w:rsid w:val="00DB6F5D"/>
    <w:rsid w:val="00E16727"/>
    <w:rsid w:val="00ED788B"/>
    <w:rsid w:val="00F6540C"/>
    <w:rsid w:val="00FD16B6"/>
    <w:rsid w:val="00FE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9E79B"/>
  <w15:chartTrackingRefBased/>
  <w15:docId w15:val="{337E8AFA-EDEF-4F8C-A998-A7D169BE7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1CC8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33D11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rsid w:val="000F7E40"/>
    <w:pPr>
      <w:widowControl w:val="0"/>
      <w:suppressAutoHyphens/>
      <w:spacing w:after="120"/>
    </w:pPr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0F7E40"/>
    <w:rPr>
      <w:rFonts w:ascii="Times New Roman" w:eastAsia="Lucida Sans Unicode" w:hAnsi="Times New Roman" w:cs="Times New Roman"/>
      <w:noProof/>
      <w:kern w:val="1"/>
      <w:sz w:val="24"/>
      <w:szCs w:val="24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045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0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taconline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conli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taconli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aconli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External IT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Sluyk</dc:creator>
  <cp:keywords/>
  <dc:description/>
  <cp:lastModifiedBy>Giulia Rovezzano</cp:lastModifiedBy>
  <cp:revision>5</cp:revision>
  <dcterms:created xsi:type="dcterms:W3CDTF">2017-08-11T09:30:00Z</dcterms:created>
  <dcterms:modified xsi:type="dcterms:W3CDTF">2019-06-27T10:53:00Z</dcterms:modified>
</cp:coreProperties>
</file>