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149AFC" w14:textId="77777777" w:rsidR="00437F2F" w:rsidRPr="0041505D" w:rsidRDefault="00437F2F" w:rsidP="00437F2F">
      <w:pPr>
        <w:tabs>
          <w:tab w:val="left" w:pos="6521"/>
        </w:tabs>
        <w:ind w:left="6379"/>
        <w:rPr>
          <w:rFonts w:ascii="Arial Narrow" w:hAnsi="Arial Narrow" w:cs="Symbol"/>
          <w:sz w:val="32"/>
          <w:szCs w:val="32"/>
        </w:rPr>
      </w:pPr>
      <w:bookmarkStart w:id="0" w:name="OLE_LINK23"/>
      <w:bookmarkStart w:id="1" w:name="OLE_LINK24"/>
      <w:r w:rsidRPr="0041505D">
        <w:rPr>
          <w:rFonts w:ascii="Arial Narrow" w:hAnsi="Arial Narrow"/>
          <w:noProof/>
          <w:color w:val="777777"/>
          <w:sz w:val="15"/>
          <w:szCs w:val="15"/>
        </w:rPr>
        <w:drawing>
          <wp:inline distT="0" distB="0" distL="0" distR="0" wp14:anchorId="52C66B05" wp14:editId="21048CE3">
            <wp:extent cx="1232338" cy="533400"/>
            <wp:effectExtent l="0" t="0" r="12700" b="0"/>
            <wp:docPr id="108" name="Immagine 58" descr="QC_K_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QC_K_lar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771" cy="53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505D">
        <w:rPr>
          <w:rFonts w:ascii="Arial Narrow" w:hAnsi="Arial Narrow"/>
          <w:noProof/>
          <w:color w:val="777777"/>
          <w:sz w:val="15"/>
          <w:szCs w:val="15"/>
        </w:rPr>
        <w:drawing>
          <wp:inline distT="0" distB="0" distL="0" distR="0" wp14:anchorId="469DB3C9" wp14:editId="2B06FF43">
            <wp:extent cx="566420" cy="566420"/>
            <wp:effectExtent l="0" t="0" r="0" b="0"/>
            <wp:docPr id="109" name="Immagine 59" descr="25 year guarant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9" descr="25 year guarantee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A9083" w14:textId="77777777" w:rsidR="00437F2F" w:rsidRPr="0041505D" w:rsidRDefault="00437F2F" w:rsidP="00437F2F">
      <w:pPr>
        <w:tabs>
          <w:tab w:val="left" w:pos="6521"/>
        </w:tabs>
        <w:ind w:left="6379"/>
        <w:rPr>
          <w:rFonts w:ascii="Arial Narrow" w:hAnsi="Arial Narrow" w:cs="Arial"/>
          <w:bCs/>
          <w:sz w:val="22"/>
          <w:szCs w:val="22"/>
        </w:rPr>
      </w:pPr>
    </w:p>
    <w:p w14:paraId="68D6B8B2" w14:textId="77777777" w:rsidR="00437F2F" w:rsidRPr="0041505D" w:rsidRDefault="00437F2F" w:rsidP="00437F2F">
      <w:pPr>
        <w:ind w:left="6804"/>
        <w:rPr>
          <w:rFonts w:ascii="Arial Narrow" w:hAnsi="Arial Narrow" w:cs="Arial"/>
          <w:bCs/>
          <w:sz w:val="22"/>
          <w:szCs w:val="22"/>
        </w:rPr>
      </w:pPr>
    </w:p>
    <w:p w14:paraId="10786CF8" w14:textId="77777777" w:rsidR="00437F2F" w:rsidRPr="0041505D" w:rsidRDefault="00437F2F" w:rsidP="00437F2F">
      <w:pPr>
        <w:ind w:left="6379"/>
        <w:rPr>
          <w:rFonts w:ascii="Arial Narrow" w:hAnsi="Arial Narrow" w:cs="Arial"/>
          <w:bCs/>
          <w:sz w:val="22"/>
          <w:szCs w:val="22"/>
        </w:rPr>
      </w:pPr>
    </w:p>
    <w:p w14:paraId="76F91392" w14:textId="77777777" w:rsidR="00437F2F" w:rsidRPr="0041505D" w:rsidRDefault="00437F2F" w:rsidP="00437F2F">
      <w:pPr>
        <w:pStyle w:val="NormaleWeb"/>
        <w:tabs>
          <w:tab w:val="left" w:pos="5812"/>
          <w:tab w:val="left" w:pos="6379"/>
        </w:tabs>
        <w:ind w:right="3259"/>
        <w:rPr>
          <w:rFonts w:ascii="Arial Narrow" w:hAnsi="Arial Narrow"/>
          <w:color w:val="777777"/>
          <w:sz w:val="15"/>
          <w:szCs w:val="15"/>
          <w:lang w:val="en"/>
        </w:rPr>
      </w:pPr>
      <w:r w:rsidRPr="0041505D">
        <w:rPr>
          <w:rFonts w:ascii="Arial Narrow" w:hAnsi="Arial Narrow"/>
          <w:color w:val="777777"/>
          <w:sz w:val="15"/>
          <w:szCs w:val="15"/>
          <w:lang w:val="en"/>
        </w:rPr>
        <w:t xml:space="preserve">  </w:t>
      </w:r>
    </w:p>
    <w:p w14:paraId="592AB9BA" w14:textId="77777777" w:rsidR="00437F2F" w:rsidRPr="0041505D" w:rsidRDefault="00437F2F" w:rsidP="00437F2F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32"/>
          <w:szCs w:val="30"/>
        </w:rPr>
      </w:pPr>
    </w:p>
    <w:p w14:paraId="45FEC6C8" w14:textId="77777777" w:rsidR="001D1F70" w:rsidRPr="0041505D" w:rsidRDefault="001D1F70" w:rsidP="00437F2F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32"/>
          <w:szCs w:val="30"/>
        </w:rPr>
      </w:pPr>
    </w:p>
    <w:p w14:paraId="589ACEDD" w14:textId="37B6C873" w:rsidR="001D1F70" w:rsidRPr="0041505D" w:rsidRDefault="00437F2F" w:rsidP="003D5142">
      <w:pPr>
        <w:widowControl w:val="0"/>
        <w:autoSpaceDE w:val="0"/>
        <w:autoSpaceDN w:val="0"/>
        <w:adjustRightInd w:val="0"/>
        <w:spacing w:line="360" w:lineRule="auto"/>
        <w:ind w:left="-426"/>
        <w:rPr>
          <w:rFonts w:ascii="Arial Narrow" w:hAnsi="Arial Narrow" w:cs="Arial"/>
          <w:b/>
          <w:sz w:val="32"/>
          <w:szCs w:val="30"/>
        </w:rPr>
      </w:pPr>
      <w:r w:rsidRPr="0041505D">
        <w:rPr>
          <w:rFonts w:ascii="Arial Narrow" w:hAnsi="Arial Narrow" w:cs="Trebuchet MS"/>
          <w:noProof/>
        </w:rPr>
        <w:drawing>
          <wp:inline distT="0" distB="0" distL="0" distR="0" wp14:anchorId="467B6DA1" wp14:editId="08298D7D">
            <wp:extent cx="1731010" cy="1854968"/>
            <wp:effectExtent l="0" t="0" r="0" b="0"/>
            <wp:docPr id="1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322" cy="185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4C03C" w14:textId="77777777" w:rsidR="003D5142" w:rsidRDefault="003D5142" w:rsidP="00A07699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02A95378" w14:textId="77777777" w:rsidR="004A73EB" w:rsidRPr="0041505D" w:rsidRDefault="00E9489C" w:rsidP="00A07699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41505D"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CARTELLA STAMPA</w:t>
      </w:r>
      <w:r w:rsidR="004A73EB" w:rsidRPr="0041505D"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14:paraId="3A8E2D54" w14:textId="34F3C297" w:rsidR="00E9489C" w:rsidRPr="0041505D" w:rsidRDefault="004A73EB" w:rsidP="00A07699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41505D"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NOVITA’ 2016</w:t>
      </w:r>
    </w:p>
    <w:p w14:paraId="771095E5" w14:textId="77777777" w:rsidR="00E9489C" w:rsidRPr="0041505D" w:rsidRDefault="00E9489C" w:rsidP="00A07699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sz w:val="32"/>
          <w:szCs w:val="3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bookmarkEnd w:id="0"/>
    <w:bookmarkEnd w:id="1"/>
    <w:p w14:paraId="3FDA3C9C" w14:textId="77777777" w:rsidR="00F244B7" w:rsidRDefault="00F244B7" w:rsidP="003D5142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sz w:val="48"/>
          <w:szCs w:val="4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32540457" w14:textId="77777777" w:rsidR="00F244B7" w:rsidRDefault="00F244B7" w:rsidP="003D5142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sz w:val="48"/>
          <w:szCs w:val="4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011A9F13" w14:textId="77777777" w:rsidR="0041505D" w:rsidRPr="0041505D" w:rsidRDefault="0041505D" w:rsidP="0041505D">
      <w:pPr>
        <w:rPr>
          <w:rFonts w:ascii="Arial Narrow" w:hAnsi="Arial Narrow" w:cs="Arial"/>
          <w:bCs/>
          <w:sz w:val="22"/>
          <w:szCs w:val="22"/>
        </w:rPr>
      </w:pPr>
    </w:p>
    <w:p w14:paraId="7C28B15B" w14:textId="39172BCD" w:rsidR="004D70BE" w:rsidRPr="0041505D" w:rsidRDefault="004D70BE" w:rsidP="004D70B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z w:val="32"/>
          <w:szCs w:val="32"/>
        </w:rPr>
      </w:pPr>
      <w:r w:rsidRPr="0041505D">
        <w:rPr>
          <w:rFonts w:ascii="Arial Narrow" w:hAnsi="Arial Narrow" w:cs="Arial"/>
          <w:b/>
          <w:sz w:val="32"/>
          <w:szCs w:val="32"/>
        </w:rPr>
        <w:lastRenderedPageBreak/>
        <w:t>LAVELLO</w:t>
      </w:r>
      <w:r w:rsidR="00A91940" w:rsidRPr="0041505D">
        <w:rPr>
          <w:rFonts w:ascii="Arial Narrow" w:hAnsi="Arial Narrow" w:cs="Arial"/>
          <w:b/>
          <w:sz w:val="32"/>
          <w:szCs w:val="32"/>
        </w:rPr>
        <w:t xml:space="preserve"> 114</w:t>
      </w:r>
      <w:r w:rsidRPr="0041505D">
        <w:rPr>
          <w:rFonts w:ascii="Arial Narrow" w:hAnsi="Arial Narrow" w:cs="Arial"/>
          <w:b/>
          <w:sz w:val="32"/>
          <w:szCs w:val="32"/>
        </w:rPr>
        <w:t xml:space="preserve">. Collezione </w:t>
      </w:r>
      <w:r w:rsidR="00F34B30" w:rsidRPr="0041505D">
        <w:rPr>
          <w:rFonts w:ascii="Arial Narrow" w:hAnsi="Arial Narrow" w:cs="Arial"/>
          <w:b/>
          <w:sz w:val="32"/>
          <w:szCs w:val="32"/>
        </w:rPr>
        <w:t>di mobili “</w:t>
      </w:r>
      <w:proofErr w:type="spellStart"/>
      <w:r w:rsidR="00F34B30" w:rsidRPr="0041505D">
        <w:rPr>
          <w:rFonts w:ascii="Arial Narrow" w:hAnsi="Arial Narrow" w:cs="Arial"/>
          <w:b/>
          <w:sz w:val="32"/>
          <w:szCs w:val="32"/>
        </w:rPr>
        <w:t>italian</w:t>
      </w:r>
      <w:proofErr w:type="spellEnd"/>
      <w:r w:rsidR="00F34B30" w:rsidRPr="0041505D">
        <w:rPr>
          <w:rFonts w:ascii="Arial Narrow" w:hAnsi="Arial Narrow" w:cs="Arial"/>
          <w:b/>
          <w:sz w:val="32"/>
          <w:szCs w:val="32"/>
        </w:rPr>
        <w:t xml:space="preserve"> </w:t>
      </w:r>
      <w:proofErr w:type="spellStart"/>
      <w:r w:rsidR="00F34B30" w:rsidRPr="0041505D">
        <w:rPr>
          <w:rFonts w:ascii="Arial Narrow" w:hAnsi="Arial Narrow" w:cs="Arial"/>
          <w:b/>
          <w:sz w:val="32"/>
          <w:szCs w:val="32"/>
        </w:rPr>
        <w:t>inspired</w:t>
      </w:r>
      <w:proofErr w:type="spellEnd"/>
      <w:r w:rsidR="00F34B30" w:rsidRPr="0041505D">
        <w:rPr>
          <w:rFonts w:ascii="Arial Narrow" w:hAnsi="Arial Narrow" w:cs="Arial"/>
          <w:b/>
          <w:sz w:val="32"/>
          <w:szCs w:val="32"/>
        </w:rPr>
        <w:t>”</w:t>
      </w:r>
    </w:p>
    <w:p w14:paraId="5895D16F" w14:textId="77777777" w:rsidR="00F31615" w:rsidRPr="0041505D" w:rsidRDefault="00F31615" w:rsidP="004D70B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z w:val="28"/>
          <w:szCs w:val="28"/>
        </w:rPr>
      </w:pPr>
    </w:p>
    <w:p w14:paraId="470D0503" w14:textId="07D1E1D8" w:rsidR="00F31615" w:rsidRPr="0041505D" w:rsidRDefault="00F31615" w:rsidP="002F363A">
      <w:pPr>
        <w:tabs>
          <w:tab w:val="left" w:pos="6521"/>
          <w:tab w:val="left" w:pos="6946"/>
        </w:tabs>
        <w:ind w:right="-1"/>
        <w:contextualSpacing/>
        <w:jc w:val="both"/>
        <w:rPr>
          <w:rFonts w:ascii="Arial Narrow" w:hAnsi="Arial Narrow" w:cs="Arial"/>
          <w:sz w:val="28"/>
          <w:szCs w:val="28"/>
        </w:rPr>
      </w:pPr>
      <w:r w:rsidRPr="0041505D">
        <w:rPr>
          <w:rFonts w:ascii="Arial Narrow" w:hAnsi="Arial Narrow" w:cs="Arial"/>
          <w:color w:val="000000"/>
          <w:sz w:val="28"/>
          <w:szCs w:val="28"/>
        </w:rPr>
        <w:t xml:space="preserve">Victoria + Albert è un </w:t>
      </w:r>
      <w:proofErr w:type="gramStart"/>
      <w:r w:rsidRPr="0041505D">
        <w:rPr>
          <w:rFonts w:ascii="Arial Narrow" w:hAnsi="Arial Narrow" w:cs="Arial"/>
          <w:color w:val="000000"/>
          <w:sz w:val="28"/>
          <w:szCs w:val="28"/>
        </w:rPr>
        <w:t>brand</w:t>
      </w:r>
      <w:proofErr w:type="gramEnd"/>
      <w:r w:rsidRPr="0041505D">
        <w:rPr>
          <w:rFonts w:ascii="Arial Narrow" w:hAnsi="Arial Narrow" w:cs="Arial"/>
          <w:color w:val="000000"/>
          <w:sz w:val="28"/>
          <w:szCs w:val="28"/>
        </w:rPr>
        <w:t xml:space="preserve"> cosmopolita ed internazionale carico di valori e di sapori </w:t>
      </w:r>
      <w:proofErr w:type="spellStart"/>
      <w:r w:rsidRPr="0041505D">
        <w:rPr>
          <w:rFonts w:ascii="Arial Narrow" w:hAnsi="Arial Narrow" w:cs="Arial"/>
          <w:iCs/>
          <w:color w:val="000000"/>
          <w:sz w:val="28"/>
          <w:szCs w:val="28"/>
        </w:rPr>
        <w:t>British</w:t>
      </w:r>
      <w:proofErr w:type="spellEnd"/>
      <w:r w:rsidRPr="0041505D">
        <w:rPr>
          <w:rFonts w:ascii="Arial Narrow" w:hAnsi="Arial Narrow" w:cs="Arial"/>
          <w:color w:val="000000"/>
          <w:sz w:val="28"/>
          <w:szCs w:val="28"/>
        </w:rPr>
        <w:t>.</w:t>
      </w:r>
      <w:r w:rsidRPr="0041505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 xml:space="preserve"> Progettare per l’azienda inglese significa </w:t>
      </w:r>
      <w:r w:rsidRPr="0041505D">
        <w:rPr>
          <w:rFonts w:ascii="Arial Narrow" w:hAnsi="Arial Narrow" w:cs="Arial"/>
          <w:i/>
          <w:color w:val="000000"/>
          <w:sz w:val="28"/>
          <w:szCs w:val="28"/>
          <w:shd w:val="clear" w:color="auto" w:fill="FFFFFF"/>
        </w:rPr>
        <w:t>in primis</w:t>
      </w:r>
      <w:r w:rsidRPr="0041505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 xml:space="preserve"> interpretare questo mondo affascinante e secondariamente valorizzarlo, aggiungendo dettagli di </w:t>
      </w:r>
      <w:proofErr w:type="gramStart"/>
      <w:r w:rsidRPr="0041505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designer</w:t>
      </w:r>
      <w:proofErr w:type="gramEnd"/>
      <w:r w:rsidRPr="0041505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 xml:space="preserve"> esterni.</w:t>
      </w:r>
      <w:r w:rsidR="002F363A" w:rsidRPr="0041505D">
        <w:rPr>
          <w:rFonts w:ascii="Arial Narrow" w:hAnsi="Arial Narrow" w:cs="Arial"/>
          <w:sz w:val="28"/>
          <w:szCs w:val="28"/>
        </w:rPr>
        <w:t xml:space="preserve"> </w:t>
      </w:r>
    </w:p>
    <w:p w14:paraId="75554CD4" w14:textId="606FF085" w:rsidR="0041505D" w:rsidRPr="0041505D" w:rsidRDefault="00F31615" w:rsidP="002F363A">
      <w:pPr>
        <w:tabs>
          <w:tab w:val="left" w:pos="6663"/>
          <w:tab w:val="left" w:pos="6946"/>
        </w:tabs>
        <w:ind w:right="-1"/>
        <w:contextualSpacing/>
        <w:jc w:val="both"/>
        <w:rPr>
          <w:rFonts w:ascii="Arial Narrow" w:hAnsi="Arial Narrow" w:cs="Arial"/>
          <w:sz w:val="28"/>
          <w:szCs w:val="28"/>
        </w:rPr>
      </w:pPr>
      <w:r w:rsidRPr="0041505D">
        <w:rPr>
          <w:rFonts w:ascii="Arial Narrow" w:hAnsi="Arial Narrow" w:cs="Arial"/>
          <w:sz w:val="28"/>
          <w:szCs w:val="28"/>
        </w:rPr>
        <w:t xml:space="preserve">Ancora una volta, la dinamica azienda inglese si affida anche al design italiano, in particolare allo </w:t>
      </w:r>
      <w:r w:rsidRPr="0041505D">
        <w:rPr>
          <w:rFonts w:ascii="Arial Narrow" w:hAnsi="Arial Narrow" w:cs="Arial"/>
          <w:b/>
          <w:sz w:val="28"/>
          <w:szCs w:val="28"/>
        </w:rPr>
        <w:t>Studio</w:t>
      </w:r>
      <w:r w:rsidRPr="0041505D">
        <w:rPr>
          <w:rFonts w:ascii="Arial Narrow" w:hAnsi="Arial Narrow" w:cs="Arial"/>
          <w:sz w:val="28"/>
          <w:szCs w:val="28"/>
        </w:rPr>
        <w:t xml:space="preserve"> </w:t>
      </w:r>
      <w:r w:rsidRPr="0041505D">
        <w:rPr>
          <w:rFonts w:ascii="Arial Narrow" w:hAnsi="Arial Narrow" w:cs="Arial"/>
          <w:b/>
          <w:sz w:val="28"/>
          <w:szCs w:val="28"/>
        </w:rPr>
        <w:t xml:space="preserve">Meneghello Paolelli Associati </w:t>
      </w:r>
      <w:r w:rsidRPr="0041505D">
        <w:rPr>
          <w:rFonts w:ascii="Arial Narrow" w:hAnsi="Arial Narrow" w:cs="Arial"/>
          <w:sz w:val="28"/>
          <w:szCs w:val="28"/>
        </w:rPr>
        <w:t>che negli ultimi anni si è affe</w:t>
      </w:r>
      <w:r w:rsidR="004E4C13" w:rsidRPr="0041505D">
        <w:rPr>
          <w:rFonts w:ascii="Arial Narrow" w:hAnsi="Arial Narrow" w:cs="Arial"/>
          <w:sz w:val="28"/>
          <w:szCs w:val="28"/>
        </w:rPr>
        <w:t>r</w:t>
      </w:r>
      <w:r w:rsidRPr="0041505D">
        <w:rPr>
          <w:rFonts w:ascii="Arial Narrow" w:hAnsi="Arial Narrow" w:cs="Arial"/>
          <w:sz w:val="28"/>
          <w:szCs w:val="28"/>
        </w:rPr>
        <w:t>mato sulla scena italiana e internazionale con un approccio fresco e ironico e al tempo stesso rigoroso.</w:t>
      </w:r>
      <w:r w:rsidR="004E4C13" w:rsidRPr="0041505D">
        <w:rPr>
          <w:rFonts w:ascii="Arial Narrow" w:hAnsi="Arial Narrow" w:cs="Arial"/>
          <w:sz w:val="28"/>
          <w:szCs w:val="28"/>
        </w:rPr>
        <w:t xml:space="preserve"> Dall’amore per il design </w:t>
      </w:r>
      <w:proofErr w:type="spellStart"/>
      <w:r w:rsidR="004E4C13" w:rsidRPr="0041505D">
        <w:rPr>
          <w:rFonts w:ascii="Arial Narrow" w:hAnsi="Arial Narrow" w:cs="Arial"/>
          <w:i/>
          <w:sz w:val="28"/>
          <w:szCs w:val="28"/>
        </w:rPr>
        <w:t>freestanding</w:t>
      </w:r>
      <w:proofErr w:type="spellEnd"/>
      <w:r w:rsidR="004E4C13" w:rsidRPr="0041505D">
        <w:rPr>
          <w:rFonts w:ascii="Arial Narrow" w:hAnsi="Arial Narrow" w:cs="Arial"/>
          <w:sz w:val="28"/>
          <w:szCs w:val="28"/>
        </w:rPr>
        <w:t xml:space="preserve"> nasce una collezione di mobili e consolle per lavabi all’insegna della vanità: un progetto contemporaneo e snello, curato nei dettagli che conferiscono </w:t>
      </w:r>
      <w:proofErr w:type="gramStart"/>
      <w:r w:rsidR="004E4C13" w:rsidRPr="0041505D">
        <w:rPr>
          <w:rFonts w:ascii="Arial Narrow" w:hAnsi="Arial Narrow" w:cs="Arial"/>
          <w:sz w:val="28"/>
          <w:szCs w:val="28"/>
        </w:rPr>
        <w:t xml:space="preserve">una </w:t>
      </w:r>
      <w:proofErr w:type="gramEnd"/>
      <w:r w:rsidR="004E4C13" w:rsidRPr="0041505D">
        <w:rPr>
          <w:rFonts w:ascii="Arial Narrow" w:hAnsi="Arial Narrow" w:cs="Arial"/>
          <w:sz w:val="28"/>
          <w:szCs w:val="28"/>
        </w:rPr>
        <w:t xml:space="preserve">elegante semplicità. </w:t>
      </w:r>
      <w:r w:rsidRPr="0041505D">
        <w:rPr>
          <w:rFonts w:ascii="Arial Narrow" w:hAnsi="Arial Narrow" w:cs="Arial"/>
          <w:sz w:val="28"/>
          <w:szCs w:val="28"/>
        </w:rPr>
        <w:t xml:space="preserve"> </w:t>
      </w:r>
    </w:p>
    <w:p w14:paraId="4389D79A" w14:textId="48F82207" w:rsidR="006D5314" w:rsidRPr="0041505D" w:rsidRDefault="001551CE" w:rsidP="002F363A">
      <w:pPr>
        <w:tabs>
          <w:tab w:val="left" w:pos="6663"/>
          <w:tab w:val="left" w:pos="6946"/>
        </w:tabs>
        <w:ind w:right="-1"/>
        <w:contextualSpacing/>
        <w:jc w:val="both"/>
        <w:rPr>
          <w:rFonts w:ascii="Arial Narrow" w:hAnsi="Arial Narrow" w:cs="Arial"/>
          <w:bCs/>
          <w:sz w:val="28"/>
          <w:szCs w:val="28"/>
        </w:rPr>
      </w:pPr>
      <w:r w:rsidRPr="0041505D">
        <w:rPr>
          <w:rFonts w:ascii="Arial Narrow" w:hAnsi="Arial Narrow" w:cs="Arial"/>
          <w:sz w:val="28"/>
          <w:szCs w:val="28"/>
        </w:rPr>
        <w:t>La collezione</w:t>
      </w:r>
      <w:r w:rsidRPr="0041505D">
        <w:rPr>
          <w:rFonts w:ascii="Arial Narrow" w:hAnsi="Arial Narrow" w:cs="Arial"/>
          <w:b/>
          <w:sz w:val="28"/>
          <w:szCs w:val="28"/>
        </w:rPr>
        <w:t xml:space="preserve"> Lavello</w:t>
      </w:r>
      <w:r w:rsidR="00A91940" w:rsidRPr="0041505D">
        <w:rPr>
          <w:rFonts w:ascii="Arial Narrow" w:hAnsi="Arial Narrow" w:cs="Arial"/>
          <w:b/>
          <w:sz w:val="28"/>
          <w:szCs w:val="28"/>
        </w:rPr>
        <w:t xml:space="preserve"> 114</w:t>
      </w:r>
      <w:r w:rsidRPr="0041505D">
        <w:rPr>
          <w:rFonts w:ascii="Arial Narrow" w:hAnsi="Arial Narrow" w:cs="Arial"/>
          <w:sz w:val="28"/>
          <w:szCs w:val="28"/>
        </w:rPr>
        <w:t xml:space="preserve"> p</w:t>
      </w:r>
      <w:r w:rsidR="00F31615" w:rsidRPr="0041505D">
        <w:rPr>
          <w:rFonts w:ascii="Arial Narrow" w:hAnsi="Arial Narrow" w:cs="Tahoma"/>
          <w:sz w:val="28"/>
          <w:szCs w:val="28"/>
        </w:rPr>
        <w:t xml:space="preserve">rende il nome </w:t>
      </w:r>
      <w:r w:rsidRPr="0041505D">
        <w:rPr>
          <w:rFonts w:ascii="Arial Narrow" w:hAnsi="Arial Narrow" w:cs="Tahoma"/>
          <w:sz w:val="28"/>
          <w:szCs w:val="28"/>
        </w:rPr>
        <w:t>dal</w:t>
      </w:r>
      <w:r w:rsidR="00F31615" w:rsidRPr="0041505D">
        <w:rPr>
          <w:rFonts w:ascii="Arial Narrow" w:hAnsi="Arial Narrow" w:cs="Tahoma"/>
          <w:sz w:val="28"/>
          <w:szCs w:val="28"/>
        </w:rPr>
        <w:t xml:space="preserve">la piccola città nel </w:t>
      </w:r>
      <w:proofErr w:type="gramStart"/>
      <w:r w:rsidR="00F31615" w:rsidRPr="0041505D">
        <w:rPr>
          <w:rFonts w:ascii="Arial Narrow" w:hAnsi="Arial Narrow" w:cs="Tahoma"/>
          <w:sz w:val="28"/>
          <w:szCs w:val="28"/>
        </w:rPr>
        <w:t>sud Italia</w:t>
      </w:r>
      <w:proofErr w:type="gramEnd"/>
      <w:r w:rsidRPr="0041505D">
        <w:rPr>
          <w:rFonts w:ascii="Arial Narrow" w:hAnsi="Arial Narrow" w:cs="Tahoma"/>
          <w:sz w:val="28"/>
          <w:szCs w:val="28"/>
        </w:rPr>
        <w:t xml:space="preserve"> ed è il risultato dell’unione felice del design italiano e la manifattura inglese.</w:t>
      </w:r>
      <w:r w:rsidR="002F65D2" w:rsidRPr="0041505D">
        <w:rPr>
          <w:rFonts w:ascii="Arial Narrow" w:hAnsi="Arial Narrow" w:cs="Tahoma"/>
          <w:sz w:val="28"/>
          <w:szCs w:val="28"/>
        </w:rPr>
        <w:t xml:space="preserve"> </w:t>
      </w:r>
      <w:r w:rsidRPr="0041505D">
        <w:rPr>
          <w:rFonts w:ascii="Arial Narrow" w:hAnsi="Arial Narrow" w:cs="Tahoma"/>
          <w:sz w:val="28"/>
          <w:szCs w:val="28"/>
        </w:rPr>
        <w:t>Eleganza, stile e pulizia delle linee lo rendono ideale per arredare case charmant e boutique hotel di tutto il mondo</w:t>
      </w:r>
      <w:r w:rsidR="004E4C13" w:rsidRPr="0041505D">
        <w:rPr>
          <w:rFonts w:ascii="Arial Narrow" w:hAnsi="Arial Narrow" w:cs="Tahoma"/>
          <w:sz w:val="28"/>
          <w:szCs w:val="28"/>
        </w:rPr>
        <w:t xml:space="preserve"> e ideale per progetti </w:t>
      </w:r>
      <w:r w:rsidR="004E4C13" w:rsidRPr="0041505D">
        <w:rPr>
          <w:rFonts w:ascii="Arial Narrow" w:hAnsi="Arial Narrow" w:cs="Tahoma"/>
          <w:i/>
          <w:sz w:val="28"/>
          <w:szCs w:val="28"/>
        </w:rPr>
        <w:t>contract</w:t>
      </w:r>
      <w:r w:rsidRPr="0041505D">
        <w:rPr>
          <w:rFonts w:ascii="Arial Narrow" w:hAnsi="Arial Narrow" w:cs="Tahoma"/>
          <w:sz w:val="28"/>
          <w:szCs w:val="28"/>
        </w:rPr>
        <w:t>.</w:t>
      </w:r>
      <w:r w:rsidR="002F363A" w:rsidRPr="0041505D">
        <w:rPr>
          <w:rFonts w:ascii="Arial Narrow" w:hAnsi="Arial Narrow" w:cs="Arial"/>
          <w:sz w:val="28"/>
          <w:szCs w:val="28"/>
        </w:rPr>
        <w:t xml:space="preserve"> </w:t>
      </w:r>
      <w:r w:rsidRPr="0041505D">
        <w:rPr>
          <w:rFonts w:ascii="Arial Narrow" w:hAnsi="Arial Narrow" w:cs="Tahoma"/>
          <w:sz w:val="28"/>
          <w:szCs w:val="28"/>
        </w:rPr>
        <w:t xml:space="preserve">Il corpo è in pregiato </w:t>
      </w:r>
      <w:r w:rsidRPr="0041505D">
        <w:rPr>
          <w:rFonts w:ascii="Arial Narrow" w:hAnsi="Arial Narrow" w:cs="Tahoma"/>
          <w:b/>
          <w:sz w:val="28"/>
          <w:szCs w:val="28"/>
        </w:rPr>
        <w:t>legno di faggio trattato con una vernice impermeabile</w:t>
      </w:r>
      <w:r w:rsidR="004E4C13" w:rsidRPr="0041505D">
        <w:rPr>
          <w:rFonts w:ascii="Arial Narrow" w:hAnsi="Arial Narrow" w:cs="Tahoma"/>
          <w:sz w:val="28"/>
          <w:szCs w:val="28"/>
        </w:rPr>
        <w:t xml:space="preserve">. Il mobile, senza cassetti, </w:t>
      </w:r>
      <w:r w:rsidRPr="0041505D">
        <w:rPr>
          <w:rFonts w:ascii="Arial Narrow" w:hAnsi="Arial Narrow" w:cs="Tahoma"/>
          <w:sz w:val="28"/>
          <w:szCs w:val="28"/>
        </w:rPr>
        <w:t xml:space="preserve">è </w:t>
      </w:r>
      <w:r w:rsidR="00326709" w:rsidRPr="0041505D">
        <w:rPr>
          <w:rFonts w:ascii="Arial Narrow" w:hAnsi="Arial Narrow" w:cs="Tahoma"/>
          <w:sz w:val="28"/>
          <w:szCs w:val="28"/>
        </w:rPr>
        <w:t>prodotto</w:t>
      </w:r>
      <w:r w:rsidRPr="0041505D">
        <w:rPr>
          <w:rFonts w:ascii="Arial Narrow" w:hAnsi="Arial Narrow" w:cs="Tahoma"/>
          <w:sz w:val="28"/>
          <w:szCs w:val="28"/>
        </w:rPr>
        <w:t xml:space="preserve"> in due d</w:t>
      </w:r>
      <w:r w:rsidR="00326709" w:rsidRPr="0041505D">
        <w:rPr>
          <w:rFonts w:ascii="Arial Narrow" w:hAnsi="Arial Narrow" w:cs="Tahoma"/>
          <w:sz w:val="28"/>
          <w:szCs w:val="28"/>
        </w:rPr>
        <w:t>iversi modelli a terra e sospeso</w:t>
      </w:r>
      <w:r w:rsidRPr="0041505D">
        <w:rPr>
          <w:rFonts w:ascii="Arial Narrow" w:hAnsi="Arial Narrow" w:cs="Tahoma"/>
          <w:sz w:val="28"/>
          <w:szCs w:val="28"/>
        </w:rPr>
        <w:t xml:space="preserve">: con lavabo integrato in QUARRYCAST® - </w:t>
      </w:r>
      <w:r w:rsidRPr="0041505D">
        <w:rPr>
          <w:rFonts w:ascii="Arial Narrow" w:hAnsi="Arial Narrow" w:cs="Arial"/>
          <w:bCs/>
          <w:sz w:val="28"/>
          <w:szCs w:val="28"/>
        </w:rPr>
        <w:t>roccia calcarea</w:t>
      </w:r>
      <w:r w:rsidRPr="0041505D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41505D">
        <w:rPr>
          <w:rFonts w:ascii="Arial Narrow" w:hAnsi="Arial Narrow" w:cs="Arial"/>
          <w:sz w:val="28"/>
          <w:szCs w:val="28"/>
        </w:rPr>
        <w:t>Volcanic</w:t>
      </w:r>
      <w:proofErr w:type="spellEnd"/>
      <w:r w:rsidRPr="0041505D">
        <w:rPr>
          <w:rFonts w:ascii="Arial Narrow" w:hAnsi="Arial Narrow" w:cs="Arial"/>
          <w:sz w:val="28"/>
          <w:szCs w:val="28"/>
        </w:rPr>
        <w:t xml:space="preserve"> Limestone™ </w:t>
      </w:r>
      <w:r w:rsidRPr="0041505D">
        <w:rPr>
          <w:rFonts w:ascii="Arial Narrow" w:hAnsi="Arial Narrow" w:cs="Arial"/>
          <w:bCs/>
          <w:sz w:val="28"/>
          <w:szCs w:val="28"/>
        </w:rPr>
        <w:t xml:space="preserve">o con top in vetro ideale per </w:t>
      </w:r>
      <w:r w:rsidR="002F363A" w:rsidRPr="0041505D">
        <w:rPr>
          <w:rFonts w:ascii="Arial Narrow" w:hAnsi="Arial Narrow" w:cs="Arial"/>
          <w:bCs/>
          <w:sz w:val="28"/>
          <w:szCs w:val="28"/>
        </w:rPr>
        <w:t>catini</w:t>
      </w:r>
      <w:r w:rsidR="006D5314" w:rsidRPr="0041505D">
        <w:rPr>
          <w:rFonts w:ascii="Arial Narrow" w:hAnsi="Arial Narrow" w:cs="Arial"/>
          <w:bCs/>
          <w:sz w:val="28"/>
          <w:szCs w:val="28"/>
        </w:rPr>
        <w:t>.</w:t>
      </w:r>
    </w:p>
    <w:p w14:paraId="6A6F784A" w14:textId="77777777" w:rsidR="0041505D" w:rsidRPr="0041505D" w:rsidRDefault="0041505D" w:rsidP="002F363A">
      <w:pPr>
        <w:tabs>
          <w:tab w:val="left" w:pos="6663"/>
          <w:tab w:val="left" w:pos="6946"/>
        </w:tabs>
        <w:ind w:right="-1"/>
        <w:contextualSpacing/>
        <w:jc w:val="both"/>
        <w:rPr>
          <w:rFonts w:ascii="Arial Narrow" w:hAnsi="Arial Narrow" w:cs="Arial"/>
          <w:bCs/>
          <w:sz w:val="28"/>
          <w:szCs w:val="28"/>
        </w:rPr>
      </w:pPr>
    </w:p>
    <w:p w14:paraId="2B1C0372" w14:textId="04D354CD" w:rsidR="00D11D9B" w:rsidRPr="00D11D9B" w:rsidRDefault="006D5314" w:rsidP="0041505D">
      <w:pPr>
        <w:pStyle w:val="Paragrafoelenco"/>
        <w:widowControl w:val="0"/>
        <w:numPr>
          <w:ilvl w:val="0"/>
          <w:numId w:val="6"/>
        </w:numPr>
        <w:tabs>
          <w:tab w:val="left" w:pos="0"/>
          <w:tab w:val="left" w:pos="426"/>
          <w:tab w:val="left" w:pos="7797"/>
        </w:tabs>
        <w:autoSpaceDE w:val="0"/>
        <w:autoSpaceDN w:val="0"/>
        <w:adjustRightInd w:val="0"/>
        <w:ind w:right="282"/>
        <w:jc w:val="both"/>
        <w:rPr>
          <w:rFonts w:ascii="Arial Narrow" w:hAnsi="Arial Narrow" w:cs="Arial"/>
          <w:b/>
        </w:rPr>
      </w:pPr>
      <w:r w:rsidRPr="0041505D">
        <w:rPr>
          <w:rFonts w:ascii="Arial Narrow" w:hAnsi="Arial Narrow" w:cs="Arial"/>
          <w:b/>
        </w:rPr>
        <w:t>Colore: nero lucido o antracite</w:t>
      </w:r>
    </w:p>
    <w:p w14:paraId="7B4E6384" w14:textId="77777777" w:rsidR="00D11D9B" w:rsidRPr="0041505D" w:rsidRDefault="00D11D9B" w:rsidP="006D5314">
      <w:pPr>
        <w:widowControl w:val="0"/>
        <w:tabs>
          <w:tab w:val="left" w:pos="0"/>
          <w:tab w:val="left" w:pos="426"/>
          <w:tab w:val="left" w:pos="7797"/>
        </w:tabs>
        <w:autoSpaceDE w:val="0"/>
        <w:autoSpaceDN w:val="0"/>
        <w:adjustRightInd w:val="0"/>
        <w:ind w:right="282"/>
        <w:jc w:val="both"/>
        <w:rPr>
          <w:rFonts w:ascii="Arial Narrow" w:hAnsi="Arial Narrow" w:cs="Arial"/>
          <w:b/>
          <w:sz w:val="16"/>
          <w:szCs w:val="16"/>
        </w:rPr>
      </w:pPr>
    </w:p>
    <w:p w14:paraId="53BD5262" w14:textId="3A5BC0B1" w:rsidR="00366026" w:rsidRPr="0041505D" w:rsidRDefault="00366026" w:rsidP="00366026">
      <w:pPr>
        <w:pBdr>
          <w:bottom w:val="single" w:sz="6" w:space="1" w:color="auto"/>
        </w:pBdr>
        <w:tabs>
          <w:tab w:val="left" w:pos="6521"/>
          <w:tab w:val="left" w:pos="6946"/>
        </w:tabs>
        <w:ind w:right="-1"/>
        <w:contextualSpacing/>
        <w:jc w:val="both"/>
        <w:rPr>
          <w:rFonts w:ascii="Arial Narrow" w:hAnsi="Arial Narrow" w:cs="Arial"/>
          <w:b/>
          <w:sz w:val="18"/>
          <w:szCs w:val="18"/>
        </w:rPr>
      </w:pPr>
      <w:r w:rsidRPr="0041505D">
        <w:rPr>
          <w:rFonts w:ascii="Arial Narrow" w:hAnsi="Arial Narrow" w:cs="Times"/>
          <w:b/>
          <w:sz w:val="28"/>
          <w:szCs w:val="28"/>
        </w:rPr>
        <w:t>Lavello</w:t>
      </w:r>
      <w:r w:rsidR="00A91940" w:rsidRPr="0041505D">
        <w:rPr>
          <w:rFonts w:ascii="Arial Narrow" w:hAnsi="Arial Narrow" w:cs="Times"/>
          <w:b/>
          <w:sz w:val="28"/>
          <w:szCs w:val="28"/>
        </w:rPr>
        <w:t xml:space="preserve"> 114</w:t>
      </w:r>
      <w:r w:rsidRPr="0041505D">
        <w:rPr>
          <w:rFonts w:ascii="Arial Narrow" w:hAnsi="Arial Narrow" w:cs="Times"/>
          <w:b/>
          <w:sz w:val="28"/>
          <w:szCs w:val="28"/>
        </w:rPr>
        <w:t xml:space="preserve"> Glass</w:t>
      </w:r>
      <w:proofErr w:type="gramStart"/>
      <w:r w:rsidRPr="0041505D">
        <w:rPr>
          <w:rFonts w:ascii="Arial Narrow" w:hAnsi="Arial Narrow" w:cs="Arial"/>
          <w:b/>
          <w:sz w:val="18"/>
          <w:szCs w:val="18"/>
        </w:rPr>
        <w:t xml:space="preserve"> </w:t>
      </w:r>
      <w:r w:rsidR="0041505D">
        <w:rPr>
          <w:rFonts w:ascii="Arial Narrow" w:hAnsi="Arial Narrow" w:cs="Arial"/>
          <w:b/>
          <w:sz w:val="18"/>
          <w:szCs w:val="18"/>
        </w:rPr>
        <w:t xml:space="preserve"> </w:t>
      </w:r>
      <w:r w:rsidR="008C3481">
        <w:rPr>
          <w:rFonts w:ascii="Arial Narrow" w:hAnsi="Arial Narrow" w:cs="Arial"/>
          <w:b/>
          <w:sz w:val="18"/>
          <w:szCs w:val="18"/>
        </w:rPr>
        <w:t xml:space="preserve">  </w:t>
      </w:r>
      <w:proofErr w:type="gramEnd"/>
      <w:r w:rsidR="0041505D" w:rsidRPr="0041505D">
        <w:rPr>
          <w:rFonts w:ascii="Arial Narrow" w:hAnsi="Arial Narrow" w:cs="Arial"/>
          <w:b/>
          <w:sz w:val="20"/>
          <w:szCs w:val="20"/>
        </w:rPr>
        <w:t>Design: Meneghello Paolelli Associati | Dimensioni</w:t>
      </w:r>
      <w:r w:rsidR="0041505D" w:rsidRPr="00EC2513">
        <w:rPr>
          <w:rFonts w:ascii="Arial Narrow" w:hAnsi="Arial Narrow" w:cs="Arial"/>
          <w:b/>
          <w:sz w:val="20"/>
          <w:szCs w:val="20"/>
        </w:rPr>
        <w:t xml:space="preserve">: </w:t>
      </w:r>
      <w:r w:rsidR="0041505D">
        <w:rPr>
          <w:rFonts w:ascii="Arial Narrow" w:hAnsi="Arial Narrow" w:cs="Helvetica"/>
          <w:b/>
          <w:sz w:val="20"/>
          <w:szCs w:val="20"/>
        </w:rPr>
        <w:t>1134</w:t>
      </w:r>
      <w:r w:rsidR="0041505D" w:rsidRPr="00EC2513">
        <w:rPr>
          <w:rFonts w:ascii="Arial Narrow" w:hAnsi="Arial Narrow" w:cs="Helvetica"/>
          <w:b/>
          <w:sz w:val="20"/>
          <w:szCs w:val="20"/>
        </w:rPr>
        <w:t xml:space="preserve">L x </w:t>
      </w:r>
      <w:r w:rsidR="0041505D">
        <w:rPr>
          <w:rFonts w:ascii="Arial Narrow" w:hAnsi="Arial Narrow" w:cs="Helvetica"/>
          <w:b/>
          <w:sz w:val="20"/>
          <w:szCs w:val="20"/>
        </w:rPr>
        <w:t>730</w:t>
      </w:r>
      <w:r w:rsidR="00D11D9B">
        <w:rPr>
          <w:rFonts w:ascii="Arial Narrow" w:hAnsi="Arial Narrow" w:cs="Helvetica"/>
          <w:b/>
          <w:sz w:val="20"/>
          <w:szCs w:val="20"/>
        </w:rPr>
        <w:t>H</w:t>
      </w:r>
      <w:r w:rsidR="0041505D">
        <w:rPr>
          <w:rFonts w:ascii="Arial Narrow" w:hAnsi="Arial Narrow" w:cs="Helvetica"/>
          <w:b/>
          <w:sz w:val="20"/>
          <w:szCs w:val="20"/>
        </w:rPr>
        <w:t xml:space="preserve"> x 568</w:t>
      </w:r>
      <w:r w:rsidR="0041505D" w:rsidRPr="00EC2513">
        <w:rPr>
          <w:rFonts w:ascii="Arial Narrow" w:hAnsi="Arial Narrow" w:cs="Helvetica"/>
          <w:b/>
          <w:sz w:val="20"/>
          <w:szCs w:val="20"/>
        </w:rPr>
        <w:t>P</w:t>
      </w:r>
    </w:p>
    <w:p w14:paraId="507D73C8" w14:textId="67C1BDD9" w:rsidR="00A93484" w:rsidRPr="0041505D" w:rsidRDefault="00A93484" w:rsidP="00A93484">
      <w:pPr>
        <w:widowControl w:val="0"/>
        <w:autoSpaceDE w:val="0"/>
        <w:autoSpaceDN w:val="0"/>
        <w:adjustRightInd w:val="0"/>
        <w:spacing w:after="240"/>
        <w:ind w:left="-142"/>
        <w:jc w:val="both"/>
        <w:rPr>
          <w:rFonts w:ascii="Arial Narrow" w:hAnsi="Arial Narrow" w:cs="Times"/>
          <w:b/>
          <w:sz w:val="28"/>
          <w:szCs w:val="28"/>
        </w:rPr>
      </w:pPr>
      <w:r w:rsidRPr="0041505D">
        <w:rPr>
          <w:rFonts w:ascii="Arial Narrow" w:hAnsi="Arial Narrow" w:cs="Times"/>
          <w:b/>
          <w:noProof/>
          <w:sz w:val="28"/>
          <w:szCs w:val="28"/>
        </w:rPr>
        <w:t xml:space="preserve">  </w:t>
      </w:r>
      <w:r w:rsidRPr="0041505D">
        <w:rPr>
          <w:rFonts w:ascii="Arial Narrow" w:hAnsi="Arial Narrow" w:cs="Times"/>
          <w:b/>
          <w:noProof/>
          <w:sz w:val="28"/>
          <w:szCs w:val="28"/>
        </w:rPr>
        <w:drawing>
          <wp:inline distT="0" distB="0" distL="0" distR="0" wp14:anchorId="662F8EFE" wp14:editId="400EA8D1">
            <wp:extent cx="853857" cy="1137497"/>
            <wp:effectExtent l="0" t="0" r="10160" b="5715"/>
            <wp:docPr id="51" name="Immagine 51" descr="Dati TAC:NUOVO TACONLINE:Materiali CLIENTI :VICTORIA+ALBERT:2016:DA INSERIRE:SALONE del Mobile 2016:Mobile Lavello 114:BASSISSIME:Lavello 114 glass:Lavello-glass+Ravello60+tubo_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ati TAC:NUOVO TACONLINE:Materiali CLIENTI :VICTORIA+ALBERT:2016:DA INSERIRE:SALONE del Mobile 2016:Mobile Lavello 114:BASSISSIME:Lavello 114 glass:Lavello-glass+Ravello60+tubo_EMAIL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185" cy="1143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505D">
        <w:rPr>
          <w:rFonts w:ascii="Arial Narrow" w:hAnsi="Arial Narrow" w:cs="Times"/>
          <w:b/>
          <w:noProof/>
          <w:sz w:val="28"/>
          <w:szCs w:val="28"/>
        </w:rPr>
        <w:t xml:space="preserve">    </w:t>
      </w:r>
      <w:r w:rsidR="00150D50" w:rsidRPr="0041505D">
        <w:rPr>
          <w:rFonts w:ascii="Arial Narrow" w:hAnsi="Arial Narrow" w:cs="Times"/>
          <w:b/>
          <w:noProof/>
          <w:sz w:val="28"/>
          <w:szCs w:val="28"/>
        </w:rPr>
        <w:drawing>
          <wp:inline distT="0" distB="0" distL="0" distR="0" wp14:anchorId="77F99711" wp14:editId="7D4A2192">
            <wp:extent cx="1494790" cy="1119164"/>
            <wp:effectExtent l="0" t="0" r="3810" b="0"/>
            <wp:docPr id="52" name="Immagine 52" descr="Dati TAC:NUOVO TACONLINE:Materiali CLIENTI :VICTORIA+ALBERT:2016:DA INSERIRE:SALONE del Mobile 2016:Mobile Lavello 114:BASSISSIME:Lavello 114 glass:LavelloGlassAnthracite_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ati TAC:NUOVO TACONLINE:Materiali CLIENTI :VICTORIA+ALBERT:2016:DA INSERIRE:SALONE del Mobile 2016:Mobile Lavello 114:BASSISSIME:Lavello 114 glass:LavelloGlassAnthracite_EMAIL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982" cy="1122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5B677" w14:textId="26C52E95" w:rsidR="003D5142" w:rsidRPr="0041505D" w:rsidRDefault="00A93484" w:rsidP="00150D50">
      <w:pPr>
        <w:widowControl w:val="0"/>
        <w:autoSpaceDE w:val="0"/>
        <w:autoSpaceDN w:val="0"/>
        <w:adjustRightInd w:val="0"/>
        <w:spacing w:after="240"/>
        <w:jc w:val="both"/>
        <w:rPr>
          <w:rFonts w:ascii="Arial Narrow" w:hAnsi="Arial Narrow" w:cs="Tahoma"/>
          <w:sz w:val="28"/>
          <w:szCs w:val="28"/>
        </w:rPr>
      </w:pPr>
      <w:proofErr w:type="gramStart"/>
      <w:r w:rsidRPr="0041505D">
        <w:rPr>
          <w:rFonts w:ascii="Arial Narrow" w:hAnsi="Arial Narrow" w:cs="Courier New"/>
          <w:sz w:val="28"/>
          <w:szCs w:val="28"/>
        </w:rPr>
        <w:t>Una</w:t>
      </w:r>
      <w:r w:rsidRPr="0041505D">
        <w:rPr>
          <w:rFonts w:ascii="Arial Narrow" w:hAnsi="Arial Narrow" w:cs="Calibri"/>
          <w:sz w:val="28"/>
          <w:szCs w:val="28"/>
        </w:rPr>
        <w:t xml:space="preserve"> consolle in </w:t>
      </w:r>
      <w:r w:rsidRPr="0041505D">
        <w:rPr>
          <w:rFonts w:ascii="Arial Narrow" w:hAnsi="Arial Narrow" w:cs="Tahoma"/>
          <w:sz w:val="28"/>
          <w:szCs w:val="28"/>
        </w:rPr>
        <w:t>pregiato legno di faggio trattato con una vernice impermeabile</w:t>
      </w:r>
      <w:r w:rsidRPr="0041505D">
        <w:rPr>
          <w:rFonts w:ascii="Arial Narrow" w:hAnsi="Arial Narrow" w:cs="Calibri"/>
          <w:sz w:val="28"/>
          <w:szCs w:val="28"/>
        </w:rPr>
        <w:t xml:space="preserve"> </w:t>
      </w:r>
      <w:r w:rsidRPr="0041505D">
        <w:rPr>
          <w:rFonts w:ascii="Arial Narrow" w:hAnsi="Arial Narrow" w:cs="Calibri"/>
          <w:b/>
          <w:sz w:val="28"/>
          <w:szCs w:val="28"/>
        </w:rPr>
        <w:t xml:space="preserve">con due gambe e </w:t>
      </w:r>
      <w:r w:rsidR="00150D50" w:rsidRPr="0041505D">
        <w:rPr>
          <w:rFonts w:ascii="Arial Narrow" w:hAnsi="Arial Narrow" w:cs="Calibri"/>
          <w:b/>
          <w:sz w:val="28"/>
          <w:szCs w:val="28"/>
        </w:rPr>
        <w:t xml:space="preserve">piano </w:t>
      </w:r>
      <w:r w:rsidRPr="0041505D">
        <w:rPr>
          <w:rFonts w:ascii="Arial Narrow" w:hAnsi="Arial Narrow" w:cs="Tahoma"/>
          <w:b/>
          <w:sz w:val="28"/>
          <w:szCs w:val="28"/>
        </w:rPr>
        <w:t>lavabo</w:t>
      </w:r>
      <w:r w:rsidR="00150D50" w:rsidRPr="0041505D">
        <w:rPr>
          <w:rFonts w:ascii="Arial Narrow" w:hAnsi="Arial Narrow" w:cs="Tahoma"/>
          <w:b/>
          <w:sz w:val="28"/>
          <w:szCs w:val="28"/>
        </w:rPr>
        <w:t xml:space="preserve"> in vetro ingegnerizzato</w:t>
      </w:r>
      <w:proofErr w:type="gramEnd"/>
      <w:r w:rsidR="00150D50" w:rsidRPr="0041505D">
        <w:rPr>
          <w:rFonts w:ascii="Arial Narrow" w:hAnsi="Arial Narrow" w:cs="Tahoma"/>
          <w:sz w:val="28"/>
          <w:szCs w:val="28"/>
        </w:rPr>
        <w:t>. Il piano in vetro, pratico e funzionale alleggerisce la struttura e accoglie, integrand</w:t>
      </w:r>
      <w:bookmarkStart w:id="2" w:name="_GoBack"/>
      <w:bookmarkEnd w:id="2"/>
      <w:r w:rsidR="00150D50" w:rsidRPr="0041505D">
        <w:rPr>
          <w:rFonts w:ascii="Arial Narrow" w:hAnsi="Arial Narrow" w:cs="Tahoma"/>
          <w:sz w:val="28"/>
          <w:szCs w:val="28"/>
        </w:rPr>
        <w:t>olo perfettamente, qualsiasi lavabo</w:t>
      </w:r>
      <w:r w:rsidR="00A02A8E" w:rsidRPr="0041505D">
        <w:rPr>
          <w:rFonts w:ascii="Arial Narrow" w:hAnsi="Arial Narrow" w:cs="Tahoma"/>
          <w:sz w:val="28"/>
          <w:szCs w:val="28"/>
        </w:rPr>
        <w:t xml:space="preserve"> a catino</w:t>
      </w:r>
      <w:r w:rsidR="00150D50" w:rsidRPr="0041505D">
        <w:rPr>
          <w:rFonts w:ascii="Arial Narrow" w:hAnsi="Arial Narrow" w:cs="Tahoma"/>
          <w:sz w:val="28"/>
          <w:szCs w:val="28"/>
        </w:rPr>
        <w:t xml:space="preserve"> in </w:t>
      </w:r>
      <w:r w:rsidR="00150D50" w:rsidRPr="0041505D">
        <w:rPr>
          <w:rFonts w:ascii="Arial Narrow" w:hAnsi="Arial Narrow" w:cs="Calibri"/>
          <w:sz w:val="28"/>
          <w:szCs w:val="28"/>
        </w:rPr>
        <w:t>QUARRYCAST® di Victoria + Albert.</w:t>
      </w:r>
      <w:r w:rsidRPr="0041505D">
        <w:rPr>
          <w:rFonts w:ascii="Arial Narrow" w:hAnsi="Arial Narrow" w:cs="Tahoma"/>
          <w:sz w:val="28"/>
          <w:szCs w:val="28"/>
        </w:rPr>
        <w:t xml:space="preserve"> </w:t>
      </w:r>
      <w:r w:rsidR="00150D50" w:rsidRPr="0041505D">
        <w:rPr>
          <w:rFonts w:ascii="Arial Narrow" w:hAnsi="Arial Narrow" w:cs="Tahoma"/>
          <w:sz w:val="28"/>
          <w:szCs w:val="28"/>
        </w:rPr>
        <w:t>La parte anteriore della consolle è liscia</w:t>
      </w:r>
      <w:r w:rsidR="00A12A83" w:rsidRPr="0041505D">
        <w:rPr>
          <w:rFonts w:ascii="Arial Narrow" w:hAnsi="Arial Narrow" w:cs="Tahoma"/>
          <w:sz w:val="28"/>
          <w:szCs w:val="28"/>
        </w:rPr>
        <w:t xml:space="preserve"> al tatto</w:t>
      </w:r>
      <w:r w:rsidR="00150D50" w:rsidRPr="0041505D">
        <w:rPr>
          <w:rFonts w:ascii="Arial Narrow" w:hAnsi="Arial Narrow" w:cs="Tahoma"/>
          <w:sz w:val="28"/>
          <w:szCs w:val="28"/>
        </w:rPr>
        <w:t xml:space="preserve">. </w:t>
      </w:r>
      <w:r w:rsidR="00A12A83" w:rsidRPr="0041505D">
        <w:rPr>
          <w:rFonts w:ascii="Arial Narrow" w:hAnsi="Arial Narrow" w:cs="Tahoma"/>
          <w:sz w:val="28"/>
          <w:szCs w:val="28"/>
        </w:rPr>
        <w:t>Può</w:t>
      </w:r>
      <w:r w:rsidR="00150D50" w:rsidRPr="0041505D">
        <w:rPr>
          <w:rFonts w:ascii="Arial Narrow" w:hAnsi="Arial Narrow" w:cs="Tahoma"/>
          <w:sz w:val="28"/>
          <w:szCs w:val="28"/>
        </w:rPr>
        <w:t xml:space="preserve"> accogliere rubinetteria a piano o a parete, quindi nella versione forata e non forata. </w:t>
      </w:r>
    </w:p>
    <w:p w14:paraId="3F5BB3F0" w14:textId="2EA2E5EF" w:rsidR="00366026" w:rsidRPr="0041505D" w:rsidRDefault="00366026" w:rsidP="00366026">
      <w:pPr>
        <w:pBdr>
          <w:bottom w:val="single" w:sz="6" w:space="1" w:color="auto"/>
        </w:pBdr>
        <w:tabs>
          <w:tab w:val="left" w:pos="6521"/>
          <w:tab w:val="left" w:pos="6946"/>
        </w:tabs>
        <w:ind w:right="-1"/>
        <w:contextualSpacing/>
        <w:jc w:val="both"/>
        <w:rPr>
          <w:rFonts w:ascii="Arial Narrow" w:hAnsi="Arial Narrow" w:cs="Arial"/>
          <w:b/>
          <w:sz w:val="18"/>
          <w:szCs w:val="18"/>
        </w:rPr>
      </w:pPr>
      <w:r w:rsidRPr="0041505D">
        <w:rPr>
          <w:rFonts w:ascii="Arial Narrow" w:hAnsi="Arial Narrow" w:cs="Times"/>
          <w:b/>
          <w:sz w:val="28"/>
          <w:szCs w:val="28"/>
        </w:rPr>
        <w:t>Lavello Volo</w:t>
      </w:r>
      <w:r w:rsidR="00A91940" w:rsidRPr="0041505D">
        <w:rPr>
          <w:rFonts w:ascii="Arial Narrow" w:hAnsi="Arial Narrow" w:cs="Times"/>
          <w:b/>
          <w:sz w:val="28"/>
          <w:szCs w:val="28"/>
        </w:rPr>
        <w:t xml:space="preserve"> 114</w:t>
      </w:r>
      <w:r w:rsidRPr="0041505D">
        <w:rPr>
          <w:rFonts w:ascii="Arial Narrow" w:hAnsi="Arial Narrow" w:cs="Times"/>
          <w:b/>
          <w:sz w:val="28"/>
          <w:szCs w:val="28"/>
        </w:rPr>
        <w:t xml:space="preserve"> Glass </w:t>
      </w:r>
      <w:proofErr w:type="gramStart"/>
      <w:r w:rsidR="008C3481">
        <w:rPr>
          <w:rFonts w:ascii="Arial Narrow" w:hAnsi="Arial Narrow" w:cs="Times"/>
          <w:b/>
          <w:sz w:val="28"/>
          <w:szCs w:val="28"/>
        </w:rPr>
        <w:t xml:space="preserve"> </w:t>
      </w:r>
      <w:r w:rsidRPr="0041505D">
        <w:rPr>
          <w:rFonts w:ascii="Arial Narrow" w:hAnsi="Arial Narrow" w:cs="Arial"/>
          <w:b/>
          <w:sz w:val="18"/>
          <w:szCs w:val="18"/>
        </w:rPr>
        <w:t xml:space="preserve"> </w:t>
      </w:r>
      <w:proofErr w:type="gramEnd"/>
      <w:r w:rsidRPr="0041505D">
        <w:rPr>
          <w:rFonts w:ascii="Arial Narrow" w:hAnsi="Arial Narrow" w:cs="Arial"/>
          <w:b/>
          <w:sz w:val="20"/>
          <w:szCs w:val="20"/>
        </w:rPr>
        <w:t>Design: Meneghello Paolelli Associati</w:t>
      </w:r>
      <w:r w:rsidR="00D11D9B">
        <w:rPr>
          <w:rFonts w:ascii="Arial Narrow" w:hAnsi="Arial Narrow" w:cs="Arial"/>
          <w:b/>
          <w:sz w:val="20"/>
          <w:szCs w:val="20"/>
        </w:rPr>
        <w:t xml:space="preserve"> </w:t>
      </w:r>
      <w:r w:rsidR="00D11D9B" w:rsidRPr="0041505D">
        <w:rPr>
          <w:rFonts w:ascii="Arial Narrow" w:hAnsi="Arial Narrow" w:cs="Arial"/>
          <w:b/>
          <w:sz w:val="20"/>
          <w:szCs w:val="20"/>
        </w:rPr>
        <w:t>Dimensioni</w:t>
      </w:r>
      <w:r w:rsidR="00D11D9B" w:rsidRPr="00EC2513">
        <w:rPr>
          <w:rFonts w:ascii="Arial Narrow" w:hAnsi="Arial Narrow" w:cs="Arial"/>
          <w:b/>
          <w:sz w:val="20"/>
          <w:szCs w:val="20"/>
        </w:rPr>
        <w:t xml:space="preserve">: </w:t>
      </w:r>
      <w:r w:rsidR="00D11D9B">
        <w:rPr>
          <w:rFonts w:ascii="Arial Narrow" w:hAnsi="Arial Narrow" w:cs="Helvetica"/>
          <w:b/>
          <w:sz w:val="20"/>
          <w:szCs w:val="20"/>
        </w:rPr>
        <w:t>1134</w:t>
      </w:r>
      <w:r w:rsidR="00D11D9B" w:rsidRPr="00EC2513">
        <w:rPr>
          <w:rFonts w:ascii="Arial Narrow" w:hAnsi="Arial Narrow" w:cs="Helvetica"/>
          <w:b/>
          <w:sz w:val="20"/>
          <w:szCs w:val="20"/>
        </w:rPr>
        <w:t xml:space="preserve">L x </w:t>
      </w:r>
      <w:r w:rsidR="00D11D9B">
        <w:rPr>
          <w:rFonts w:ascii="Arial Narrow" w:hAnsi="Arial Narrow" w:cs="Helvetica"/>
          <w:b/>
          <w:sz w:val="20"/>
          <w:szCs w:val="20"/>
        </w:rPr>
        <w:t>230H x 568</w:t>
      </w:r>
      <w:r w:rsidR="00D11D9B" w:rsidRPr="00EC2513">
        <w:rPr>
          <w:rFonts w:ascii="Arial Narrow" w:hAnsi="Arial Narrow" w:cs="Helvetica"/>
          <w:b/>
          <w:sz w:val="20"/>
          <w:szCs w:val="20"/>
        </w:rPr>
        <w:t>P</w:t>
      </w:r>
    </w:p>
    <w:p w14:paraId="4DB60A36" w14:textId="77A87F2D" w:rsidR="00A12A83" w:rsidRPr="0041505D" w:rsidRDefault="00D363DF" w:rsidP="00A12A83">
      <w:pPr>
        <w:widowControl w:val="0"/>
        <w:autoSpaceDE w:val="0"/>
        <w:autoSpaceDN w:val="0"/>
        <w:adjustRightInd w:val="0"/>
        <w:spacing w:after="240"/>
        <w:jc w:val="both"/>
        <w:rPr>
          <w:rFonts w:ascii="Arial Narrow" w:hAnsi="Arial Narrow" w:cs="Times"/>
          <w:b/>
          <w:sz w:val="28"/>
          <w:szCs w:val="28"/>
        </w:rPr>
      </w:pPr>
      <w:r>
        <w:rPr>
          <w:rFonts w:ascii="Arial Narrow" w:hAnsi="Arial Narrow" w:cs="Times"/>
          <w:b/>
          <w:noProof/>
          <w:sz w:val="28"/>
          <w:szCs w:val="28"/>
        </w:rPr>
        <w:drawing>
          <wp:inline distT="0" distB="0" distL="0" distR="0" wp14:anchorId="66444827" wp14:editId="315D5CE5">
            <wp:extent cx="1482090" cy="1111049"/>
            <wp:effectExtent l="0" t="0" r="0" b="6985"/>
            <wp:docPr id="1" name="Immagine 1" descr="Dati TAC:NUOVO TACONLINE:Materiali CLIENTI :VICTORIA+ALBERT:2016:DA INSERIRE:Mobile Lavello 114:LavelloVoloGlassAnthrac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 TAC:NUOVO TACONLINE:Materiali CLIENTI :VICTORIA+ALBERT:2016:DA INSERIRE:Mobile Lavello 114:LavelloVoloGlassAnthracit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24" cy="1111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EA652" w14:textId="30075690" w:rsidR="00303954" w:rsidRPr="0041505D" w:rsidRDefault="00A12A83" w:rsidP="00F244B7">
      <w:pPr>
        <w:widowControl w:val="0"/>
        <w:autoSpaceDE w:val="0"/>
        <w:autoSpaceDN w:val="0"/>
        <w:adjustRightInd w:val="0"/>
        <w:spacing w:after="240"/>
        <w:jc w:val="both"/>
        <w:rPr>
          <w:rFonts w:ascii="Arial Narrow" w:hAnsi="Arial Narrow" w:cs="Arial"/>
          <w:sz w:val="28"/>
          <w:szCs w:val="28"/>
        </w:rPr>
      </w:pPr>
      <w:r w:rsidRPr="0041505D">
        <w:rPr>
          <w:rFonts w:ascii="Arial Narrow" w:hAnsi="Arial Narrow" w:cs="Times"/>
          <w:sz w:val="28"/>
          <w:szCs w:val="28"/>
        </w:rPr>
        <w:t xml:space="preserve">E’ la versione sospesa </w:t>
      </w:r>
      <w:r w:rsidR="00066736" w:rsidRPr="0041505D">
        <w:rPr>
          <w:rFonts w:ascii="Arial Narrow" w:hAnsi="Arial Narrow" w:cs="Calibri"/>
          <w:sz w:val="28"/>
          <w:szCs w:val="28"/>
        </w:rPr>
        <w:t xml:space="preserve">di Lavello </w:t>
      </w:r>
      <w:r w:rsidR="00A91940" w:rsidRPr="0041505D">
        <w:rPr>
          <w:rFonts w:ascii="Arial Narrow" w:hAnsi="Arial Narrow" w:cs="Calibri"/>
          <w:sz w:val="28"/>
          <w:szCs w:val="28"/>
        </w:rPr>
        <w:t xml:space="preserve">114 </w:t>
      </w:r>
      <w:r w:rsidRPr="0041505D">
        <w:rPr>
          <w:rFonts w:ascii="Arial Narrow" w:hAnsi="Arial Narrow" w:cs="Calibri"/>
          <w:sz w:val="28"/>
          <w:szCs w:val="28"/>
        </w:rPr>
        <w:t xml:space="preserve">Glass, ma </w:t>
      </w:r>
      <w:r w:rsidRPr="0041505D">
        <w:rPr>
          <w:rFonts w:ascii="Arial Narrow" w:hAnsi="Arial Narrow" w:cs="Calibri"/>
          <w:b/>
          <w:sz w:val="28"/>
          <w:szCs w:val="28"/>
        </w:rPr>
        <w:t>senza gambe</w:t>
      </w:r>
      <w:r w:rsidRPr="0041505D">
        <w:rPr>
          <w:rFonts w:ascii="Arial Narrow" w:hAnsi="Arial Narrow" w:cs="Calibri"/>
          <w:sz w:val="28"/>
          <w:szCs w:val="28"/>
        </w:rPr>
        <w:t xml:space="preserve">. </w:t>
      </w:r>
      <w:r w:rsidRPr="0041505D">
        <w:rPr>
          <w:rFonts w:ascii="Arial Narrow" w:hAnsi="Arial Narrow" w:cs="Courier New"/>
          <w:sz w:val="28"/>
          <w:szCs w:val="28"/>
        </w:rPr>
        <w:t>Mantiene quindi le stesse caratteristiche descritte sopra.</w:t>
      </w:r>
      <w:r w:rsidR="004C28BC" w:rsidRPr="0041505D">
        <w:rPr>
          <w:rFonts w:ascii="Arial Narrow" w:hAnsi="Arial Narrow" w:cs="Times"/>
          <w:sz w:val="28"/>
          <w:szCs w:val="28"/>
        </w:rPr>
        <w:t xml:space="preserve"> </w:t>
      </w:r>
      <w:r w:rsidR="00A02A8E" w:rsidRPr="0041505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Lo spazio sotto il piano agevola e velocizza le operazioni di pulizia.</w:t>
      </w:r>
      <w:r w:rsidR="00A02A8E" w:rsidRPr="0041505D">
        <w:rPr>
          <w:rFonts w:ascii="Arial Narrow" w:hAnsi="Arial Narrow" w:cs="Calibri"/>
          <w:sz w:val="28"/>
          <w:szCs w:val="28"/>
        </w:rPr>
        <w:t xml:space="preserve"> In </w:t>
      </w:r>
      <w:r w:rsidR="00A02A8E" w:rsidRPr="0041505D">
        <w:rPr>
          <w:rFonts w:ascii="Arial Narrow" w:hAnsi="Arial Narrow" w:cs="Tahoma"/>
          <w:sz w:val="28"/>
          <w:szCs w:val="28"/>
        </w:rPr>
        <w:t>pregiato legno di faggio trattato con una vernice impermeabile</w:t>
      </w:r>
      <w:r w:rsidR="00A02A8E" w:rsidRPr="0041505D">
        <w:rPr>
          <w:rFonts w:ascii="Arial Narrow" w:hAnsi="Arial Narrow" w:cs="Calibri"/>
          <w:sz w:val="28"/>
          <w:szCs w:val="28"/>
        </w:rPr>
        <w:t xml:space="preserve"> </w:t>
      </w:r>
      <w:r w:rsidR="00A02A8E" w:rsidRPr="0041505D">
        <w:rPr>
          <w:rFonts w:ascii="Arial Narrow" w:hAnsi="Arial Narrow" w:cs="Tahoma"/>
          <w:sz w:val="28"/>
          <w:szCs w:val="28"/>
        </w:rPr>
        <w:t xml:space="preserve">può accogliere rubinetteria a piano o a parete, quindi nella versione forata e non forata. </w:t>
      </w:r>
    </w:p>
    <w:sectPr w:rsidR="00303954" w:rsidRPr="0041505D" w:rsidSect="00053436">
      <w:headerReference w:type="default" r:id="rId15"/>
      <w:footerReference w:type="default" r:id="rId16"/>
      <w:pgSz w:w="12240" w:h="15840"/>
      <w:pgMar w:top="238" w:right="1474" w:bottom="568" w:left="1474" w:header="69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B9BF7" w14:textId="77777777" w:rsidR="003D5142" w:rsidRDefault="003D5142" w:rsidP="00F045D8">
      <w:r>
        <w:separator/>
      </w:r>
    </w:p>
  </w:endnote>
  <w:endnote w:type="continuationSeparator" w:id="0">
    <w:p w14:paraId="114D75E7" w14:textId="77777777" w:rsidR="003D5142" w:rsidRDefault="003D5142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Batang">
    <w:altName w:val="Arial Unicode MS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9D1B46" w14:textId="63F89AB7" w:rsidR="003D5142" w:rsidRPr="003D5142" w:rsidRDefault="003D5142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18"/>
        <w:szCs w:val="18"/>
      </w:rPr>
    </w:pPr>
    <w:r w:rsidRPr="003D5142">
      <w:rPr>
        <w:rFonts w:ascii="Arial Narrow" w:hAnsi="Arial Narrow" w:cs="Arial"/>
        <w:sz w:val="18"/>
        <w:szCs w:val="18"/>
      </w:rPr>
      <w:t xml:space="preserve">Per conoscere di più le collezioni Victoria + Albert: </w:t>
    </w:r>
    <w:proofErr w:type="gramStart"/>
    <w:r w:rsidRPr="003D5142">
      <w:rPr>
        <w:rFonts w:ascii="Arial Narrow" w:hAnsi="Arial Narrow" w:cs="Arial"/>
        <w:sz w:val="18"/>
        <w:szCs w:val="18"/>
      </w:rPr>
      <w:t>www.vandabaths.com</w:t>
    </w:r>
    <w:proofErr w:type="gramEnd"/>
  </w:p>
  <w:p w14:paraId="18E4653C" w14:textId="6FDE6B45" w:rsidR="003D5142" w:rsidRPr="003D5142" w:rsidRDefault="003D5142" w:rsidP="003D5142">
    <w:pPr>
      <w:ind w:left="2835"/>
      <w:jc w:val="center"/>
      <w:outlineLvl w:val="0"/>
      <w:rPr>
        <w:rFonts w:ascii="Arial Narrow" w:hAnsi="Arial Narrow" w:cs="Arial"/>
        <w:sz w:val="18"/>
        <w:szCs w:val="18"/>
      </w:rPr>
    </w:pPr>
    <w:r w:rsidRPr="003D5142">
      <w:rPr>
        <w:rFonts w:ascii="Arial Narrow" w:hAnsi="Arial Narrow" w:cs="Arial"/>
        <w:sz w:val="18"/>
        <w:szCs w:val="18"/>
      </w:rPr>
      <w:t xml:space="preserve">    </w:t>
    </w:r>
    <w:r>
      <w:rPr>
        <w:rFonts w:ascii="Arial Narrow" w:hAnsi="Arial Narrow" w:cs="Arial"/>
        <w:sz w:val="18"/>
        <w:szCs w:val="18"/>
      </w:rPr>
      <w:t xml:space="preserve">               </w:t>
    </w:r>
    <w:r w:rsidRPr="003D5142">
      <w:rPr>
        <w:rFonts w:ascii="Arial Narrow" w:hAnsi="Arial Narrow" w:cs="Arial"/>
        <w:sz w:val="18"/>
        <w:szCs w:val="18"/>
      </w:rPr>
      <w:t xml:space="preserve"> </w:t>
    </w:r>
    <w:proofErr w:type="gramStart"/>
    <w:r w:rsidRPr="003D5142">
      <w:rPr>
        <w:rFonts w:ascii="Arial Narrow" w:hAnsi="Arial Narrow" w:cs="Arial"/>
        <w:sz w:val="18"/>
        <w:szCs w:val="18"/>
      </w:rPr>
      <w:t>Ulteriori</w:t>
    </w:r>
    <w:proofErr w:type="gramEnd"/>
    <w:r w:rsidRPr="003D5142">
      <w:rPr>
        <w:rFonts w:ascii="Arial Narrow" w:hAnsi="Arial Narrow" w:cs="Arial"/>
        <w:sz w:val="18"/>
        <w:szCs w:val="18"/>
      </w:rPr>
      <w:t xml:space="preserve"> immagini e comunicati stampa possono essere richiesti a: press@taconline.it</w:t>
    </w:r>
  </w:p>
  <w:p w14:paraId="0AC027D0" w14:textId="77777777" w:rsidR="003D5142" w:rsidRPr="005A3AB0" w:rsidRDefault="003D5142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14:paraId="177E5878" w14:textId="77777777" w:rsidR="003D5142" w:rsidRPr="005A3AB0" w:rsidRDefault="003D5142" w:rsidP="005A3AB0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1A2E4" w14:textId="77777777" w:rsidR="003D5142" w:rsidRDefault="003D5142" w:rsidP="00F045D8">
      <w:r>
        <w:separator/>
      </w:r>
    </w:p>
  </w:footnote>
  <w:footnote w:type="continuationSeparator" w:id="0">
    <w:p w14:paraId="6089F1B6" w14:textId="77777777" w:rsidR="003D5142" w:rsidRDefault="003D5142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002D5" w14:textId="01A35905" w:rsidR="003D5142" w:rsidRDefault="003D5142" w:rsidP="00972325">
    <w:pPr>
      <w:pStyle w:val="Intestazione"/>
      <w:tabs>
        <w:tab w:val="left" w:pos="5232"/>
      </w:tabs>
    </w:pPr>
    <w:r>
      <w:tab/>
    </w:r>
    <w:r>
      <w:tab/>
    </w:r>
    <w:r>
      <w:tab/>
    </w:r>
    <w:r>
      <w:rPr>
        <w:noProof/>
      </w:rPr>
      <w:drawing>
        <wp:inline distT="0" distB="0" distL="0" distR="0" wp14:anchorId="08D663A2" wp14:editId="25B83AE2">
          <wp:extent cx="2174904" cy="655320"/>
          <wp:effectExtent l="0" t="0" r="9525" b="5080"/>
          <wp:docPr id="2" name="Picture 1" descr="07coolgry_R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7coolgry_Rt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471" cy="6557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</w:p>
  <w:p w14:paraId="1E10BA1C" w14:textId="77777777" w:rsidR="003D5142" w:rsidRDefault="003D5142" w:rsidP="00972325">
    <w:pPr>
      <w:pStyle w:val="Intestazione"/>
      <w:tabs>
        <w:tab w:val="left" w:pos="5232"/>
      </w:tabs>
    </w:pPr>
  </w:p>
  <w:p w14:paraId="36520E4C" w14:textId="4526337B" w:rsidR="003D5142" w:rsidRDefault="003D5142" w:rsidP="00A07699">
    <w:pPr>
      <w:pStyle w:val="Intestazione"/>
      <w:tabs>
        <w:tab w:val="left" w:pos="5232"/>
      </w:tabs>
      <w:ind w:left="8358"/>
    </w:pPr>
  </w:p>
  <w:p w14:paraId="31F9F1C9" w14:textId="399657A1" w:rsidR="003D5142" w:rsidRDefault="003D5142" w:rsidP="00972325">
    <w:pPr>
      <w:pStyle w:val="Intestazione"/>
      <w:tabs>
        <w:tab w:val="left" w:pos="5232"/>
      </w:tabs>
    </w:pPr>
    <w:r>
      <w:tab/>
    </w:r>
    <w:r>
      <w:tab/>
    </w:r>
    <w:r>
      <w:tab/>
      <w:t xml:space="preserve">  </w:t>
    </w:r>
    <w:r>
      <w:tab/>
    </w:r>
    <w:r>
      <w:tab/>
    </w:r>
    <w:r>
      <w:tab/>
    </w:r>
    <w:r w:rsidRPr="00972325">
      <w:t xml:space="preserve">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FA949C5"/>
    <w:multiLevelType w:val="hybridMultilevel"/>
    <w:tmpl w:val="8D0ED3B2"/>
    <w:lvl w:ilvl="0" w:tplc="0410000F">
      <w:start w:val="1"/>
      <w:numFmt w:val="decimal"/>
      <w:lvlText w:val="%1."/>
      <w:lvlJc w:val="left"/>
      <w:pPr>
        <w:ind w:left="600" w:hanging="360"/>
      </w:p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25AD2369"/>
    <w:multiLevelType w:val="hybridMultilevel"/>
    <w:tmpl w:val="486229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377F35"/>
    <w:multiLevelType w:val="hybridMultilevel"/>
    <w:tmpl w:val="E5AC8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B2313"/>
    <w:multiLevelType w:val="hybridMultilevel"/>
    <w:tmpl w:val="9A4E4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85267E"/>
    <w:multiLevelType w:val="hybridMultilevel"/>
    <w:tmpl w:val="D758D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4B51CC"/>
    <w:multiLevelType w:val="hybridMultilevel"/>
    <w:tmpl w:val="AE00D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F026B6"/>
    <w:multiLevelType w:val="hybridMultilevel"/>
    <w:tmpl w:val="50485EDC"/>
    <w:lvl w:ilvl="0" w:tplc="0410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AC2AF9"/>
    <w:multiLevelType w:val="hybridMultilevel"/>
    <w:tmpl w:val="821A7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C71BB0"/>
    <w:multiLevelType w:val="hybridMultilevel"/>
    <w:tmpl w:val="CF1CF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5F6B83"/>
    <w:multiLevelType w:val="hybridMultilevel"/>
    <w:tmpl w:val="86B43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A238DF"/>
    <w:multiLevelType w:val="hybridMultilevel"/>
    <w:tmpl w:val="07D25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4"/>
  </w:num>
  <w:num w:numId="4">
    <w:abstractNumId w:val="8"/>
  </w:num>
  <w:num w:numId="5">
    <w:abstractNumId w:val="3"/>
  </w:num>
  <w:num w:numId="6">
    <w:abstractNumId w:val="9"/>
  </w:num>
  <w:num w:numId="7">
    <w:abstractNumId w:val="0"/>
  </w:num>
  <w:num w:numId="8">
    <w:abstractNumId w:val="6"/>
  </w:num>
  <w:num w:numId="9">
    <w:abstractNumId w:val="11"/>
  </w:num>
  <w:num w:numId="10">
    <w:abstractNumId w:val="12"/>
  </w:num>
  <w:num w:numId="11">
    <w:abstractNumId w:val="7"/>
  </w:num>
  <w:num w:numId="12">
    <w:abstractNumId w:val="1"/>
  </w:num>
  <w:num w:numId="13">
    <w:abstractNumId w:val="4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44"/>
    <w:rsid w:val="00004E93"/>
    <w:rsid w:val="0002718F"/>
    <w:rsid w:val="00053436"/>
    <w:rsid w:val="00064C91"/>
    <w:rsid w:val="00066736"/>
    <w:rsid w:val="00067B07"/>
    <w:rsid w:val="00097E85"/>
    <w:rsid w:val="000B6888"/>
    <w:rsid w:val="000D1DAE"/>
    <w:rsid w:val="00114267"/>
    <w:rsid w:val="001237D4"/>
    <w:rsid w:val="0013050F"/>
    <w:rsid w:val="00150D50"/>
    <w:rsid w:val="001551CE"/>
    <w:rsid w:val="00180FDE"/>
    <w:rsid w:val="001B10D3"/>
    <w:rsid w:val="001D1F70"/>
    <w:rsid w:val="001E7E37"/>
    <w:rsid w:val="00206639"/>
    <w:rsid w:val="00223F07"/>
    <w:rsid w:val="00225F44"/>
    <w:rsid w:val="00240D75"/>
    <w:rsid w:val="002A24FC"/>
    <w:rsid w:val="002B4550"/>
    <w:rsid w:val="002B45F5"/>
    <w:rsid w:val="002F15DD"/>
    <w:rsid w:val="002F363A"/>
    <w:rsid w:val="002F65D2"/>
    <w:rsid w:val="002F73B4"/>
    <w:rsid w:val="00303954"/>
    <w:rsid w:val="00326709"/>
    <w:rsid w:val="003348CA"/>
    <w:rsid w:val="003361EC"/>
    <w:rsid w:val="00340CF4"/>
    <w:rsid w:val="0036140F"/>
    <w:rsid w:val="00366026"/>
    <w:rsid w:val="003912B8"/>
    <w:rsid w:val="003A47E4"/>
    <w:rsid w:val="003B24D3"/>
    <w:rsid w:val="003C6516"/>
    <w:rsid w:val="003D5142"/>
    <w:rsid w:val="004044E9"/>
    <w:rsid w:val="00412A24"/>
    <w:rsid w:val="0041505D"/>
    <w:rsid w:val="0042380A"/>
    <w:rsid w:val="00437F2F"/>
    <w:rsid w:val="00464216"/>
    <w:rsid w:val="004735B6"/>
    <w:rsid w:val="00484A90"/>
    <w:rsid w:val="004962A0"/>
    <w:rsid w:val="004A73EB"/>
    <w:rsid w:val="004C28BC"/>
    <w:rsid w:val="004D70BE"/>
    <w:rsid w:val="004E4C13"/>
    <w:rsid w:val="004F151D"/>
    <w:rsid w:val="004F7E96"/>
    <w:rsid w:val="00514B36"/>
    <w:rsid w:val="00517A3F"/>
    <w:rsid w:val="00594E8F"/>
    <w:rsid w:val="005A3AB0"/>
    <w:rsid w:val="005D6CF0"/>
    <w:rsid w:val="005E0A8E"/>
    <w:rsid w:val="005F10CA"/>
    <w:rsid w:val="005F411D"/>
    <w:rsid w:val="00604147"/>
    <w:rsid w:val="00612A10"/>
    <w:rsid w:val="00637501"/>
    <w:rsid w:val="00663836"/>
    <w:rsid w:val="00685DBC"/>
    <w:rsid w:val="006D5314"/>
    <w:rsid w:val="00704FDC"/>
    <w:rsid w:val="007061DD"/>
    <w:rsid w:val="00711F06"/>
    <w:rsid w:val="00716DD2"/>
    <w:rsid w:val="007228E0"/>
    <w:rsid w:val="007258C8"/>
    <w:rsid w:val="007345CC"/>
    <w:rsid w:val="0074410D"/>
    <w:rsid w:val="0078662D"/>
    <w:rsid w:val="007B2BF6"/>
    <w:rsid w:val="007D0F29"/>
    <w:rsid w:val="007F1EFC"/>
    <w:rsid w:val="00800914"/>
    <w:rsid w:val="00891D57"/>
    <w:rsid w:val="008B589A"/>
    <w:rsid w:val="008C3481"/>
    <w:rsid w:val="008C642A"/>
    <w:rsid w:val="009107BF"/>
    <w:rsid w:val="00915A9C"/>
    <w:rsid w:val="00972325"/>
    <w:rsid w:val="00981411"/>
    <w:rsid w:val="00996E01"/>
    <w:rsid w:val="009C11C1"/>
    <w:rsid w:val="009C7589"/>
    <w:rsid w:val="009E3EA7"/>
    <w:rsid w:val="009F7B5B"/>
    <w:rsid w:val="00A021BB"/>
    <w:rsid w:val="00A02A8E"/>
    <w:rsid w:val="00A07699"/>
    <w:rsid w:val="00A12A83"/>
    <w:rsid w:val="00A35BBC"/>
    <w:rsid w:val="00A46630"/>
    <w:rsid w:val="00A55132"/>
    <w:rsid w:val="00A74777"/>
    <w:rsid w:val="00A811BB"/>
    <w:rsid w:val="00A87B26"/>
    <w:rsid w:val="00A91940"/>
    <w:rsid w:val="00A93484"/>
    <w:rsid w:val="00A94CC6"/>
    <w:rsid w:val="00AA0609"/>
    <w:rsid w:val="00AD0C60"/>
    <w:rsid w:val="00AD14C4"/>
    <w:rsid w:val="00AD3B54"/>
    <w:rsid w:val="00AF2614"/>
    <w:rsid w:val="00B052DC"/>
    <w:rsid w:val="00B11E47"/>
    <w:rsid w:val="00B13D41"/>
    <w:rsid w:val="00B37868"/>
    <w:rsid w:val="00BC4769"/>
    <w:rsid w:val="00BE6A48"/>
    <w:rsid w:val="00C4289A"/>
    <w:rsid w:val="00C46EEB"/>
    <w:rsid w:val="00C56A9A"/>
    <w:rsid w:val="00C74007"/>
    <w:rsid w:val="00C9178F"/>
    <w:rsid w:val="00C92199"/>
    <w:rsid w:val="00C96017"/>
    <w:rsid w:val="00CA6F29"/>
    <w:rsid w:val="00CB194F"/>
    <w:rsid w:val="00CD52EE"/>
    <w:rsid w:val="00CF440E"/>
    <w:rsid w:val="00D11D9B"/>
    <w:rsid w:val="00D363DF"/>
    <w:rsid w:val="00E544B4"/>
    <w:rsid w:val="00E80AD3"/>
    <w:rsid w:val="00E815B9"/>
    <w:rsid w:val="00E8601B"/>
    <w:rsid w:val="00E943C4"/>
    <w:rsid w:val="00E9489C"/>
    <w:rsid w:val="00EA491A"/>
    <w:rsid w:val="00EB3035"/>
    <w:rsid w:val="00EC2513"/>
    <w:rsid w:val="00EF13AD"/>
    <w:rsid w:val="00F020B4"/>
    <w:rsid w:val="00F045D8"/>
    <w:rsid w:val="00F0678D"/>
    <w:rsid w:val="00F244B7"/>
    <w:rsid w:val="00F31615"/>
    <w:rsid w:val="00F34B30"/>
    <w:rsid w:val="00F5281E"/>
    <w:rsid w:val="00F613F1"/>
    <w:rsid w:val="00F64BB3"/>
    <w:rsid w:val="00F70F18"/>
    <w:rsid w:val="00F97862"/>
    <w:rsid w:val="00FD57B9"/>
    <w:rsid w:val="00FE03C9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88C98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png"/><Relationship Id="rId10" Type="http://schemas.openxmlformats.org/officeDocument/2006/relationships/image" Target="file://localhost/Volumes/Dati%20TAC/NUOVO%20TACONLINE/Materiali%20CLIENTI%20/VICTORIA+ALBERT/2016/DA%20INSERIRE/SALONE%20del%20Mobile%202016/http://www.vandabaths.com/sharedimgs/25_yrs.gi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3114</TotalTime>
  <Pages>3</Pages>
  <Words>368</Words>
  <Characters>2099</Characters>
  <Application>Microsoft Macintosh Word</Application>
  <DocSecurity>0</DocSecurity>
  <Lines>17</Lines>
  <Paragraphs>4</Paragraphs>
  <ScaleCrop>false</ScaleCrop>
  <Company>TAC</Company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tac comunicazione</cp:lastModifiedBy>
  <cp:revision>76</cp:revision>
  <cp:lastPrinted>2016-04-06T17:54:00Z</cp:lastPrinted>
  <dcterms:created xsi:type="dcterms:W3CDTF">2016-03-14T13:01:00Z</dcterms:created>
  <dcterms:modified xsi:type="dcterms:W3CDTF">2016-06-13T16:03:00Z</dcterms:modified>
</cp:coreProperties>
</file>