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1B6BC" w14:textId="0DAF8441" w:rsidR="0086487E" w:rsidRPr="000D4318" w:rsidRDefault="000D4318" w:rsidP="000D4318">
      <w:pPr>
        <w:widowControl w:val="0"/>
        <w:autoSpaceDE w:val="0"/>
        <w:autoSpaceDN w:val="0"/>
        <w:adjustRightInd w:val="0"/>
        <w:jc w:val="right"/>
        <w:rPr>
          <w:rFonts w:cs="Helvetica"/>
          <w:b/>
          <w:bCs/>
          <w:color w:val="595959" w:themeColor="text1" w:themeTint="A6"/>
          <w:sz w:val="20"/>
          <w:szCs w:val="20"/>
        </w:rPr>
      </w:pPr>
      <w:proofErr w:type="gramStart"/>
      <w:r w:rsidRPr="000D4318">
        <w:rPr>
          <w:rFonts w:cs="Helvetica"/>
          <w:b/>
          <w:bCs/>
          <w:color w:val="595959" w:themeColor="text1" w:themeTint="A6"/>
          <w:sz w:val="20"/>
          <w:szCs w:val="20"/>
        </w:rPr>
        <w:t>PRESS RELEASE</w:t>
      </w:r>
      <w:proofErr w:type="gramEnd"/>
      <w:r w:rsidRPr="000D4318">
        <w:rPr>
          <w:rFonts w:cs="Helvetica"/>
          <w:b/>
          <w:bCs/>
          <w:color w:val="595959" w:themeColor="text1" w:themeTint="A6"/>
          <w:sz w:val="20"/>
          <w:szCs w:val="20"/>
        </w:rPr>
        <w:t xml:space="preserve"> </w:t>
      </w:r>
    </w:p>
    <w:p w14:paraId="34A58953" w14:textId="4E1B7049" w:rsidR="000D4318" w:rsidRPr="000D4318" w:rsidRDefault="000D4318" w:rsidP="000D4318">
      <w:pPr>
        <w:jc w:val="right"/>
        <w:rPr>
          <w:rFonts w:eastAsia="Dotum"/>
          <w:b/>
          <w:color w:val="595959" w:themeColor="text1" w:themeTint="A6"/>
          <w:sz w:val="20"/>
          <w:szCs w:val="20"/>
        </w:rPr>
      </w:pPr>
      <w:r w:rsidRPr="000D4318">
        <w:rPr>
          <w:rFonts w:eastAsia="Dotum"/>
          <w:b/>
          <w:color w:val="595959" w:themeColor="text1" w:themeTint="A6"/>
          <w:sz w:val="20"/>
          <w:szCs w:val="20"/>
        </w:rPr>
        <w:t xml:space="preserve">CERSAIE </w:t>
      </w:r>
      <w:r>
        <w:rPr>
          <w:rFonts w:eastAsia="Dotum"/>
          <w:b/>
          <w:color w:val="595959" w:themeColor="text1" w:themeTint="A6"/>
          <w:sz w:val="20"/>
          <w:szCs w:val="20"/>
        </w:rPr>
        <w:t>2015</w:t>
      </w:r>
    </w:p>
    <w:p w14:paraId="4D91FAE9" w14:textId="77777777" w:rsidR="000D4318" w:rsidRPr="000D4318" w:rsidRDefault="000D4318" w:rsidP="000D4318">
      <w:pPr>
        <w:jc w:val="right"/>
        <w:rPr>
          <w:rFonts w:eastAsia="Dotum"/>
          <w:b/>
          <w:color w:val="595959" w:themeColor="text1" w:themeTint="A6"/>
          <w:sz w:val="20"/>
          <w:szCs w:val="20"/>
        </w:rPr>
      </w:pPr>
      <w:r w:rsidRPr="000D4318">
        <w:rPr>
          <w:rFonts w:eastAsia="Dotum"/>
          <w:b/>
          <w:color w:val="595959" w:themeColor="text1" w:themeTint="A6"/>
          <w:sz w:val="20"/>
          <w:szCs w:val="20"/>
        </w:rPr>
        <w:t>28 settembre-2 Ottobre</w:t>
      </w:r>
    </w:p>
    <w:p w14:paraId="678D593E" w14:textId="11A4C543" w:rsidR="000D4318" w:rsidRPr="000D4318" w:rsidRDefault="000D4318" w:rsidP="000D4318">
      <w:pPr>
        <w:widowControl w:val="0"/>
        <w:autoSpaceDE w:val="0"/>
        <w:autoSpaceDN w:val="0"/>
        <w:adjustRightInd w:val="0"/>
        <w:jc w:val="right"/>
        <w:rPr>
          <w:rFonts w:cs="Helvetica"/>
          <w:b/>
          <w:bCs/>
          <w:color w:val="595959" w:themeColor="text1" w:themeTint="A6"/>
          <w:sz w:val="20"/>
          <w:szCs w:val="20"/>
        </w:rPr>
      </w:pPr>
      <w:proofErr w:type="gramStart"/>
      <w:r>
        <w:rPr>
          <w:rFonts w:cs="Times New Roman"/>
          <w:b/>
          <w:color w:val="595959" w:themeColor="text1" w:themeTint="A6"/>
          <w:sz w:val="20"/>
          <w:szCs w:val="20"/>
        </w:rPr>
        <w:t>Pad</w:t>
      </w:r>
      <w:proofErr w:type="gramEnd"/>
      <w:r>
        <w:rPr>
          <w:rFonts w:cs="Times New Roman"/>
          <w:b/>
          <w:color w:val="595959" w:themeColor="text1" w:themeTint="A6"/>
          <w:sz w:val="20"/>
          <w:szCs w:val="20"/>
        </w:rPr>
        <w:t>. 30, S</w:t>
      </w:r>
      <w:r w:rsidRPr="000D4318">
        <w:rPr>
          <w:rFonts w:cs="Times New Roman"/>
          <w:b/>
          <w:color w:val="595959" w:themeColor="text1" w:themeTint="A6"/>
          <w:sz w:val="20"/>
          <w:szCs w:val="20"/>
        </w:rPr>
        <w:t>tand B9 A10</w:t>
      </w:r>
    </w:p>
    <w:p w14:paraId="4EE57E95" w14:textId="77777777" w:rsidR="000D4318" w:rsidRDefault="000D4318" w:rsidP="00131DA3">
      <w:pPr>
        <w:widowControl w:val="0"/>
        <w:autoSpaceDE w:val="0"/>
        <w:autoSpaceDN w:val="0"/>
        <w:adjustRightInd w:val="0"/>
        <w:rPr>
          <w:rFonts w:cs="Helvetica"/>
          <w:b/>
          <w:bCs/>
          <w:sz w:val="36"/>
          <w:szCs w:val="36"/>
        </w:rPr>
      </w:pPr>
    </w:p>
    <w:p w14:paraId="6BEFB179" w14:textId="7BEEE4F1" w:rsidR="00053CAB" w:rsidRDefault="00053CAB" w:rsidP="00053CAB">
      <w:pPr>
        <w:widowControl w:val="0"/>
        <w:autoSpaceDE w:val="0"/>
        <w:autoSpaceDN w:val="0"/>
        <w:adjustRightInd w:val="0"/>
        <w:jc w:val="center"/>
        <w:rPr>
          <w:rFonts w:cs="Helvetica"/>
          <w:b/>
          <w:bCs/>
          <w:sz w:val="36"/>
          <w:szCs w:val="36"/>
        </w:rPr>
      </w:pPr>
      <w:proofErr w:type="gramStart"/>
      <w:r>
        <w:rPr>
          <w:rFonts w:cs="Helvetica"/>
          <w:b/>
          <w:bCs/>
          <w:sz w:val="36"/>
          <w:szCs w:val="36"/>
        </w:rPr>
        <w:t>ARRIVA</w:t>
      </w:r>
      <w:proofErr w:type="gramEnd"/>
      <w:r>
        <w:rPr>
          <w:rFonts w:cs="Helvetica"/>
          <w:b/>
          <w:bCs/>
          <w:sz w:val="36"/>
          <w:szCs w:val="36"/>
        </w:rPr>
        <w:t xml:space="preserve"> LINEA</w:t>
      </w:r>
      <w:r>
        <w:rPr>
          <w:rFonts w:cs="Helvetica"/>
          <w:b/>
          <w:bCs/>
          <w:sz w:val="36"/>
          <w:szCs w:val="36"/>
        </w:rPr>
        <w:t xml:space="preserve"> 470,</w:t>
      </w:r>
      <w:r>
        <w:rPr>
          <w:rFonts w:cs="Helvetica"/>
          <w:b/>
          <w:bCs/>
          <w:sz w:val="36"/>
          <w:szCs w:val="36"/>
        </w:rPr>
        <w:br/>
      </w:r>
      <w:r w:rsidRPr="000D4318">
        <w:rPr>
          <w:rFonts w:cs="Helvetica"/>
          <w:b/>
          <w:bCs/>
          <w:sz w:val="36"/>
          <w:szCs w:val="36"/>
        </w:rPr>
        <w:t>la nuova collezione di sanitari</w:t>
      </w:r>
      <w:r w:rsidRPr="00053CAB">
        <w:rPr>
          <w:rFonts w:cs="Helvetica"/>
          <w:b/>
          <w:bCs/>
          <w:sz w:val="36"/>
          <w:szCs w:val="36"/>
        </w:rPr>
        <w:t xml:space="preserve"> </w:t>
      </w:r>
      <w:r w:rsidRPr="000D4318">
        <w:rPr>
          <w:rFonts w:cs="Helvetica"/>
          <w:b/>
          <w:bCs/>
          <w:sz w:val="36"/>
          <w:szCs w:val="36"/>
        </w:rPr>
        <w:t>PONTE GIULIO</w:t>
      </w:r>
      <w:r>
        <w:rPr>
          <w:rFonts w:cs="Helvetica"/>
          <w:b/>
          <w:bCs/>
          <w:sz w:val="36"/>
          <w:szCs w:val="36"/>
        </w:rPr>
        <w:t>.</w:t>
      </w:r>
    </w:p>
    <w:p w14:paraId="16D1F820" w14:textId="77777777" w:rsidR="00053CAB" w:rsidRPr="007F6588" w:rsidRDefault="00053CAB" w:rsidP="00053CA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"/>
          <w:b/>
          <w:bCs/>
        </w:rPr>
      </w:pPr>
    </w:p>
    <w:p w14:paraId="692C4197" w14:textId="0187031F" w:rsidR="002D1D57" w:rsidRPr="000D4318" w:rsidRDefault="00053CAB" w:rsidP="00131DA3">
      <w:pPr>
        <w:widowControl w:val="0"/>
        <w:autoSpaceDE w:val="0"/>
        <w:autoSpaceDN w:val="0"/>
        <w:adjustRightInd w:val="0"/>
        <w:jc w:val="both"/>
        <w:rPr>
          <w:rFonts w:cs="Times"/>
        </w:rPr>
      </w:pPr>
      <w:r>
        <w:rPr>
          <w:rFonts w:cs="Times"/>
        </w:rPr>
        <w:t>Linea 470</w:t>
      </w:r>
      <w:r w:rsidR="00117558" w:rsidRPr="000D4318">
        <w:rPr>
          <w:rFonts w:cs="Times"/>
        </w:rPr>
        <w:t xml:space="preserve"> </w:t>
      </w:r>
      <w:r w:rsidR="002D1D57" w:rsidRPr="000D4318">
        <w:rPr>
          <w:rFonts w:cs="Times"/>
        </w:rPr>
        <w:t xml:space="preserve">è la nuova collezione di </w:t>
      </w:r>
      <w:proofErr w:type="gramStart"/>
      <w:r w:rsidR="002D1D57" w:rsidRPr="000D4318">
        <w:rPr>
          <w:rFonts w:cs="Times"/>
        </w:rPr>
        <w:t>sanitari</w:t>
      </w:r>
      <w:r w:rsidR="00FE516A" w:rsidRPr="000D4318">
        <w:rPr>
          <w:rFonts w:cs="Times"/>
        </w:rPr>
        <w:t xml:space="preserve"> </w:t>
      </w:r>
      <w:r w:rsidR="00877FBF" w:rsidRPr="000D4318">
        <w:rPr>
          <w:rFonts w:cs="Times"/>
        </w:rPr>
        <w:t>ideale</w:t>
      </w:r>
      <w:proofErr w:type="gramEnd"/>
      <w:r w:rsidR="00877FBF" w:rsidRPr="000D4318">
        <w:rPr>
          <w:rFonts w:cs="Times"/>
        </w:rPr>
        <w:t xml:space="preserve"> per le abitazioni private, </w:t>
      </w:r>
      <w:r w:rsidR="002D1D57" w:rsidRPr="000D4318">
        <w:rPr>
          <w:rFonts w:cs="Times"/>
        </w:rPr>
        <w:t xml:space="preserve">dalle ampie e proporzionate dimensioni </w:t>
      </w:r>
      <w:r w:rsidR="00877FBF" w:rsidRPr="000D4318">
        <w:rPr>
          <w:rFonts w:cs="Times"/>
        </w:rPr>
        <w:t xml:space="preserve">che Ponte Giulio ha prodotto pensando </w:t>
      </w:r>
      <w:r w:rsidR="00117558" w:rsidRPr="000D4318">
        <w:rPr>
          <w:rFonts w:cs="Times"/>
        </w:rPr>
        <w:t>ad un target fresco e creativo che ama il design</w:t>
      </w:r>
      <w:r w:rsidR="00913CC0" w:rsidRPr="000D4318">
        <w:rPr>
          <w:rFonts w:cs="Times"/>
        </w:rPr>
        <w:t xml:space="preserve">, </w:t>
      </w:r>
      <w:r w:rsidR="00877FBF" w:rsidRPr="000D4318">
        <w:rPr>
          <w:rFonts w:cs="Times"/>
        </w:rPr>
        <w:t xml:space="preserve">senza </w:t>
      </w:r>
      <w:r w:rsidR="007F6588" w:rsidRPr="000D4318">
        <w:rPr>
          <w:rFonts w:cs="Times"/>
        </w:rPr>
        <w:t xml:space="preserve">però </w:t>
      </w:r>
      <w:r w:rsidR="00877FBF" w:rsidRPr="000D4318">
        <w:rPr>
          <w:rFonts w:cs="Times"/>
        </w:rPr>
        <w:t xml:space="preserve">dimenticare </w:t>
      </w:r>
      <w:r w:rsidR="00117558" w:rsidRPr="000D4318">
        <w:rPr>
          <w:rFonts w:cs="Times"/>
        </w:rPr>
        <w:t>quello più anziano</w:t>
      </w:r>
      <w:r w:rsidR="002D1D57" w:rsidRPr="000D4318">
        <w:rPr>
          <w:rFonts w:cs="Times"/>
        </w:rPr>
        <w:t xml:space="preserve"> che ha</w:t>
      </w:r>
      <w:r w:rsidR="00117558" w:rsidRPr="000D4318">
        <w:rPr>
          <w:rFonts w:cs="Times"/>
        </w:rPr>
        <w:t xml:space="preserve"> </w:t>
      </w:r>
      <w:r w:rsidR="002D1D57" w:rsidRPr="000D4318">
        <w:rPr>
          <w:rFonts w:cs="Times"/>
        </w:rPr>
        <w:t xml:space="preserve">bisogno </w:t>
      </w:r>
      <w:r w:rsidR="002D1D57" w:rsidRPr="000D4318">
        <w:rPr>
          <w:rFonts w:cs="Helvetica"/>
          <w:bCs/>
        </w:rPr>
        <w:t>di superfici di appoggio ampie, regolari e comode.</w:t>
      </w:r>
    </w:p>
    <w:p w14:paraId="7A4A54AD" w14:textId="77777777" w:rsidR="002D1D57" w:rsidRPr="000D4318" w:rsidRDefault="002D1D57" w:rsidP="00131DA3">
      <w:pPr>
        <w:widowControl w:val="0"/>
        <w:autoSpaceDE w:val="0"/>
        <w:autoSpaceDN w:val="0"/>
        <w:adjustRightInd w:val="0"/>
        <w:jc w:val="both"/>
        <w:rPr>
          <w:rFonts w:cs="Times"/>
        </w:rPr>
      </w:pPr>
    </w:p>
    <w:p w14:paraId="1AAF06F6" w14:textId="1E06D6A2" w:rsidR="003D53EF" w:rsidRPr="000D4318" w:rsidRDefault="00877FBF" w:rsidP="00131DA3">
      <w:pPr>
        <w:widowControl w:val="0"/>
        <w:autoSpaceDE w:val="0"/>
        <w:autoSpaceDN w:val="0"/>
        <w:adjustRightInd w:val="0"/>
        <w:jc w:val="both"/>
        <w:rPr>
          <w:rFonts w:cs="Times"/>
        </w:rPr>
      </w:pPr>
      <w:r w:rsidRPr="000D4318">
        <w:rPr>
          <w:rFonts w:cs="Times"/>
        </w:rPr>
        <w:t xml:space="preserve">Composta </w:t>
      </w:r>
      <w:proofErr w:type="gramStart"/>
      <w:r w:rsidRPr="000D4318">
        <w:rPr>
          <w:rFonts w:cs="Times"/>
        </w:rPr>
        <w:t>da</w:t>
      </w:r>
      <w:proofErr w:type="gramEnd"/>
      <w:r w:rsidRPr="000D4318">
        <w:rPr>
          <w:rFonts w:cs="Times"/>
        </w:rPr>
        <w:t xml:space="preserve"> un sanitario e un bidet</w:t>
      </w:r>
      <w:r w:rsidR="00117558" w:rsidRPr="000D4318">
        <w:rPr>
          <w:rFonts w:cs="Times"/>
        </w:rPr>
        <w:t xml:space="preserve"> </w:t>
      </w:r>
      <w:r w:rsidR="003D53EF" w:rsidRPr="000D4318">
        <w:rPr>
          <w:rFonts w:cs="Times"/>
        </w:rPr>
        <w:t>“filo a muro”</w:t>
      </w:r>
      <w:r w:rsidR="00117558" w:rsidRPr="000D4318">
        <w:rPr>
          <w:rFonts w:cs="Times"/>
        </w:rPr>
        <w:t xml:space="preserve"> in porcellana</w:t>
      </w:r>
      <w:r w:rsidR="003D53EF" w:rsidRPr="000D4318">
        <w:rPr>
          <w:rFonts w:cs="Times"/>
        </w:rPr>
        <w:t xml:space="preserve"> </w:t>
      </w:r>
      <w:r w:rsidRPr="000D4318">
        <w:rPr>
          <w:rFonts w:cs="Times"/>
        </w:rPr>
        <w:t xml:space="preserve">nella sola versione da appoggio, </w:t>
      </w:r>
      <w:r w:rsidR="007F6588" w:rsidRPr="000D4318">
        <w:rPr>
          <w:rFonts w:cs="Times"/>
        </w:rPr>
        <w:t>le dimensioni del</w:t>
      </w:r>
      <w:r w:rsidRPr="000D4318">
        <w:rPr>
          <w:rFonts w:cs="Times"/>
        </w:rPr>
        <w:t>la co</w:t>
      </w:r>
      <w:r w:rsidR="00DE4A13" w:rsidRPr="000D4318">
        <w:rPr>
          <w:rFonts w:cs="Times"/>
        </w:rPr>
        <w:t xml:space="preserve">llezione </w:t>
      </w:r>
      <w:r w:rsidR="00053CAB">
        <w:rPr>
          <w:rFonts w:cs="Times"/>
          <w:b/>
        </w:rPr>
        <w:t>Linea 470</w:t>
      </w:r>
      <w:r w:rsidR="00913CC0" w:rsidRPr="000D4318">
        <w:rPr>
          <w:rFonts w:cs="Times"/>
          <w:b/>
        </w:rPr>
        <w:t xml:space="preserve"> </w:t>
      </w:r>
      <w:r w:rsidR="007F6588" w:rsidRPr="000D4318">
        <w:rPr>
          <w:rFonts w:cs="Times"/>
        </w:rPr>
        <w:t xml:space="preserve">sono </w:t>
      </w:r>
      <w:r w:rsidR="003D53EF" w:rsidRPr="000D4318">
        <w:rPr>
          <w:rFonts w:cs="Helvetica"/>
          <w:bCs/>
        </w:rPr>
        <w:t xml:space="preserve">proporzionate all'abbondante altezza </w:t>
      </w:r>
      <w:r w:rsidR="00117558" w:rsidRPr="000D4318">
        <w:rPr>
          <w:rFonts w:cs="Helvetica"/>
          <w:bCs/>
        </w:rPr>
        <w:t>di 48 cm</w:t>
      </w:r>
      <w:r w:rsidR="007F6588" w:rsidRPr="000D4318">
        <w:rPr>
          <w:rFonts w:cs="Helvetica"/>
          <w:bCs/>
        </w:rPr>
        <w:t>,</w:t>
      </w:r>
      <w:r w:rsidR="003D53EF" w:rsidRPr="000D4318">
        <w:rPr>
          <w:rFonts w:cs="Helvetica"/>
          <w:bCs/>
        </w:rPr>
        <w:t xml:space="preserve"> che la rendono, di fatto, una collezione molto comoda e spaziosa.</w:t>
      </w:r>
    </w:p>
    <w:p w14:paraId="6DEE8BEB" w14:textId="77777777" w:rsidR="00FE516A" w:rsidRPr="000D4318" w:rsidRDefault="00FE516A" w:rsidP="00131DA3">
      <w:pPr>
        <w:widowControl w:val="0"/>
        <w:autoSpaceDE w:val="0"/>
        <w:autoSpaceDN w:val="0"/>
        <w:adjustRightInd w:val="0"/>
        <w:jc w:val="both"/>
        <w:rPr>
          <w:rFonts w:cs="Helvetica"/>
          <w:bCs/>
        </w:rPr>
      </w:pPr>
    </w:p>
    <w:p w14:paraId="707E5DD3" w14:textId="08A46F67" w:rsidR="00860DB2" w:rsidRPr="000D4318" w:rsidRDefault="00885310" w:rsidP="00860DB2">
      <w:pPr>
        <w:widowControl w:val="0"/>
        <w:autoSpaceDE w:val="0"/>
        <w:autoSpaceDN w:val="0"/>
        <w:adjustRightInd w:val="0"/>
        <w:jc w:val="both"/>
        <w:rPr>
          <w:rFonts w:cs="Helvetica"/>
          <w:bCs/>
        </w:rPr>
      </w:pPr>
      <w:r w:rsidRPr="000D4318">
        <w:rPr>
          <w:rFonts w:cs="Helvetica"/>
          <w:bCs/>
        </w:rPr>
        <w:t>Da un punto d</w:t>
      </w:r>
      <w:r w:rsidR="00053CAB">
        <w:rPr>
          <w:rFonts w:cs="Helvetica"/>
          <w:bCs/>
        </w:rPr>
        <w:t xml:space="preserve">i vista stilistico, la forma </w:t>
      </w:r>
      <w:r w:rsidRPr="000D4318">
        <w:rPr>
          <w:rFonts w:cs="Helvetica"/>
          <w:bCs/>
        </w:rPr>
        <w:t>è caratterizzata da</w:t>
      </w:r>
      <w:r w:rsidR="003D53EF" w:rsidRPr="000D4318">
        <w:rPr>
          <w:rFonts w:cs="Helvetica"/>
          <w:bCs/>
        </w:rPr>
        <w:t xml:space="preserve"> linee </w:t>
      </w:r>
      <w:r w:rsidR="00913CC0" w:rsidRPr="000D4318">
        <w:rPr>
          <w:rFonts w:cs="Helvetica"/>
          <w:bCs/>
        </w:rPr>
        <w:t>morbide e naturali</w:t>
      </w:r>
      <w:r w:rsidR="00FE516A" w:rsidRPr="000D4318">
        <w:rPr>
          <w:rFonts w:cs="Helvetica"/>
          <w:bCs/>
        </w:rPr>
        <w:t xml:space="preserve">, </w:t>
      </w:r>
      <w:r w:rsidR="00913CC0" w:rsidRPr="000D4318">
        <w:rPr>
          <w:rFonts w:cs="Helvetica"/>
          <w:bCs/>
        </w:rPr>
        <w:t xml:space="preserve">la collezione prende ispirazione dalla forma delle pietre rispondendo pienamente </w:t>
      </w:r>
      <w:r w:rsidR="003D53EF" w:rsidRPr="000D4318">
        <w:rPr>
          <w:rFonts w:cs="Helvetica"/>
          <w:bCs/>
        </w:rPr>
        <w:t>alle richieste di un consumatore attento al design,</w:t>
      </w:r>
      <w:r w:rsidR="00860DB2" w:rsidRPr="000D4318">
        <w:rPr>
          <w:rFonts w:cs="Helvetica"/>
          <w:bCs/>
        </w:rPr>
        <w:t xml:space="preserve"> </w:t>
      </w:r>
      <w:r w:rsidR="00913CC0" w:rsidRPr="000D4318">
        <w:rPr>
          <w:rFonts w:cs="Helvetica"/>
          <w:bCs/>
        </w:rPr>
        <w:t xml:space="preserve">rendendola </w:t>
      </w:r>
      <w:r w:rsidR="00117558" w:rsidRPr="000D4318">
        <w:rPr>
          <w:rFonts w:cs="Helvetica"/>
          <w:bCs/>
        </w:rPr>
        <w:t>inoltre</w:t>
      </w:r>
      <w:r w:rsidR="00913CC0" w:rsidRPr="000D4318">
        <w:rPr>
          <w:rFonts w:cs="Helvetica"/>
          <w:bCs/>
        </w:rPr>
        <w:t xml:space="preserve"> una</w:t>
      </w:r>
      <w:r w:rsidR="00860DB2" w:rsidRPr="000D4318">
        <w:rPr>
          <w:rFonts w:cs="Helvetica"/>
          <w:bCs/>
        </w:rPr>
        <w:t xml:space="preserve"> </w:t>
      </w:r>
      <w:r w:rsidR="00913CC0" w:rsidRPr="000D4318">
        <w:rPr>
          <w:rFonts w:cs="Helvetica"/>
          <w:bCs/>
        </w:rPr>
        <w:t>linea</w:t>
      </w:r>
      <w:r w:rsidR="00860DB2" w:rsidRPr="000D4318">
        <w:rPr>
          <w:rFonts w:cs="Helvetica"/>
          <w:bCs/>
        </w:rPr>
        <w:t xml:space="preserve"> destinata a durare nel tempo.</w:t>
      </w:r>
    </w:p>
    <w:p w14:paraId="3316A165" w14:textId="77777777" w:rsidR="00885310" w:rsidRPr="000D4318" w:rsidRDefault="00885310" w:rsidP="00131DA3">
      <w:pPr>
        <w:widowControl w:val="0"/>
        <w:autoSpaceDE w:val="0"/>
        <w:autoSpaceDN w:val="0"/>
        <w:adjustRightInd w:val="0"/>
        <w:jc w:val="both"/>
        <w:rPr>
          <w:rFonts w:cs="Helvetica"/>
          <w:bCs/>
        </w:rPr>
      </w:pPr>
    </w:p>
    <w:p w14:paraId="19F6382C" w14:textId="4E1D4E4A" w:rsidR="00860DB2" w:rsidRPr="000D4318" w:rsidRDefault="00053CAB" w:rsidP="00885310">
      <w:pPr>
        <w:widowControl w:val="0"/>
        <w:autoSpaceDE w:val="0"/>
        <w:autoSpaceDN w:val="0"/>
        <w:adjustRightInd w:val="0"/>
        <w:jc w:val="both"/>
        <w:rPr>
          <w:rFonts w:cs="Helvetica"/>
          <w:bCs/>
        </w:rPr>
      </w:pPr>
      <w:r>
        <w:rPr>
          <w:rFonts w:cs="Times"/>
        </w:rPr>
        <w:t>Linea 470</w:t>
      </w:r>
      <w:r w:rsidR="00860DB2" w:rsidRPr="00053CAB">
        <w:rPr>
          <w:rFonts w:cs="Helvetica"/>
          <w:bCs/>
        </w:rPr>
        <w:t>,</w:t>
      </w:r>
      <w:r w:rsidR="00885310" w:rsidRPr="000D4318">
        <w:rPr>
          <w:rFonts w:cs="Helvetica"/>
          <w:bCs/>
        </w:rPr>
        <w:t xml:space="preserve"> </w:t>
      </w:r>
      <w:r w:rsidR="00860DB2" w:rsidRPr="000D4318">
        <w:rPr>
          <w:rFonts w:cs="Helvetica"/>
          <w:bCs/>
        </w:rPr>
        <w:t>in netta controtendenza con la proposta di sanitari dalle dimensioni sempre più ridotte propost</w:t>
      </w:r>
      <w:r w:rsidR="007F6588" w:rsidRPr="000D4318">
        <w:rPr>
          <w:rFonts w:cs="Helvetica"/>
          <w:bCs/>
        </w:rPr>
        <w:t>e</w:t>
      </w:r>
      <w:r w:rsidR="00860DB2" w:rsidRPr="000D4318">
        <w:rPr>
          <w:rFonts w:cs="Helvetica"/>
          <w:bCs/>
        </w:rPr>
        <w:t xml:space="preserve"> da molte altre aziende al mercato, </w:t>
      </w:r>
      <w:r w:rsidR="00885310" w:rsidRPr="000D4318">
        <w:rPr>
          <w:rFonts w:cs="Helvetica"/>
          <w:bCs/>
        </w:rPr>
        <w:t xml:space="preserve">è </w:t>
      </w:r>
      <w:r w:rsidR="00117558" w:rsidRPr="000D4318">
        <w:rPr>
          <w:rFonts w:cs="Helvetica"/>
          <w:bCs/>
        </w:rPr>
        <w:t>una soluzione pratica ed elegante; adatta a creare uno spazio armonioso e rilassante in sintonia con gli ambienti tipici delle spa, senza per questo rinunciare alla comodità.</w:t>
      </w:r>
    </w:p>
    <w:p w14:paraId="4442459F" w14:textId="77777777" w:rsidR="00860DB2" w:rsidRPr="000D4318" w:rsidRDefault="00860DB2" w:rsidP="00885310">
      <w:pPr>
        <w:widowControl w:val="0"/>
        <w:autoSpaceDE w:val="0"/>
        <w:autoSpaceDN w:val="0"/>
        <w:adjustRightInd w:val="0"/>
        <w:jc w:val="both"/>
        <w:rPr>
          <w:rFonts w:cs="Helvetica"/>
          <w:bCs/>
        </w:rPr>
      </w:pPr>
    </w:p>
    <w:p w14:paraId="22D5A346" w14:textId="2B018E25" w:rsidR="00117558" w:rsidRPr="000D4318" w:rsidRDefault="00860DB2" w:rsidP="00131DA3">
      <w:pPr>
        <w:ind w:right="135"/>
        <w:jc w:val="both"/>
      </w:pPr>
      <w:r w:rsidRPr="000D4318">
        <w:t xml:space="preserve">Con la collezione </w:t>
      </w:r>
      <w:r w:rsidR="00053CAB">
        <w:rPr>
          <w:rFonts w:cs="Times"/>
        </w:rPr>
        <w:t>Linea 470</w:t>
      </w:r>
      <w:r w:rsidRPr="000D4318">
        <w:t xml:space="preserve">, </w:t>
      </w:r>
      <w:r w:rsidR="0086487E" w:rsidRPr="000D4318">
        <w:t xml:space="preserve">Ponte Giulio intende reinterpretare la sua offerta </w:t>
      </w:r>
      <w:r w:rsidRPr="000D4318">
        <w:t>proponendo soluzioni adatte a</w:t>
      </w:r>
      <w:r w:rsidR="0086487E" w:rsidRPr="000D4318">
        <w:t xml:space="preserve"> ogni st</w:t>
      </w:r>
      <w:r w:rsidRPr="000D4318">
        <w:t xml:space="preserve">ile e necessità di arredo bagno, ma </w:t>
      </w:r>
      <w:r w:rsidR="0086487E" w:rsidRPr="000D4318">
        <w:t>al contempo “uniche”, perché generate da una libera combinazione di elementi e di stili</w:t>
      </w:r>
      <w:r w:rsidRPr="000D4318">
        <w:t xml:space="preserve"> che vanno oltre al concetto di serialità imposto dalle regole dell’industria.</w:t>
      </w:r>
    </w:p>
    <w:p w14:paraId="237B9B2F" w14:textId="77777777" w:rsidR="000D4318" w:rsidRPr="000D4318" w:rsidRDefault="000D4318" w:rsidP="000D4318">
      <w:pPr>
        <w:widowControl w:val="0"/>
        <w:autoSpaceDE w:val="0"/>
        <w:autoSpaceDN w:val="0"/>
        <w:adjustRightInd w:val="0"/>
        <w:rPr>
          <w:rFonts w:cs="Helvetica"/>
          <w:b/>
          <w:bCs/>
        </w:rPr>
      </w:pPr>
    </w:p>
    <w:p w14:paraId="05451A6F" w14:textId="73565590" w:rsidR="000D4318" w:rsidRPr="000D4318" w:rsidRDefault="000D4318" w:rsidP="000D4318">
      <w:pPr>
        <w:widowControl w:val="0"/>
        <w:autoSpaceDE w:val="0"/>
        <w:autoSpaceDN w:val="0"/>
        <w:adjustRightInd w:val="0"/>
        <w:rPr>
          <w:rFonts w:cs="ü‚µ'48ﬁˇøtΩ—"/>
        </w:rPr>
      </w:pPr>
      <w:r w:rsidRPr="000D4318">
        <w:rPr>
          <w:rFonts w:cs="ü‚µ'48ﬁˇøtΩ—"/>
        </w:rPr>
        <w:t xml:space="preserve">Per la pulizia è consigliato detergere con acqua a reazione neutra e con soluzioni disinfettanti per </w:t>
      </w:r>
      <w:proofErr w:type="gramStart"/>
      <w:r w:rsidRPr="000D4318">
        <w:rPr>
          <w:rFonts w:cs="ü‚µ'48ﬁˇøtΩ—"/>
        </w:rPr>
        <w:t>uso domestico opportunamente diluiti</w:t>
      </w:r>
      <w:proofErr w:type="gramEnd"/>
      <w:r w:rsidRPr="000D4318">
        <w:rPr>
          <w:rFonts w:cs="ü‚µ'48ﬁˇøtΩ—"/>
        </w:rPr>
        <w:t>, senza usare detergenti abrasivi e solventi organici a base di acetone, trielina, acqua ossigenata.</w:t>
      </w:r>
    </w:p>
    <w:p w14:paraId="4713BF1C" w14:textId="77777777" w:rsidR="000D4318" w:rsidRPr="000D4318" w:rsidRDefault="000D4318" w:rsidP="00131DA3">
      <w:pPr>
        <w:ind w:right="135"/>
        <w:jc w:val="both"/>
      </w:pPr>
    </w:p>
    <w:p w14:paraId="6D1D65DE" w14:textId="52E64933" w:rsidR="00913CC0" w:rsidRPr="000D4318" w:rsidRDefault="00913CC0" w:rsidP="00131DA3">
      <w:pPr>
        <w:ind w:right="135"/>
        <w:jc w:val="both"/>
      </w:pPr>
      <w:r w:rsidRPr="000D4318">
        <w:t xml:space="preserve">DIMENSIONI </w:t>
      </w:r>
      <w:r w:rsidRPr="00766618">
        <w:rPr>
          <w:rFonts w:cs="FlE'C8ˇøtΩ—"/>
          <w:bCs/>
        </w:rPr>
        <w:t>[</w:t>
      </w:r>
      <w:proofErr w:type="spellStart"/>
      <w:r w:rsidRPr="00766618">
        <w:rPr>
          <w:rFonts w:cs="FlE'C8ˇøtΩ—"/>
          <w:bCs/>
        </w:rPr>
        <w:t>LxPxH</w:t>
      </w:r>
      <w:proofErr w:type="spellEnd"/>
      <w:r w:rsidRPr="00766618">
        <w:rPr>
          <w:rFonts w:cs="FlE'C8ˇøtΩ—"/>
          <w:bCs/>
        </w:rPr>
        <w:t>] mm</w:t>
      </w:r>
    </w:p>
    <w:p w14:paraId="45F43D47" w14:textId="2FA6AAEC" w:rsidR="00913CC0" w:rsidRPr="000D4318" w:rsidRDefault="00913CC0" w:rsidP="00131DA3">
      <w:pPr>
        <w:ind w:right="135"/>
        <w:jc w:val="both"/>
      </w:pPr>
      <w:r w:rsidRPr="000D4318">
        <w:rPr>
          <w:rFonts w:cs="TAU'C8ˇøtΩ—"/>
        </w:rPr>
        <w:t>405x590x480</w:t>
      </w:r>
    </w:p>
    <w:p w14:paraId="6EFC8FB4" w14:textId="77777777" w:rsidR="000D4318" w:rsidRPr="000D4318" w:rsidRDefault="000D4318" w:rsidP="00913CC0">
      <w:pPr>
        <w:rPr>
          <w:rFonts w:cs="ü‚µ'48ﬁˇøtΩ—"/>
        </w:rPr>
      </w:pPr>
    </w:p>
    <w:p w14:paraId="716060C6" w14:textId="51B81BFD" w:rsidR="00913CC0" w:rsidRPr="000D4318" w:rsidRDefault="00913CC0" w:rsidP="00913CC0">
      <w:pPr>
        <w:rPr>
          <w:rFonts w:cs="ü‚µ'48ﬁˇøtΩ—"/>
        </w:rPr>
      </w:pPr>
      <w:r w:rsidRPr="000D4318">
        <w:rPr>
          <w:rFonts w:cs="ü‚µ'48ﬁˇøtΩ—"/>
        </w:rPr>
        <w:t>CLORI DISPONIBILI</w:t>
      </w:r>
    </w:p>
    <w:p w14:paraId="4D806539" w14:textId="719C48BD" w:rsidR="00913CC0" w:rsidRPr="000D4318" w:rsidRDefault="000D4318" w:rsidP="00913CC0">
      <w:pPr>
        <w:rPr>
          <w:rFonts w:cs="ü‚µ'48ﬁˇøtΩ—"/>
        </w:rPr>
      </w:pPr>
      <w:r w:rsidRPr="000D4318">
        <w:rPr>
          <w:rFonts w:cs=" lE'C8ˇøtΩ—"/>
        </w:rPr>
        <w:t xml:space="preserve">DA Nero Lava, </w:t>
      </w:r>
      <w:r w:rsidR="00913CC0" w:rsidRPr="000D4318">
        <w:rPr>
          <w:rFonts w:cs=" lE'C8ˇøtΩ—"/>
        </w:rPr>
        <w:t xml:space="preserve">WB </w:t>
      </w:r>
      <w:r w:rsidR="00766618">
        <w:rPr>
          <w:rFonts w:cs=" lE'C8ˇøtΩ—"/>
        </w:rPr>
        <w:t>Bianco E</w:t>
      </w:r>
      <w:r w:rsidR="00913CC0" w:rsidRPr="000D4318">
        <w:rPr>
          <w:rFonts w:cs=" lE'C8ˇøtΩ—"/>
        </w:rPr>
        <w:t>uropa</w:t>
      </w:r>
    </w:p>
    <w:p w14:paraId="6CAEEA71" w14:textId="48D48A4C" w:rsidR="00913CC0" w:rsidRPr="000D4318" w:rsidRDefault="00BD1FD0" w:rsidP="00BD1FD0">
      <w:pPr>
        <w:tabs>
          <w:tab w:val="left" w:pos="6120"/>
        </w:tabs>
      </w:pPr>
      <w:bookmarkStart w:id="0" w:name="_GoBack"/>
      <w:r>
        <w:tab/>
      </w:r>
    </w:p>
    <w:bookmarkEnd w:id="0"/>
    <w:p w14:paraId="14446718" w14:textId="77777777" w:rsidR="000D4318" w:rsidRDefault="000D4318" w:rsidP="00913CC0"/>
    <w:p w14:paraId="1FCED0CF" w14:textId="555D2C10" w:rsidR="000D4318" w:rsidRPr="000D4318" w:rsidRDefault="000D4318" w:rsidP="00913CC0">
      <w:pPr>
        <w:rPr>
          <w:b/>
          <w:i/>
        </w:rPr>
      </w:pPr>
      <w:r w:rsidRPr="000D4318">
        <w:rPr>
          <w:b/>
          <w:i/>
        </w:rPr>
        <w:t>Nelle immagini:</w:t>
      </w:r>
    </w:p>
    <w:p w14:paraId="5C2D6A8B" w14:textId="77777777" w:rsidR="000D4318" w:rsidRPr="000D4318" w:rsidRDefault="000D4318" w:rsidP="00913CC0"/>
    <w:p w14:paraId="772D4857" w14:textId="4671DE77" w:rsidR="00672A26" w:rsidRPr="000D4318" w:rsidRDefault="00672A26" w:rsidP="00672A2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318">
        <w:rPr>
          <w:rFonts w:cs="Arial"/>
          <w:sz w:val="22"/>
          <w:szCs w:val="22"/>
        </w:rPr>
        <w:lastRenderedPageBreak/>
        <w:t xml:space="preserve">Vaso codice B43CBC01W1 costo al pubblico 508,49 + </w:t>
      </w:r>
      <w:proofErr w:type="gramStart"/>
      <w:r w:rsidRPr="000D4318">
        <w:rPr>
          <w:rFonts w:cs="Arial"/>
          <w:sz w:val="22"/>
          <w:szCs w:val="22"/>
        </w:rPr>
        <w:t>Iva</w:t>
      </w:r>
      <w:proofErr w:type="gramEnd"/>
    </w:p>
    <w:p w14:paraId="067688F0" w14:textId="3CD8062E" w:rsidR="00672A26" w:rsidRPr="000D4318" w:rsidRDefault="00672A26" w:rsidP="00672A2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318">
        <w:rPr>
          <w:rFonts w:cs="Arial"/>
          <w:sz w:val="22"/>
          <w:szCs w:val="22"/>
        </w:rPr>
        <w:t xml:space="preserve">Bidet codice B43CIC01W1 costo al pubblico 508,49 </w:t>
      </w:r>
      <w:proofErr w:type="gramStart"/>
      <w:r w:rsidRPr="000D4318">
        <w:rPr>
          <w:rFonts w:cs="Arial"/>
          <w:sz w:val="22"/>
          <w:szCs w:val="22"/>
        </w:rPr>
        <w:t>+Iva</w:t>
      </w:r>
      <w:proofErr w:type="gramEnd"/>
    </w:p>
    <w:p w14:paraId="0C700E8C" w14:textId="77777777" w:rsidR="00672A26" w:rsidRPr="000D4318" w:rsidRDefault="00672A26" w:rsidP="00672A2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proofErr w:type="spellStart"/>
      <w:r w:rsidRPr="000D4318">
        <w:rPr>
          <w:rFonts w:cs="Arial"/>
          <w:sz w:val="22"/>
          <w:szCs w:val="22"/>
        </w:rPr>
        <w:t>Copriwater</w:t>
      </w:r>
      <w:proofErr w:type="spellEnd"/>
      <w:r w:rsidRPr="000D4318">
        <w:rPr>
          <w:rFonts w:cs="Arial"/>
          <w:sz w:val="22"/>
          <w:szCs w:val="22"/>
        </w:rPr>
        <w:t xml:space="preserve"> codice B41DEC30W1 costo al pubblico 146,93 + </w:t>
      </w:r>
      <w:proofErr w:type="gramStart"/>
      <w:r w:rsidRPr="000D4318">
        <w:rPr>
          <w:rFonts w:cs="Arial"/>
          <w:sz w:val="22"/>
          <w:szCs w:val="22"/>
        </w:rPr>
        <w:t>Iva</w:t>
      </w:r>
      <w:proofErr w:type="gramEnd"/>
      <w:r w:rsidRPr="000D4318">
        <w:rPr>
          <w:rFonts w:cs="Arial"/>
          <w:sz w:val="22"/>
          <w:szCs w:val="22"/>
        </w:rPr>
        <w:t> </w:t>
      </w:r>
    </w:p>
    <w:p w14:paraId="41EABC8B" w14:textId="77777777" w:rsidR="00672A26" w:rsidRPr="000D4318" w:rsidRDefault="00672A26" w:rsidP="00672A26">
      <w:pPr>
        <w:widowControl w:val="0"/>
        <w:autoSpaceDE w:val="0"/>
        <w:autoSpaceDN w:val="0"/>
        <w:adjustRightInd w:val="0"/>
        <w:rPr>
          <w:rFonts w:cs="Arial"/>
        </w:rPr>
      </w:pPr>
      <w:r w:rsidRPr="000D4318">
        <w:rPr>
          <w:rFonts w:cs="Arial"/>
        </w:rPr>
        <w:t> </w:t>
      </w:r>
    </w:p>
    <w:p w14:paraId="654FF65D" w14:textId="592B6AA1" w:rsidR="00672A26" w:rsidRPr="000D4318" w:rsidRDefault="000D4318" w:rsidP="00672A26">
      <w:pPr>
        <w:widowControl w:val="0"/>
        <w:autoSpaceDE w:val="0"/>
        <w:autoSpaceDN w:val="0"/>
        <w:adjustRightInd w:val="0"/>
        <w:rPr>
          <w:rFonts w:cs="Arial"/>
          <w:b/>
          <w:i/>
        </w:rPr>
      </w:pPr>
      <w:r w:rsidRPr="000D4318">
        <w:rPr>
          <w:rFonts w:cs="Arial"/>
          <w:b/>
          <w:i/>
        </w:rPr>
        <w:t>D</w:t>
      </w:r>
      <w:r w:rsidR="00672A26" w:rsidRPr="000D4318">
        <w:rPr>
          <w:rFonts w:cs="Arial"/>
          <w:b/>
          <w:i/>
        </w:rPr>
        <w:t>isponibili anche in nero:</w:t>
      </w:r>
    </w:p>
    <w:p w14:paraId="47AB2DC5" w14:textId="77777777" w:rsidR="00672A26" w:rsidRPr="000D4318" w:rsidRDefault="00672A26" w:rsidP="00672A26">
      <w:pPr>
        <w:widowControl w:val="0"/>
        <w:autoSpaceDE w:val="0"/>
        <w:autoSpaceDN w:val="0"/>
        <w:adjustRightInd w:val="0"/>
        <w:rPr>
          <w:rFonts w:cs="Arial"/>
        </w:rPr>
      </w:pPr>
      <w:r w:rsidRPr="000D4318">
        <w:rPr>
          <w:rFonts w:cs="Arial"/>
        </w:rPr>
        <w:t> </w:t>
      </w:r>
    </w:p>
    <w:p w14:paraId="7A65B488" w14:textId="65CFF71A" w:rsidR="00672A26" w:rsidRPr="000D4318" w:rsidRDefault="00672A26" w:rsidP="00672A2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318">
        <w:rPr>
          <w:rFonts w:cs="Arial"/>
          <w:sz w:val="22"/>
          <w:szCs w:val="22"/>
        </w:rPr>
        <w:t xml:space="preserve">Vaso codice B43CBC01D1 costo al pubblico 818,66 + </w:t>
      </w:r>
      <w:proofErr w:type="gramStart"/>
      <w:r w:rsidRPr="000D4318">
        <w:rPr>
          <w:rFonts w:cs="Arial"/>
          <w:sz w:val="22"/>
          <w:szCs w:val="22"/>
        </w:rPr>
        <w:t>Iva</w:t>
      </w:r>
      <w:proofErr w:type="gramEnd"/>
    </w:p>
    <w:p w14:paraId="71A681B8" w14:textId="76479794" w:rsidR="000D4318" w:rsidRPr="000D4318" w:rsidRDefault="00672A26" w:rsidP="00672A2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318">
        <w:rPr>
          <w:rFonts w:cs="Arial"/>
          <w:sz w:val="22"/>
          <w:szCs w:val="22"/>
        </w:rPr>
        <w:t xml:space="preserve">Bidet codice B43CIC01D1 costo al pubblico 818,66 + </w:t>
      </w:r>
      <w:proofErr w:type="gramStart"/>
      <w:r w:rsidRPr="000D4318">
        <w:rPr>
          <w:rFonts w:cs="Arial"/>
          <w:sz w:val="22"/>
          <w:szCs w:val="22"/>
        </w:rPr>
        <w:t>Iva</w:t>
      </w:r>
      <w:proofErr w:type="gramEnd"/>
    </w:p>
    <w:p w14:paraId="503AF464" w14:textId="638604BA" w:rsidR="00672A26" w:rsidRDefault="00672A26" w:rsidP="00672A26">
      <w:pPr>
        <w:rPr>
          <w:rFonts w:cs="Arial"/>
          <w:sz w:val="22"/>
          <w:szCs w:val="22"/>
        </w:rPr>
      </w:pPr>
      <w:proofErr w:type="spellStart"/>
      <w:r w:rsidRPr="000D4318">
        <w:rPr>
          <w:rFonts w:cs="Arial"/>
          <w:sz w:val="22"/>
          <w:szCs w:val="22"/>
        </w:rPr>
        <w:t>Copriwater</w:t>
      </w:r>
      <w:proofErr w:type="spellEnd"/>
      <w:r w:rsidRPr="000D4318">
        <w:rPr>
          <w:rFonts w:cs="Arial"/>
          <w:sz w:val="22"/>
          <w:szCs w:val="22"/>
        </w:rPr>
        <w:t xml:space="preserve"> codice B41DEC30D1 costo al pubblico 223,33 + </w:t>
      </w:r>
      <w:proofErr w:type="gramStart"/>
      <w:r w:rsidRPr="000D4318">
        <w:rPr>
          <w:rFonts w:cs="Arial"/>
          <w:sz w:val="22"/>
          <w:szCs w:val="22"/>
        </w:rPr>
        <w:t>Iva</w:t>
      </w:r>
      <w:proofErr w:type="gramEnd"/>
      <w:r w:rsidRPr="000D4318">
        <w:rPr>
          <w:rFonts w:cs="Arial"/>
          <w:sz w:val="22"/>
          <w:szCs w:val="22"/>
        </w:rPr>
        <w:t> </w:t>
      </w:r>
    </w:p>
    <w:p w14:paraId="74B26A87" w14:textId="77777777" w:rsidR="000D4318" w:rsidRDefault="000D4318" w:rsidP="00672A26">
      <w:pPr>
        <w:rPr>
          <w:rFonts w:cs="Arial"/>
          <w:sz w:val="22"/>
          <w:szCs w:val="22"/>
        </w:rPr>
      </w:pPr>
    </w:p>
    <w:p w14:paraId="4F879692" w14:textId="77777777" w:rsidR="000D4318" w:rsidRDefault="000D4318" w:rsidP="00672A26">
      <w:pPr>
        <w:rPr>
          <w:rFonts w:cs="Arial"/>
          <w:sz w:val="22"/>
          <w:szCs w:val="22"/>
        </w:rPr>
      </w:pPr>
    </w:p>
    <w:p w14:paraId="1FA83296" w14:textId="77777777" w:rsidR="000D4318" w:rsidRDefault="000D4318" w:rsidP="00672A26">
      <w:pPr>
        <w:rPr>
          <w:rFonts w:cs="Arial"/>
          <w:sz w:val="22"/>
          <w:szCs w:val="22"/>
        </w:rPr>
      </w:pPr>
    </w:p>
    <w:p w14:paraId="12A96C47" w14:textId="77777777" w:rsidR="000D4318" w:rsidRDefault="000D4318" w:rsidP="00672A26">
      <w:pPr>
        <w:rPr>
          <w:rFonts w:cs="Arial"/>
          <w:sz w:val="22"/>
          <w:szCs w:val="22"/>
        </w:rPr>
      </w:pPr>
    </w:p>
    <w:p w14:paraId="08AB93B9" w14:textId="77777777" w:rsidR="000D4318" w:rsidRDefault="000D4318" w:rsidP="00672A26">
      <w:pPr>
        <w:rPr>
          <w:rFonts w:cs="Arial"/>
          <w:sz w:val="22"/>
          <w:szCs w:val="22"/>
        </w:rPr>
      </w:pPr>
    </w:p>
    <w:p w14:paraId="7BADA45E" w14:textId="77777777" w:rsidR="000D4318" w:rsidRDefault="000D4318" w:rsidP="00672A26">
      <w:pPr>
        <w:rPr>
          <w:rFonts w:cs="Arial"/>
          <w:sz w:val="22"/>
          <w:szCs w:val="22"/>
        </w:rPr>
      </w:pPr>
    </w:p>
    <w:p w14:paraId="267C7789" w14:textId="77777777" w:rsidR="000D4318" w:rsidRDefault="000D4318" w:rsidP="00672A26">
      <w:pPr>
        <w:rPr>
          <w:rFonts w:cs="Arial"/>
          <w:sz w:val="22"/>
          <w:szCs w:val="22"/>
        </w:rPr>
      </w:pPr>
    </w:p>
    <w:p w14:paraId="4A931425" w14:textId="77777777" w:rsidR="000D4318" w:rsidRPr="00FE573C" w:rsidRDefault="000D4318" w:rsidP="000D4318">
      <w:pPr>
        <w:autoSpaceDE w:val="0"/>
        <w:autoSpaceDN w:val="0"/>
        <w:adjustRightInd w:val="0"/>
        <w:jc w:val="both"/>
        <w:rPr>
          <w:rFonts w:eastAsia="Dotum"/>
          <w:b/>
          <w:sz w:val="20"/>
          <w:szCs w:val="20"/>
        </w:rPr>
      </w:pPr>
      <w:r w:rsidRPr="00FE573C">
        <w:rPr>
          <w:rFonts w:eastAsia="Dotum"/>
          <w:b/>
          <w:sz w:val="20"/>
          <w:szCs w:val="20"/>
        </w:rPr>
        <w:t>Ponte Giulio S.p.A.</w:t>
      </w:r>
    </w:p>
    <w:p w14:paraId="07789CD9" w14:textId="77777777" w:rsidR="000D4318" w:rsidRPr="00FE573C" w:rsidRDefault="000D4318" w:rsidP="000D4318">
      <w:pPr>
        <w:autoSpaceDE w:val="0"/>
        <w:autoSpaceDN w:val="0"/>
        <w:adjustRightInd w:val="0"/>
        <w:jc w:val="both"/>
        <w:rPr>
          <w:rFonts w:eastAsia="Dotum"/>
          <w:sz w:val="20"/>
          <w:szCs w:val="20"/>
        </w:rPr>
      </w:pPr>
      <w:proofErr w:type="gramStart"/>
      <w:r w:rsidRPr="00FE573C">
        <w:rPr>
          <w:rFonts w:eastAsia="Dotum"/>
          <w:sz w:val="20"/>
          <w:szCs w:val="20"/>
        </w:rPr>
        <w:t>località</w:t>
      </w:r>
      <w:proofErr w:type="gramEnd"/>
      <w:r w:rsidRPr="00FE573C">
        <w:rPr>
          <w:rFonts w:eastAsia="Dotum"/>
          <w:sz w:val="20"/>
          <w:szCs w:val="20"/>
        </w:rPr>
        <w:t xml:space="preserve"> Ponte Giulio s.n.c.</w:t>
      </w:r>
    </w:p>
    <w:p w14:paraId="3925D64C" w14:textId="77777777" w:rsidR="000D4318" w:rsidRPr="00FE573C" w:rsidRDefault="000D4318" w:rsidP="000D4318">
      <w:pPr>
        <w:autoSpaceDE w:val="0"/>
        <w:autoSpaceDN w:val="0"/>
        <w:adjustRightInd w:val="0"/>
        <w:jc w:val="both"/>
        <w:rPr>
          <w:rFonts w:eastAsia="Dotum"/>
          <w:sz w:val="20"/>
          <w:szCs w:val="20"/>
        </w:rPr>
      </w:pPr>
      <w:r w:rsidRPr="00FE573C">
        <w:rPr>
          <w:rFonts w:eastAsia="Dotum"/>
          <w:sz w:val="20"/>
          <w:szCs w:val="20"/>
        </w:rPr>
        <w:t>Orvieto (TR)</w:t>
      </w:r>
    </w:p>
    <w:p w14:paraId="7B9AF48D" w14:textId="77777777" w:rsidR="000D4318" w:rsidRPr="00FE573C" w:rsidRDefault="000D4318" w:rsidP="000D4318">
      <w:pPr>
        <w:autoSpaceDE w:val="0"/>
        <w:autoSpaceDN w:val="0"/>
        <w:adjustRightInd w:val="0"/>
        <w:jc w:val="both"/>
        <w:rPr>
          <w:rFonts w:eastAsia="Dotum"/>
          <w:sz w:val="20"/>
          <w:szCs w:val="20"/>
        </w:rPr>
      </w:pPr>
      <w:proofErr w:type="spellStart"/>
      <w:proofErr w:type="gramStart"/>
      <w:r w:rsidRPr="00FE573C">
        <w:rPr>
          <w:rFonts w:eastAsia="Dotum"/>
          <w:sz w:val="20"/>
          <w:szCs w:val="20"/>
        </w:rPr>
        <w:t>tel</w:t>
      </w:r>
      <w:proofErr w:type="spellEnd"/>
      <w:proofErr w:type="gramEnd"/>
      <w:r w:rsidRPr="00FE573C">
        <w:rPr>
          <w:rFonts w:eastAsia="Dotum"/>
          <w:sz w:val="20"/>
          <w:szCs w:val="20"/>
        </w:rPr>
        <w:t xml:space="preserve"> + 39 0763 316044</w:t>
      </w:r>
    </w:p>
    <w:p w14:paraId="02A4C85A" w14:textId="77777777" w:rsidR="000D4318" w:rsidRPr="00FE573C" w:rsidRDefault="000D4318" w:rsidP="000D4318">
      <w:pPr>
        <w:autoSpaceDE w:val="0"/>
        <w:autoSpaceDN w:val="0"/>
        <w:adjustRightInd w:val="0"/>
        <w:jc w:val="both"/>
        <w:rPr>
          <w:rFonts w:eastAsia="Dotum"/>
          <w:sz w:val="20"/>
          <w:szCs w:val="20"/>
        </w:rPr>
      </w:pPr>
      <w:proofErr w:type="gramStart"/>
      <w:r w:rsidRPr="00FE573C">
        <w:rPr>
          <w:rFonts w:eastAsia="Dotum"/>
          <w:sz w:val="20"/>
          <w:szCs w:val="20"/>
        </w:rPr>
        <w:t>fax</w:t>
      </w:r>
      <w:proofErr w:type="gramEnd"/>
      <w:r w:rsidRPr="00FE573C">
        <w:rPr>
          <w:rFonts w:eastAsia="Dotum"/>
          <w:sz w:val="20"/>
          <w:szCs w:val="20"/>
        </w:rPr>
        <w:t xml:space="preserve"> + 39 0763 316043</w:t>
      </w:r>
    </w:p>
    <w:p w14:paraId="06A6D361" w14:textId="77777777" w:rsidR="000D4318" w:rsidRPr="00FE573C" w:rsidRDefault="000D4318" w:rsidP="000D4318">
      <w:pPr>
        <w:autoSpaceDE w:val="0"/>
        <w:autoSpaceDN w:val="0"/>
        <w:adjustRightInd w:val="0"/>
        <w:jc w:val="both"/>
        <w:rPr>
          <w:rFonts w:eastAsia="Dotum"/>
          <w:sz w:val="20"/>
          <w:szCs w:val="20"/>
        </w:rPr>
      </w:pPr>
      <w:proofErr w:type="gramStart"/>
      <w:r w:rsidRPr="00FE573C">
        <w:rPr>
          <w:rFonts w:eastAsia="Dotum"/>
          <w:sz w:val="20"/>
          <w:szCs w:val="20"/>
        </w:rPr>
        <w:t>e-mail</w:t>
      </w:r>
      <w:proofErr w:type="gramEnd"/>
      <w:r w:rsidRPr="00FE573C">
        <w:rPr>
          <w:rFonts w:eastAsia="Dotum"/>
          <w:sz w:val="20"/>
          <w:szCs w:val="20"/>
        </w:rPr>
        <w:t>: info@pontegiulio.it</w:t>
      </w:r>
    </w:p>
    <w:p w14:paraId="4907E9EF" w14:textId="77777777" w:rsidR="000D4318" w:rsidRPr="00FE573C" w:rsidRDefault="000D4318" w:rsidP="000D4318">
      <w:pPr>
        <w:autoSpaceDE w:val="0"/>
        <w:autoSpaceDN w:val="0"/>
        <w:adjustRightInd w:val="0"/>
        <w:jc w:val="both"/>
        <w:rPr>
          <w:rFonts w:eastAsia="Dotum"/>
          <w:sz w:val="20"/>
          <w:szCs w:val="20"/>
        </w:rPr>
      </w:pPr>
      <w:r w:rsidRPr="00FE573C">
        <w:rPr>
          <w:rFonts w:eastAsia="Dotum"/>
          <w:sz w:val="20"/>
          <w:szCs w:val="20"/>
        </w:rPr>
        <w:t xml:space="preserve">sito web: </w:t>
      </w:r>
      <w:hyperlink r:id="rId7" w:history="1">
        <w:r w:rsidRPr="00FE573C">
          <w:rPr>
            <w:rStyle w:val="Collegamentoipertestuale"/>
            <w:rFonts w:eastAsia="Dotum"/>
            <w:sz w:val="20"/>
            <w:szCs w:val="20"/>
          </w:rPr>
          <w:t>www.pontegiulio.it</w:t>
        </w:r>
      </w:hyperlink>
    </w:p>
    <w:p w14:paraId="4FA66169" w14:textId="77777777" w:rsidR="000D4318" w:rsidRPr="00FE573C" w:rsidRDefault="000D4318" w:rsidP="000D4318">
      <w:pPr>
        <w:pStyle w:val="Corpodeltesto"/>
        <w:tabs>
          <w:tab w:val="left" w:pos="9020"/>
        </w:tabs>
        <w:spacing w:before="0" w:beforeAutospacing="0" w:after="0" w:afterAutospacing="0"/>
        <w:jc w:val="both"/>
        <w:rPr>
          <w:rFonts w:asciiTheme="minorHAnsi" w:eastAsia="Arial Unicode MS" w:hAnsiTheme="minorHAnsi"/>
          <w:b/>
          <w:i/>
          <w:color w:val="auto"/>
          <w:sz w:val="20"/>
          <w:szCs w:val="20"/>
          <w:lang w:val="en-US"/>
        </w:rPr>
      </w:pPr>
    </w:p>
    <w:p w14:paraId="3CF3E3C5" w14:textId="77777777" w:rsidR="000D4318" w:rsidRPr="00FE573C" w:rsidRDefault="000D4318" w:rsidP="000D4318">
      <w:pPr>
        <w:pStyle w:val="Corpodeltesto"/>
        <w:tabs>
          <w:tab w:val="left" w:pos="9020"/>
        </w:tabs>
        <w:spacing w:before="0" w:beforeAutospacing="0" w:after="0" w:afterAutospacing="0"/>
        <w:jc w:val="both"/>
        <w:rPr>
          <w:rFonts w:asciiTheme="minorHAnsi" w:eastAsia="Arial Unicode MS" w:hAnsiTheme="minorHAnsi"/>
          <w:b/>
          <w:i/>
          <w:color w:val="auto"/>
          <w:sz w:val="20"/>
          <w:szCs w:val="20"/>
        </w:rPr>
      </w:pPr>
      <w:proofErr w:type="spellStart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>Press&amp;PR</w:t>
      </w:r>
      <w:proofErr w:type="spellEnd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 xml:space="preserve">: </w:t>
      </w:r>
    </w:p>
    <w:p w14:paraId="7375C23F" w14:textId="77777777" w:rsidR="000D4318" w:rsidRPr="00FE573C" w:rsidRDefault="000D4318" w:rsidP="000D4318">
      <w:pPr>
        <w:pStyle w:val="Corpodeltesto"/>
        <w:tabs>
          <w:tab w:val="left" w:pos="9020"/>
        </w:tabs>
        <w:spacing w:before="0" w:beforeAutospacing="0" w:after="0" w:afterAutospacing="0"/>
        <w:jc w:val="both"/>
        <w:rPr>
          <w:rFonts w:asciiTheme="minorHAnsi" w:eastAsia="Arial Unicode MS" w:hAnsiTheme="minorHAnsi"/>
          <w:b/>
          <w:bCs/>
          <w:i/>
          <w:color w:val="auto"/>
          <w:sz w:val="20"/>
          <w:szCs w:val="20"/>
        </w:rPr>
      </w:pPr>
      <w:proofErr w:type="gramStart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>tac</w:t>
      </w:r>
      <w:proofErr w:type="gramEnd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 xml:space="preserve"> </w:t>
      </w:r>
      <w:proofErr w:type="spellStart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>comunic@zione</w:t>
      </w:r>
      <w:proofErr w:type="spellEnd"/>
    </w:p>
    <w:p w14:paraId="07A9E83F" w14:textId="77777777" w:rsidR="000D4318" w:rsidRPr="00FE573C" w:rsidRDefault="000D4318" w:rsidP="000D4318">
      <w:pPr>
        <w:pStyle w:val="Corpodeltesto"/>
        <w:tabs>
          <w:tab w:val="left" w:pos="9020"/>
        </w:tabs>
        <w:spacing w:before="0" w:beforeAutospacing="0" w:after="0" w:afterAutospacing="0"/>
        <w:jc w:val="both"/>
        <w:rPr>
          <w:rFonts w:asciiTheme="minorHAnsi" w:eastAsia="Arial Unicode MS" w:hAnsiTheme="minorHAnsi"/>
          <w:bCs/>
          <w:color w:val="auto"/>
          <w:sz w:val="20"/>
          <w:szCs w:val="20"/>
        </w:rPr>
      </w:pPr>
      <w:proofErr w:type="gramStart"/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>di</w:t>
      </w:r>
      <w:proofErr w:type="gramEnd"/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 xml:space="preserve"> Paola </w:t>
      </w:r>
      <w:proofErr w:type="spellStart"/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>Staiano</w:t>
      </w:r>
      <w:proofErr w:type="spellEnd"/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 xml:space="preserve"> e Andrea </w:t>
      </w:r>
      <w:proofErr w:type="spellStart"/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>Turatti</w:t>
      </w:r>
      <w:proofErr w:type="spellEnd"/>
    </w:p>
    <w:p w14:paraId="1C3F6805" w14:textId="77777777" w:rsidR="000D4318" w:rsidRPr="00FE573C" w:rsidRDefault="000D4318" w:rsidP="000D4318">
      <w:pPr>
        <w:pStyle w:val="Corpodeltesto"/>
        <w:tabs>
          <w:tab w:val="left" w:pos="9020"/>
        </w:tabs>
        <w:spacing w:before="0" w:beforeAutospacing="0" w:after="0" w:afterAutospacing="0"/>
        <w:jc w:val="both"/>
        <w:rPr>
          <w:rFonts w:asciiTheme="minorHAnsi" w:eastAsia="Arial Unicode MS" w:hAnsiTheme="minorHAnsi"/>
          <w:bCs/>
          <w:i/>
          <w:color w:val="auto"/>
          <w:sz w:val="20"/>
          <w:szCs w:val="20"/>
        </w:rPr>
      </w:pPr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>Milano-Genova</w:t>
      </w:r>
    </w:p>
    <w:p w14:paraId="478644F5" w14:textId="77777777" w:rsidR="000D4318" w:rsidRPr="00FE573C" w:rsidRDefault="000D4318" w:rsidP="000D4318">
      <w:pPr>
        <w:tabs>
          <w:tab w:val="left" w:pos="9020"/>
        </w:tabs>
        <w:jc w:val="both"/>
        <w:rPr>
          <w:rFonts w:eastAsia="Arial Unicode MS" w:cs="Arial"/>
          <w:sz w:val="20"/>
          <w:szCs w:val="20"/>
        </w:rPr>
      </w:pPr>
      <w:proofErr w:type="spellStart"/>
      <w:r w:rsidRPr="00FE573C">
        <w:rPr>
          <w:rFonts w:eastAsia="Devanagari Sangam MN" w:cs="Devanagari Sangam MN"/>
          <w:sz w:val="20"/>
          <w:szCs w:val="20"/>
        </w:rPr>
        <w:t>Tel</w:t>
      </w:r>
      <w:proofErr w:type="spellEnd"/>
      <w:r w:rsidRPr="00FE573C">
        <w:rPr>
          <w:rFonts w:eastAsia="Devanagari Sangam MN" w:cs="Devanagari Sangam MN"/>
          <w:sz w:val="20"/>
          <w:szCs w:val="20"/>
        </w:rPr>
        <w:t xml:space="preserve">: + 39 02 48517618 </w:t>
      </w:r>
    </w:p>
    <w:p w14:paraId="05104D3D" w14:textId="77777777" w:rsidR="000D4318" w:rsidRPr="00FE573C" w:rsidRDefault="000D4318" w:rsidP="000D4318">
      <w:pPr>
        <w:tabs>
          <w:tab w:val="left" w:pos="9020"/>
        </w:tabs>
        <w:jc w:val="both"/>
        <w:rPr>
          <w:rFonts w:eastAsia="Arial Unicode MS" w:cs="Arial"/>
          <w:sz w:val="20"/>
          <w:szCs w:val="20"/>
        </w:rPr>
      </w:pPr>
      <w:r w:rsidRPr="00FE573C">
        <w:rPr>
          <w:rFonts w:eastAsia="Devanagari Sangam MN" w:cs="Devanagari Sangam MN"/>
          <w:sz w:val="20"/>
          <w:szCs w:val="20"/>
        </w:rPr>
        <w:t xml:space="preserve">         +39 0185 351616</w:t>
      </w:r>
    </w:p>
    <w:p w14:paraId="5D6FD5A8" w14:textId="77777777" w:rsidR="000D4318" w:rsidRPr="00FE573C" w:rsidRDefault="000D4318" w:rsidP="000D4318">
      <w:pPr>
        <w:tabs>
          <w:tab w:val="left" w:pos="9020"/>
        </w:tabs>
        <w:jc w:val="both"/>
        <w:rPr>
          <w:rFonts w:eastAsia="Arial Unicode MS" w:cs="Arial"/>
          <w:sz w:val="20"/>
          <w:szCs w:val="20"/>
        </w:rPr>
      </w:pPr>
      <w:r w:rsidRPr="00FE573C">
        <w:rPr>
          <w:rFonts w:eastAsia="Devanagari Sangam MN" w:cs="Devanagari Sangam MN"/>
          <w:sz w:val="20"/>
          <w:szCs w:val="20"/>
        </w:rPr>
        <w:t>press@taconline.it</w:t>
      </w:r>
    </w:p>
    <w:p w14:paraId="26646639" w14:textId="77777777" w:rsidR="000D4318" w:rsidRPr="00FE573C" w:rsidRDefault="000D4318" w:rsidP="000D4318">
      <w:pPr>
        <w:tabs>
          <w:tab w:val="left" w:pos="9020"/>
        </w:tabs>
        <w:jc w:val="both"/>
        <w:rPr>
          <w:rFonts w:eastAsia="Arial Unicode MS" w:cs="Arial"/>
          <w:sz w:val="20"/>
          <w:szCs w:val="20"/>
          <w:lang w:val="de-DE"/>
        </w:rPr>
      </w:pPr>
      <w:proofErr w:type="gramStart"/>
      <w:r w:rsidRPr="00FE573C">
        <w:rPr>
          <w:rFonts w:eastAsia="Devanagari Sangam MN" w:cs="Devanagari Sangam MN"/>
          <w:sz w:val="20"/>
          <w:szCs w:val="20"/>
        </w:rPr>
        <w:t>www.taconline.it</w:t>
      </w:r>
      <w:proofErr w:type="gramEnd"/>
    </w:p>
    <w:p w14:paraId="10027D71" w14:textId="77777777" w:rsidR="000D4318" w:rsidRPr="000D4318" w:rsidRDefault="000D4318" w:rsidP="00672A26">
      <w:pPr>
        <w:rPr>
          <w:sz w:val="22"/>
          <w:szCs w:val="22"/>
        </w:rPr>
      </w:pPr>
    </w:p>
    <w:sectPr w:rsidR="000D4318" w:rsidRPr="000D4318" w:rsidSect="0086487E">
      <w:headerReference w:type="default" r:id="rId8"/>
      <w:pgSz w:w="12240" w:h="15840"/>
      <w:pgMar w:top="1417" w:right="14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70048" w14:textId="77777777" w:rsidR="00117558" w:rsidRDefault="00117558" w:rsidP="0086487E">
      <w:r>
        <w:separator/>
      </w:r>
    </w:p>
  </w:endnote>
  <w:endnote w:type="continuationSeparator" w:id="0">
    <w:p w14:paraId="164335F2" w14:textId="77777777" w:rsidR="00117558" w:rsidRDefault="00117558" w:rsidP="0086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otum">
    <w:altName w:val="Arial Unicode MS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ü‚µ'48ﬁˇøtΩ—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lE'C8ˇøtΩ—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U'C8ˇøtΩ—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 lE'C8ˇøtΩ—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evanagari Sangam MN">
    <w:panose1 w:val="02000000000000000000"/>
    <w:charset w:val="00"/>
    <w:family w:val="auto"/>
    <w:pitch w:val="variable"/>
    <w:sig w:usb0="80008003" w:usb1="0000204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E422B" w14:textId="77777777" w:rsidR="00117558" w:rsidRDefault="00117558" w:rsidP="0086487E">
      <w:r>
        <w:separator/>
      </w:r>
    </w:p>
  </w:footnote>
  <w:footnote w:type="continuationSeparator" w:id="0">
    <w:p w14:paraId="53C55EEB" w14:textId="77777777" w:rsidR="00117558" w:rsidRDefault="00117558" w:rsidP="008648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BD418" w14:textId="77777777" w:rsidR="00117558" w:rsidRDefault="00117558">
    <w:pPr>
      <w:pStyle w:val="Intestazione"/>
    </w:pPr>
    <w:r>
      <w:rPr>
        <w:noProof/>
      </w:rPr>
      <w:drawing>
        <wp:inline distT="0" distB="0" distL="0" distR="0" wp14:anchorId="18830D8F" wp14:editId="4A4D789A">
          <wp:extent cx="1337696" cy="556895"/>
          <wp:effectExtent l="0" t="0" r="8890" b="1905"/>
          <wp:docPr id="1" name="Immagine 1" descr="new_pg_logo_c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pg_logo_cy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696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17"/>
    <w:rsid w:val="00002197"/>
    <w:rsid w:val="00046A05"/>
    <w:rsid w:val="00053CAB"/>
    <w:rsid w:val="000D4318"/>
    <w:rsid w:val="00117558"/>
    <w:rsid w:val="00131DA3"/>
    <w:rsid w:val="001923AF"/>
    <w:rsid w:val="001A2DF1"/>
    <w:rsid w:val="002C3EFC"/>
    <w:rsid w:val="002D1D57"/>
    <w:rsid w:val="003D53EF"/>
    <w:rsid w:val="0040771F"/>
    <w:rsid w:val="004F403A"/>
    <w:rsid w:val="005F6B40"/>
    <w:rsid w:val="00672A26"/>
    <w:rsid w:val="00766618"/>
    <w:rsid w:val="007E178D"/>
    <w:rsid w:val="007F6588"/>
    <w:rsid w:val="00825938"/>
    <w:rsid w:val="00860DB2"/>
    <w:rsid w:val="0086487E"/>
    <w:rsid w:val="00877FBF"/>
    <w:rsid w:val="00885310"/>
    <w:rsid w:val="00913CC0"/>
    <w:rsid w:val="00AD29E2"/>
    <w:rsid w:val="00BD1FD0"/>
    <w:rsid w:val="00DA33F2"/>
    <w:rsid w:val="00DE4A13"/>
    <w:rsid w:val="00E44727"/>
    <w:rsid w:val="00F62617"/>
    <w:rsid w:val="00FE3E17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659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48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6487E"/>
  </w:style>
  <w:style w:type="paragraph" w:styleId="Pidipagina">
    <w:name w:val="footer"/>
    <w:basedOn w:val="Normale"/>
    <w:link w:val="PidipaginaCarattere"/>
    <w:uiPriority w:val="99"/>
    <w:unhideWhenUsed/>
    <w:rsid w:val="008648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6487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87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6487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rsid w:val="000D4318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0D43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character" w:customStyle="1" w:styleId="CorpodeltestoCarattere">
    <w:name w:val="Corpo del testo Carattere"/>
    <w:basedOn w:val="Caratterepredefinitoparagrafo"/>
    <w:link w:val="Corpodeltesto"/>
    <w:rsid w:val="000D4318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48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6487E"/>
  </w:style>
  <w:style w:type="paragraph" w:styleId="Pidipagina">
    <w:name w:val="footer"/>
    <w:basedOn w:val="Normale"/>
    <w:link w:val="PidipaginaCarattere"/>
    <w:uiPriority w:val="99"/>
    <w:unhideWhenUsed/>
    <w:rsid w:val="008648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6487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87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6487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rsid w:val="000D4318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0D43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character" w:customStyle="1" w:styleId="CorpodeltestoCarattere">
    <w:name w:val="Corpo del testo Carattere"/>
    <w:basedOn w:val="Caratterepredefinitoparagrafo"/>
    <w:link w:val="Corpodeltesto"/>
    <w:rsid w:val="000D4318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pontegiulio.it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405</Words>
  <Characters>2313</Characters>
  <Application>Microsoft Macintosh Word</Application>
  <DocSecurity>0</DocSecurity>
  <Lines>19</Lines>
  <Paragraphs>5</Paragraphs>
  <ScaleCrop>false</ScaleCrop>
  <Company>TAC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9</cp:revision>
  <dcterms:created xsi:type="dcterms:W3CDTF">2014-10-31T09:17:00Z</dcterms:created>
  <dcterms:modified xsi:type="dcterms:W3CDTF">2015-08-07T14:22:00Z</dcterms:modified>
</cp:coreProperties>
</file>