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6D87E" w14:textId="06A5C01E" w:rsidR="00340C59" w:rsidRPr="00475BFA" w:rsidRDefault="003F0327" w:rsidP="00340C59">
      <w:pPr>
        <w:pStyle w:val="NormaleWeb"/>
        <w:snapToGrid w:val="0"/>
        <w:spacing w:before="0" w:beforeAutospacing="0" w:after="0" w:afterAutospacing="0"/>
        <w:ind w:left="567"/>
        <w:rPr>
          <w:rFonts w:ascii="Helvetica" w:hAnsi="Helvetica" w:cs="Lucida Grande"/>
          <w:color w:val="000000" w:themeColor="text1"/>
          <w:sz w:val="20"/>
          <w:szCs w:val="20"/>
          <w:lang w:val="it-IT"/>
        </w:rPr>
      </w:pPr>
      <w:r>
        <w:rPr>
          <w:rFonts w:ascii="Helvetica" w:hAnsi="Helvetica" w:cs="Arial"/>
          <w:color w:val="000000" w:themeColor="text1"/>
          <w:sz w:val="20"/>
          <w:szCs w:val="20"/>
          <w:lang w:val="it-IT"/>
        </w:rPr>
        <w:t xml:space="preserve">Press pack </w:t>
      </w:r>
      <w:proofErr w:type="spellStart"/>
      <w:r w:rsidR="00FF6863" w:rsidRPr="007B0E4D">
        <w:rPr>
          <w:rFonts w:ascii="Helvetica" w:hAnsi="Helvetica" w:cs="Arial"/>
          <w:color w:val="000000" w:themeColor="text1"/>
          <w:sz w:val="20"/>
          <w:szCs w:val="20"/>
          <w:lang w:val="it-IT"/>
        </w:rPr>
        <w:t>Cersai</w:t>
      </w:r>
      <w:r w:rsidR="00FF6863" w:rsidRPr="00475BFA">
        <w:rPr>
          <w:rFonts w:ascii="Helvetica" w:hAnsi="Helvetica" w:cs="Lucida Grande"/>
          <w:color w:val="000000" w:themeColor="text1"/>
          <w:sz w:val="20"/>
          <w:szCs w:val="20"/>
          <w:lang w:val="it-IT"/>
        </w:rPr>
        <w:t>e</w:t>
      </w:r>
      <w:proofErr w:type="spellEnd"/>
      <w:r w:rsidR="00FF6863" w:rsidRPr="00475BFA">
        <w:rPr>
          <w:rFonts w:ascii="Helvetica" w:hAnsi="Helvetica" w:cs="Lucida Grande"/>
          <w:color w:val="000000" w:themeColor="text1"/>
          <w:sz w:val="20"/>
          <w:szCs w:val="20"/>
          <w:lang w:val="it-IT"/>
        </w:rPr>
        <w:t>, Bologna 23-28 Settembre 2019</w:t>
      </w:r>
      <w:r w:rsidR="00464680" w:rsidRPr="00475BFA">
        <w:rPr>
          <w:rFonts w:ascii="Helvetica" w:hAnsi="Helvetica" w:cs="Lucida Grande"/>
          <w:color w:val="000000" w:themeColor="text1"/>
          <w:sz w:val="20"/>
          <w:szCs w:val="20"/>
          <w:lang w:val="it-IT"/>
        </w:rPr>
        <w:tab/>
      </w:r>
      <w:r w:rsidR="00340C59" w:rsidRPr="00475BFA">
        <w:rPr>
          <w:rFonts w:ascii="Helvetica" w:hAnsi="Helvetica" w:cs="Lucida Grande"/>
          <w:color w:val="000000" w:themeColor="text1"/>
          <w:sz w:val="20"/>
          <w:szCs w:val="20"/>
          <w:lang w:val="it-IT"/>
        </w:rPr>
        <w:tab/>
      </w:r>
      <w:r w:rsidR="00340C59" w:rsidRPr="00475BFA">
        <w:rPr>
          <w:rFonts w:ascii="Helvetica" w:hAnsi="Helvetica" w:cs="Lucida Grande"/>
          <w:color w:val="000000" w:themeColor="text1"/>
          <w:sz w:val="20"/>
          <w:szCs w:val="20"/>
          <w:lang w:val="it-IT"/>
        </w:rPr>
        <w:tab/>
      </w:r>
    </w:p>
    <w:p w14:paraId="2F88ED37" w14:textId="3485C657" w:rsidR="00464680" w:rsidRPr="00475BFA" w:rsidRDefault="00FF6863" w:rsidP="00340C59">
      <w:pPr>
        <w:pStyle w:val="NormaleWeb"/>
        <w:snapToGrid w:val="0"/>
        <w:spacing w:before="0" w:beforeAutospacing="0" w:after="0" w:afterAutospacing="0"/>
        <w:ind w:left="567"/>
        <w:rPr>
          <w:rFonts w:ascii="Helvetica" w:hAnsi="Helvetica" w:cs="Lucida Grande"/>
          <w:color w:val="000000" w:themeColor="text1"/>
          <w:sz w:val="20"/>
          <w:szCs w:val="20"/>
          <w:lang w:val="it-IT"/>
        </w:rPr>
      </w:pPr>
      <w:r w:rsidRPr="00475BFA">
        <w:rPr>
          <w:rFonts w:ascii="Helvetica" w:hAnsi="Helvetica" w:cs="Lucida Grande"/>
          <w:color w:val="000000" w:themeColor="text1"/>
          <w:sz w:val="20"/>
          <w:szCs w:val="20"/>
          <w:lang w:val="it-IT"/>
        </w:rPr>
        <w:t>Informazioni stampa</w:t>
      </w:r>
    </w:p>
    <w:p w14:paraId="4C1FEF11" w14:textId="77777777" w:rsidR="00FE73D5" w:rsidRPr="00475BFA" w:rsidRDefault="00FE73D5" w:rsidP="00340C59">
      <w:pPr>
        <w:pStyle w:val="NormaleWeb"/>
        <w:snapToGrid w:val="0"/>
        <w:spacing w:before="0" w:beforeAutospacing="0" w:after="0" w:afterAutospacing="0"/>
        <w:jc w:val="both"/>
        <w:rPr>
          <w:rFonts w:ascii="Helvetica" w:hAnsi="Helvetica" w:cs="Lucida Grande"/>
          <w:b/>
          <w:bCs/>
          <w:color w:val="212529"/>
          <w:lang w:val="it-IT"/>
        </w:rPr>
      </w:pPr>
    </w:p>
    <w:p w14:paraId="05BDFDCA" w14:textId="17D1CDD0" w:rsidR="00475BFA" w:rsidRPr="00DE5981" w:rsidRDefault="003F0327" w:rsidP="003F0327">
      <w:pPr>
        <w:pStyle w:val="NormaleWeb"/>
        <w:snapToGrid w:val="0"/>
        <w:spacing w:before="0" w:beforeAutospacing="0" w:after="0" w:afterAutospacing="0"/>
        <w:ind w:left="567"/>
        <w:jc w:val="both"/>
        <w:rPr>
          <w:rFonts w:ascii="Helvetica" w:hAnsi="Helvetica" w:cs="Lucida Grande"/>
          <w:b/>
          <w:bCs/>
          <w:caps/>
          <w:color w:val="212529"/>
          <w:sz w:val="30"/>
          <w:szCs w:val="30"/>
          <w:lang w:val="it-IT"/>
        </w:rPr>
      </w:pPr>
      <w:r w:rsidRPr="00DE5981">
        <w:rPr>
          <w:rFonts w:ascii="Helvetica" w:hAnsi="Helvetica" w:cs="Lucida Grande"/>
          <w:b/>
          <w:bCs/>
          <w:caps/>
          <w:color w:val="212529"/>
          <w:sz w:val="30"/>
          <w:szCs w:val="30"/>
          <w:lang w:val="it-IT"/>
        </w:rPr>
        <w:t xml:space="preserve">ETO, </w:t>
      </w:r>
      <w:r w:rsidR="00475BFA" w:rsidRPr="00DE5981">
        <w:rPr>
          <w:rFonts w:ascii="Helvetica" w:hAnsi="Helvetica" w:cs="Lucida Grande"/>
          <w:b/>
          <w:bCs/>
          <w:caps/>
          <w:color w:val="212529"/>
          <w:sz w:val="30"/>
          <w:szCs w:val="30"/>
          <w:lang w:val="it-IT"/>
        </w:rPr>
        <w:t>l’ethos del design è firmato Flair</w:t>
      </w:r>
    </w:p>
    <w:p w14:paraId="7A4DE9A7" w14:textId="7D587DD3" w:rsidR="00FF6863" w:rsidRPr="0089245B" w:rsidRDefault="00475BFA" w:rsidP="003F0327">
      <w:pPr>
        <w:pStyle w:val="NormaleWeb"/>
        <w:snapToGrid w:val="0"/>
        <w:spacing w:before="0" w:beforeAutospacing="0" w:after="0" w:afterAutospacing="0"/>
        <w:ind w:left="567"/>
        <w:jc w:val="both"/>
        <w:rPr>
          <w:rFonts w:ascii="Helvetica" w:hAnsi="Helvetica" w:cs="Lucida Grande"/>
          <w:b/>
          <w:bCs/>
          <w:color w:val="212529"/>
          <w:sz w:val="28"/>
          <w:szCs w:val="28"/>
          <w:lang w:val="it-IT"/>
        </w:rPr>
      </w:pPr>
      <w:r w:rsidRPr="0089245B">
        <w:rPr>
          <w:rFonts w:ascii="Helvetica" w:hAnsi="Helvetica" w:cs="Lucida Grande"/>
          <w:b/>
          <w:bCs/>
          <w:color w:val="212529"/>
          <w:sz w:val="28"/>
          <w:szCs w:val="28"/>
          <w:lang w:val="it-IT"/>
        </w:rPr>
        <w:t>D</w:t>
      </w:r>
      <w:r w:rsidR="003F0327" w:rsidRPr="0089245B">
        <w:rPr>
          <w:rFonts w:ascii="Helvetica" w:hAnsi="Helvetica" w:cs="Lucida Grande"/>
          <w:b/>
          <w:bCs/>
          <w:color w:val="212529"/>
          <w:sz w:val="28"/>
          <w:szCs w:val="28"/>
          <w:lang w:val="it-IT"/>
        </w:rPr>
        <w:t>all’Irlanda,</w:t>
      </w:r>
      <w:r w:rsidRPr="0089245B">
        <w:rPr>
          <w:rFonts w:ascii="Helvetica" w:hAnsi="Helvetica" w:cs="Lucida Grande"/>
          <w:b/>
          <w:bCs/>
          <w:color w:val="212529"/>
          <w:sz w:val="28"/>
          <w:szCs w:val="28"/>
          <w:lang w:val="it-IT"/>
        </w:rPr>
        <w:t xml:space="preserve"> il</w:t>
      </w:r>
      <w:r w:rsidR="003F0327" w:rsidRPr="0089245B">
        <w:rPr>
          <w:rFonts w:ascii="Helvetica" w:hAnsi="Helvetica" w:cs="Lucida Grande"/>
          <w:b/>
          <w:bCs/>
          <w:color w:val="212529"/>
          <w:sz w:val="28"/>
          <w:szCs w:val="28"/>
          <w:lang w:val="it-IT"/>
        </w:rPr>
        <w:t xml:space="preserve"> box doccia </w:t>
      </w:r>
      <w:proofErr w:type="spellStart"/>
      <w:r w:rsidR="00872B64" w:rsidRPr="0089245B">
        <w:rPr>
          <w:rFonts w:ascii="Helvetica" w:hAnsi="Helvetica" w:cs="Lucida Grande"/>
          <w:b/>
          <w:bCs/>
          <w:color w:val="212529"/>
          <w:sz w:val="28"/>
          <w:szCs w:val="28"/>
          <w:lang w:val="it-IT"/>
        </w:rPr>
        <w:t>rototraslante</w:t>
      </w:r>
      <w:proofErr w:type="spellEnd"/>
      <w:r w:rsidR="00872B64" w:rsidRPr="0089245B">
        <w:rPr>
          <w:rFonts w:ascii="Helvetica" w:hAnsi="Helvetica" w:cs="Lucida Grande"/>
          <w:b/>
          <w:bCs/>
          <w:color w:val="212529"/>
          <w:sz w:val="28"/>
          <w:szCs w:val="28"/>
          <w:lang w:val="it-IT"/>
        </w:rPr>
        <w:t xml:space="preserve"> </w:t>
      </w:r>
      <w:r w:rsidR="003F0327" w:rsidRPr="0089245B">
        <w:rPr>
          <w:rFonts w:ascii="Helvetica" w:hAnsi="Helvetica" w:cs="Lucida Grande"/>
          <w:b/>
          <w:bCs/>
          <w:color w:val="212529"/>
          <w:sz w:val="28"/>
          <w:szCs w:val="28"/>
          <w:lang w:val="it-IT"/>
        </w:rPr>
        <w:t xml:space="preserve">che non esisteva. </w:t>
      </w:r>
    </w:p>
    <w:p w14:paraId="2B4F1596" w14:textId="77777777" w:rsidR="00475BFA" w:rsidRPr="00872B64" w:rsidRDefault="00475BFA" w:rsidP="00872B64">
      <w:pPr>
        <w:pStyle w:val="NormaleWeb"/>
        <w:snapToGrid w:val="0"/>
        <w:spacing w:before="0" w:beforeAutospacing="0" w:after="0" w:afterAutospacing="0"/>
        <w:ind w:left="567"/>
        <w:jc w:val="both"/>
        <w:rPr>
          <w:rFonts w:ascii="Helvetica" w:hAnsi="Helvetica" w:cs="Lucida Grande"/>
          <w:color w:val="000000" w:themeColor="text1"/>
          <w:lang w:val="it-IT"/>
        </w:rPr>
      </w:pPr>
    </w:p>
    <w:p w14:paraId="56DC6BDF" w14:textId="6352CED6" w:rsidR="00872B64" w:rsidRPr="00DE5981" w:rsidRDefault="003A4960" w:rsidP="00DE5981">
      <w:pPr>
        <w:pStyle w:val="NormaleWeb"/>
        <w:snapToGrid w:val="0"/>
        <w:spacing w:before="0" w:beforeAutospacing="0" w:after="0" w:afterAutospacing="0"/>
        <w:ind w:left="567" w:right="23"/>
        <w:jc w:val="both"/>
        <w:rPr>
          <w:rFonts w:ascii="Helvetica" w:hAnsi="Helvetica" w:cs="Lucida Grande"/>
          <w:color w:val="000000" w:themeColor="text1"/>
          <w:sz w:val="23"/>
          <w:szCs w:val="23"/>
          <w:lang w:val="it-IT"/>
        </w:rPr>
      </w:pPr>
      <w:r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>F</w:t>
      </w:r>
      <w:r w:rsidR="001E36C6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>LAIR</w:t>
      </w:r>
      <w:r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, sintesi di innovazione nel disegno e perfezione funzionale, </w:t>
      </w:r>
      <w:r w:rsidR="003F0327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presenta </w:t>
      </w:r>
      <w:r w:rsidR="00475BFA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a </w:t>
      </w:r>
      <w:proofErr w:type="spellStart"/>
      <w:r w:rsidR="00475BFA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>Cersaie</w:t>
      </w:r>
      <w:proofErr w:type="spellEnd"/>
      <w:r w:rsidR="00475BFA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 un progetto significativo</w:t>
      </w:r>
      <w:r w:rsidR="00C114C4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 </w:t>
      </w:r>
      <w:r w:rsidR="003F0327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per l’industria del </w:t>
      </w:r>
      <w:r w:rsidR="00C114C4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>bagno</w:t>
      </w:r>
      <w:r w:rsidR="00872B64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 che incarna con uno scopo preciso l'ethos del Design dell’ambiente doccia.</w:t>
      </w:r>
    </w:p>
    <w:p w14:paraId="0362E9CB" w14:textId="6951428E" w:rsidR="00C114C4" w:rsidRDefault="003F0327" w:rsidP="00DE5981">
      <w:pPr>
        <w:pStyle w:val="NormaleWeb"/>
        <w:snapToGrid w:val="0"/>
        <w:spacing w:before="0" w:beforeAutospacing="0" w:after="0" w:afterAutospacing="0"/>
        <w:ind w:left="567" w:right="23"/>
        <w:jc w:val="both"/>
        <w:rPr>
          <w:rFonts w:ascii="Helvetica" w:hAnsi="Helvetica" w:cs="Lucida Grande"/>
          <w:color w:val="000000" w:themeColor="text1"/>
          <w:sz w:val="23"/>
          <w:szCs w:val="23"/>
          <w:lang w:val="it-IT"/>
        </w:rPr>
      </w:pPr>
      <w:r w:rsidRPr="00DE5981">
        <w:rPr>
          <w:rFonts w:ascii="Helvetica" w:hAnsi="Helvetica" w:cs="Lucida Grande"/>
          <w:b/>
          <w:bCs/>
          <w:color w:val="000000" w:themeColor="text1"/>
          <w:sz w:val="23"/>
          <w:szCs w:val="23"/>
          <w:lang w:val="it-IT"/>
        </w:rPr>
        <w:t>ETO</w:t>
      </w:r>
      <w:r w:rsidR="00872B64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 è una </w:t>
      </w:r>
      <w:r w:rsidR="00475BFA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collezione </w:t>
      </w:r>
      <w:r w:rsidR="006E54D0" w:rsidRPr="00DE5981">
        <w:rPr>
          <w:rFonts w:ascii="Helvetica" w:hAnsi="Helvetica" w:cs="Lucida Grande"/>
          <w:i/>
          <w:iCs/>
          <w:color w:val="000000" w:themeColor="text1"/>
          <w:sz w:val="23"/>
          <w:szCs w:val="23"/>
          <w:lang w:val="it-IT"/>
        </w:rPr>
        <w:t>premium</w:t>
      </w:r>
      <w:r w:rsidR="006E54D0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 </w:t>
      </w:r>
      <w:r w:rsidR="00475BFA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di box </w:t>
      </w:r>
      <w:proofErr w:type="spellStart"/>
      <w:r w:rsidR="00872B64" w:rsidRPr="00DE5981">
        <w:rPr>
          <w:rFonts w:ascii="Helvetica" w:hAnsi="Helvetica" w:cs="Lucida Grande"/>
          <w:b/>
          <w:bCs/>
          <w:color w:val="000000" w:themeColor="text1"/>
          <w:sz w:val="23"/>
          <w:szCs w:val="23"/>
          <w:lang w:val="it-IT"/>
        </w:rPr>
        <w:t>rototraslante</w:t>
      </w:r>
      <w:proofErr w:type="spellEnd"/>
      <w:r w:rsidR="00475BFA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, </w:t>
      </w:r>
      <w:r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>p</w:t>
      </w:r>
      <w:r w:rsidR="00C114C4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>rogettat</w:t>
      </w:r>
      <w:r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>a</w:t>
      </w:r>
      <w:r w:rsidR="00C114C4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 per adattarsi perfettamente a un</w:t>
      </w:r>
      <w:r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 utilizzo costante della doccia grazie alla robusta struttura </w:t>
      </w:r>
      <w:r w:rsidR="00C114C4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>abbinata a caratteristiche funzionali intelligenti che garantiscono prestazioni elevate di lunga durata.</w:t>
      </w:r>
    </w:p>
    <w:p w14:paraId="6D732683" w14:textId="77777777" w:rsidR="00DE5981" w:rsidRPr="00DE5981" w:rsidRDefault="00DE5981" w:rsidP="00DE5981">
      <w:pPr>
        <w:pStyle w:val="NormaleWeb"/>
        <w:snapToGrid w:val="0"/>
        <w:spacing w:before="0" w:beforeAutospacing="0" w:after="0" w:afterAutospacing="0"/>
        <w:ind w:left="567" w:right="23"/>
        <w:jc w:val="both"/>
        <w:rPr>
          <w:rFonts w:ascii="Helvetica" w:hAnsi="Helvetica" w:cs="Lucida Grande"/>
          <w:color w:val="000000" w:themeColor="text1"/>
          <w:sz w:val="23"/>
          <w:szCs w:val="23"/>
          <w:lang w:val="it-IT"/>
        </w:rPr>
      </w:pPr>
    </w:p>
    <w:p w14:paraId="2F5361A8" w14:textId="3DBC6F92" w:rsidR="00872B64" w:rsidRPr="00DE5981" w:rsidRDefault="00C114C4" w:rsidP="00DE5981">
      <w:pPr>
        <w:pStyle w:val="Titolo1"/>
        <w:spacing w:before="0" w:line="240" w:lineRule="auto"/>
        <w:ind w:left="567" w:right="23"/>
        <w:jc w:val="both"/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</w:pPr>
      <w:r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>La porta ETO</w:t>
      </w:r>
      <w:r w:rsidRPr="00DE5981"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  <w:t xml:space="preserve"> </w:t>
      </w:r>
      <w:proofErr w:type="spellStart"/>
      <w:r w:rsidR="00DE5981"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  <w:t>rototraslante</w:t>
      </w:r>
      <w:proofErr w:type="spellEnd"/>
      <w:r w:rsidR="00DE5981"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  <w:t xml:space="preserve"> </w:t>
      </w:r>
      <w:r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>è un concetto davvero unico</w:t>
      </w:r>
      <w:r w:rsidR="00872B64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 </w:t>
      </w:r>
      <w:proofErr w:type="spellStart"/>
      <w:r w:rsidR="00872B64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>perchè</w:t>
      </w:r>
      <w:proofErr w:type="spellEnd"/>
      <w:r w:rsidR="00475BFA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 </w:t>
      </w:r>
      <w:r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>dotata di un sistema di collegamento magnetico</w:t>
      </w:r>
      <w:r w:rsidR="00872B64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 </w:t>
      </w:r>
      <w:r w:rsidR="00872B64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formato da doppi cuscinetti a </w:t>
      </w:r>
      <w:r w:rsidR="00872B64" w:rsidRPr="00DE5981">
        <w:rPr>
          <w:rFonts w:ascii="Helvetica" w:hAnsi="Helvetica" w:cs="Lucida Grande"/>
          <w:color w:val="000000" w:themeColor="text1"/>
          <w:spacing w:val="-3"/>
          <w:sz w:val="23"/>
          <w:szCs w:val="23"/>
          <w:lang w:val="it-IT"/>
        </w:rPr>
        <w:t xml:space="preserve">sfere, </w:t>
      </w:r>
      <w:r w:rsidR="00872B64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>con anima e corpo in acciaio inox che</w:t>
      </w:r>
      <w:r w:rsidR="00872B64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 </w:t>
      </w:r>
      <w:r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assicura </w:t>
      </w:r>
      <w:r w:rsidR="003F0327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>un’apertu</w:t>
      </w:r>
      <w:r w:rsidR="00475BFA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>r</w:t>
      </w:r>
      <w:r w:rsidR="003F0327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a </w:t>
      </w:r>
      <w:r w:rsidR="00872B64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e chiusura </w:t>
      </w:r>
      <w:r w:rsidR="00475BFA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>estremamente fluid</w:t>
      </w:r>
      <w:r w:rsidR="00872B64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e </w:t>
      </w:r>
      <w:r w:rsidR="00475BFA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>senza</w:t>
      </w:r>
      <w:r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 guarnizioni magnetiche</w:t>
      </w:r>
      <w:r w:rsidR="00475BFA" w:rsidRPr="00DE5981"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  <w:t xml:space="preserve">. </w:t>
      </w:r>
    </w:p>
    <w:p w14:paraId="5ADB2BA6" w14:textId="1D36BFF3" w:rsidR="00872B64" w:rsidRPr="00DE5981" w:rsidRDefault="00475BFA" w:rsidP="00DE5981">
      <w:pPr>
        <w:pStyle w:val="Corpotesto"/>
        <w:ind w:left="567" w:right="23"/>
        <w:jc w:val="both"/>
        <w:rPr>
          <w:rFonts w:ascii="Helvetica" w:hAnsi="Helvetica" w:cs="Lucida Grande"/>
          <w:color w:val="231F20"/>
          <w:sz w:val="23"/>
          <w:szCs w:val="23"/>
          <w:lang w:val="it-IT"/>
        </w:rPr>
      </w:pPr>
      <w:r w:rsidRPr="00DE5981"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  <w:t xml:space="preserve">Il </w:t>
      </w:r>
      <w:r w:rsidR="00244E27"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  <w:t>box doccia</w:t>
      </w:r>
      <w:r w:rsidRPr="00DE5981"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  <w:t xml:space="preserve"> è </w:t>
      </w:r>
      <w:r w:rsidR="00244E27"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  <w:t xml:space="preserve">quasi </w:t>
      </w:r>
      <w:r w:rsidRPr="00DE5981"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  <w:t>nudo</w:t>
      </w:r>
      <w:r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>,</w:t>
      </w:r>
      <w:r w:rsidR="00C114C4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 </w:t>
      </w:r>
      <w:r w:rsidR="00244E27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semi </w:t>
      </w:r>
      <w:proofErr w:type="spellStart"/>
      <w:r w:rsidR="00872B64" w:rsidRPr="00DE5981">
        <w:rPr>
          <w:rFonts w:ascii="Helvetica" w:eastAsia="Times New Roman" w:hAnsi="Helvetica" w:cs="Lucida Grande"/>
          <w:i/>
          <w:iCs/>
          <w:color w:val="000000" w:themeColor="text1"/>
          <w:sz w:val="23"/>
          <w:szCs w:val="23"/>
          <w:lang w:val="it-IT" w:eastAsia="en-IE"/>
        </w:rPr>
        <w:t>framless</w:t>
      </w:r>
      <w:proofErr w:type="spellEnd"/>
      <w:r w:rsidR="00872B64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, </w:t>
      </w:r>
      <w:r w:rsidR="00244E27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>il</w:t>
      </w:r>
      <w:r w:rsidR="00244E27" w:rsidRPr="00244E27">
        <w:rPr>
          <w:rFonts w:ascii="Helvetica" w:hAnsi="Helvetica" w:cs="Lucida Grande"/>
          <w:sz w:val="23"/>
          <w:szCs w:val="23"/>
          <w:shd w:val="clear" w:color="auto" w:fill="FFFFFF"/>
          <w:lang w:val="it-IT"/>
        </w:rPr>
        <w:t xml:space="preserve"> </w:t>
      </w:r>
      <w:r w:rsidR="00244E27">
        <w:rPr>
          <w:rFonts w:ascii="Helvetica" w:hAnsi="Helvetica" w:cs="Lucida Grande"/>
          <w:sz w:val="23"/>
          <w:szCs w:val="23"/>
          <w:shd w:val="clear" w:color="auto" w:fill="FFFFFF"/>
          <w:lang w:val="it-IT"/>
        </w:rPr>
        <w:t xml:space="preserve">vetro è </w:t>
      </w:r>
      <w:r w:rsidR="00244E27" w:rsidRPr="00DE5981">
        <w:rPr>
          <w:rFonts w:ascii="Helvetica" w:hAnsi="Helvetica" w:cs="Lucida Grande"/>
          <w:sz w:val="23"/>
          <w:szCs w:val="23"/>
          <w:shd w:val="clear" w:color="auto" w:fill="FFFFFF"/>
          <w:lang w:val="it-IT"/>
        </w:rPr>
        <w:t xml:space="preserve">temperato </w:t>
      </w:r>
      <w:r w:rsidR="00244E27" w:rsidRPr="00DE5981">
        <w:rPr>
          <w:rFonts w:ascii="Helvetica" w:hAnsi="Helvetica" w:cs="Lucida Grande"/>
          <w:b/>
          <w:bCs/>
          <w:sz w:val="23"/>
          <w:szCs w:val="23"/>
          <w:shd w:val="clear" w:color="auto" w:fill="FFFFFF"/>
          <w:lang w:val="it-IT"/>
        </w:rPr>
        <w:t>8mm</w:t>
      </w:r>
      <w:r w:rsidR="00244E27" w:rsidRPr="00DE5981">
        <w:rPr>
          <w:rFonts w:ascii="Helvetica" w:hAnsi="Helvetica" w:cs="Lucida Grande"/>
          <w:sz w:val="23"/>
          <w:szCs w:val="23"/>
          <w:shd w:val="clear" w:color="auto" w:fill="FFFFFF"/>
          <w:lang w:val="it-IT"/>
        </w:rPr>
        <w:t xml:space="preserve"> </w:t>
      </w:r>
      <w:r w:rsidR="00244E27">
        <w:rPr>
          <w:rFonts w:ascii="Helvetica" w:hAnsi="Helvetica" w:cs="Lucida Grande"/>
          <w:sz w:val="23"/>
          <w:szCs w:val="23"/>
          <w:shd w:val="clear" w:color="auto" w:fill="FFFFFF"/>
          <w:lang w:val="it-IT"/>
        </w:rPr>
        <w:t>ricoperto di un impercettibile</w:t>
      </w:r>
      <w:r w:rsidR="006E54D0" w:rsidRPr="00DE5981">
        <w:rPr>
          <w:rFonts w:ascii="Helvetica" w:hAnsi="Helvetica" w:cs="Lucida Grande"/>
          <w:sz w:val="23"/>
          <w:szCs w:val="23"/>
          <w:shd w:val="clear" w:color="auto" w:fill="FFFFFF"/>
          <w:lang w:val="it-IT"/>
        </w:rPr>
        <w:t xml:space="preserve"> </w:t>
      </w:r>
      <w:r w:rsidR="006E54D0" w:rsidRPr="00DE5981">
        <w:rPr>
          <w:rFonts w:ascii="Helvetica" w:hAnsi="Helvetica" w:cs="Lucida Grande"/>
          <w:b/>
          <w:bCs/>
          <w:sz w:val="23"/>
          <w:szCs w:val="23"/>
          <w:shd w:val="clear" w:color="auto" w:fill="FFFFFF"/>
          <w:lang w:val="it-IT"/>
        </w:rPr>
        <w:t>rivestimento protettivo</w:t>
      </w:r>
      <w:r w:rsidR="006E54D0" w:rsidRPr="00DE5981">
        <w:rPr>
          <w:rFonts w:ascii="Helvetica" w:hAnsi="Helvetica" w:cs="Lucida Grande"/>
          <w:sz w:val="23"/>
          <w:szCs w:val="23"/>
          <w:shd w:val="clear" w:color="auto" w:fill="FFFFFF"/>
          <w:lang w:val="it-IT"/>
        </w:rPr>
        <w:t xml:space="preserve"> in grado di rendere idrorepellente la superficie (</w:t>
      </w:r>
      <w:proofErr w:type="spellStart"/>
      <w:r w:rsidR="006E54D0" w:rsidRPr="00DE5981">
        <w:rPr>
          <w:rFonts w:ascii="Helvetica" w:hAnsi="Helvetica" w:cs="Lucida Grande"/>
          <w:i/>
          <w:iCs/>
          <w:sz w:val="23"/>
          <w:szCs w:val="23"/>
          <w:shd w:val="clear" w:color="auto" w:fill="FFFFFF"/>
          <w:lang w:val="it-IT"/>
        </w:rPr>
        <w:t>Clearvue</w:t>
      </w:r>
      <w:proofErr w:type="spellEnd"/>
      <w:r w:rsidR="006E54D0" w:rsidRPr="00DE5981">
        <w:rPr>
          <w:rFonts w:ascii="Helvetica" w:hAnsi="Helvetica" w:cs="Lucida Grande"/>
          <w:sz w:val="23"/>
          <w:szCs w:val="23"/>
          <w:shd w:val="clear" w:color="auto" w:fill="FFFFFF"/>
          <w:lang w:val="it-IT"/>
        </w:rPr>
        <w:t>), prevenendo così la formazione del calcare.</w:t>
      </w:r>
    </w:p>
    <w:p w14:paraId="4ECE88BA" w14:textId="77777777" w:rsidR="00872B64" w:rsidRPr="00DE5981" w:rsidRDefault="00872B64" w:rsidP="00DE5981">
      <w:pPr>
        <w:pStyle w:val="Corpotesto"/>
        <w:ind w:left="567" w:right="23"/>
        <w:jc w:val="both"/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</w:pPr>
      <w:bookmarkStart w:id="0" w:name="_GoBack"/>
      <w:bookmarkEnd w:id="0"/>
    </w:p>
    <w:p w14:paraId="528DB818" w14:textId="21C6892C" w:rsidR="00DE5981" w:rsidRPr="001E36C6" w:rsidRDefault="006E54D0" w:rsidP="00DE5981">
      <w:pPr>
        <w:pStyle w:val="Corpotesto"/>
        <w:ind w:left="567" w:right="23"/>
        <w:jc w:val="both"/>
        <w:rPr>
          <w:rFonts w:ascii="Helvetica" w:hAnsi="Helvetica" w:cs="Lucida Grande"/>
          <w:color w:val="000000" w:themeColor="text1"/>
          <w:sz w:val="23"/>
          <w:szCs w:val="23"/>
          <w:lang w:val="it-IT" w:eastAsia="en-IE"/>
        </w:rPr>
      </w:pPr>
      <w:r w:rsidRPr="00DE5981">
        <w:rPr>
          <w:rFonts w:ascii="Helvetica" w:hAnsi="Helvetica" w:cs="Lucida Grande"/>
          <w:sz w:val="23"/>
          <w:szCs w:val="23"/>
          <w:shd w:val="clear" w:color="auto" w:fill="FFFFFF"/>
          <w:lang w:val="it-IT"/>
        </w:rPr>
        <w:t xml:space="preserve">La </w:t>
      </w:r>
      <w:r w:rsidRPr="00DE5981">
        <w:rPr>
          <w:rFonts w:ascii="Helvetica" w:hAnsi="Helvetica" w:cs="Lucida Grande"/>
          <w:b/>
          <w:bCs/>
          <w:sz w:val="23"/>
          <w:szCs w:val="23"/>
          <w:shd w:val="clear" w:color="auto" w:fill="FFFFFF"/>
          <w:lang w:val="it-IT"/>
        </w:rPr>
        <w:t>maniglia</w:t>
      </w:r>
      <w:r w:rsidRPr="00DE5981">
        <w:rPr>
          <w:rFonts w:ascii="Helvetica" w:hAnsi="Helvetica" w:cs="Lucida Grande"/>
          <w:sz w:val="23"/>
          <w:szCs w:val="23"/>
          <w:shd w:val="clear" w:color="auto" w:fill="FFFFFF"/>
          <w:lang w:val="it-IT"/>
        </w:rPr>
        <w:t xml:space="preserve"> è disegnata </w:t>
      </w:r>
      <w:r w:rsidRPr="00DE5981">
        <w:rPr>
          <w:rFonts w:ascii="Helvetica" w:hAnsi="Helvetica" w:cs="Lucida Grande"/>
          <w:b/>
          <w:bCs/>
          <w:sz w:val="23"/>
          <w:szCs w:val="23"/>
          <w:shd w:val="clear" w:color="auto" w:fill="FFFFFF"/>
          <w:lang w:val="it-IT"/>
        </w:rPr>
        <w:t>artigianalmente</w:t>
      </w:r>
      <w:r w:rsidRPr="00DE5981">
        <w:rPr>
          <w:rFonts w:ascii="Helvetica" w:hAnsi="Helvetica" w:cs="Lucida Grande"/>
          <w:sz w:val="23"/>
          <w:szCs w:val="23"/>
          <w:shd w:val="clear" w:color="auto" w:fill="FFFFFF"/>
          <w:lang w:val="it-IT"/>
        </w:rPr>
        <w:t xml:space="preserve"> e l’impugnatura ergonomica comunica solidità e robustezza grazie ai materiali di cui è composta. </w:t>
      </w:r>
      <w:r w:rsidRPr="00DE5981">
        <w:rPr>
          <w:rFonts w:ascii="Helvetica" w:eastAsia="Times New Roman" w:hAnsi="Helvetica" w:cs="Lucida Grande"/>
          <w:color w:val="000000"/>
          <w:sz w:val="23"/>
          <w:szCs w:val="23"/>
          <w:lang w:val="it-IT" w:eastAsia="it-IT"/>
        </w:rPr>
        <w:t xml:space="preserve">É moderna, </w:t>
      </w:r>
      <w:r w:rsidR="00DE5981" w:rsidRPr="00DE5981">
        <w:rPr>
          <w:rFonts w:ascii="Helvetica" w:eastAsia="Times New Roman" w:hAnsi="Helvetica" w:cs="Lucida Grande"/>
          <w:color w:val="000000"/>
          <w:sz w:val="23"/>
          <w:szCs w:val="23"/>
          <w:lang w:val="it-IT" w:eastAsia="it-IT"/>
        </w:rPr>
        <w:t>u</w:t>
      </w:r>
      <w:r w:rsidRPr="00DE5981">
        <w:rPr>
          <w:rFonts w:ascii="Helvetica" w:eastAsia="Times New Roman" w:hAnsi="Helvetica" w:cs="Lucida Grande"/>
          <w:color w:val="000000"/>
          <w:sz w:val="23"/>
          <w:szCs w:val="23"/>
          <w:lang w:val="it-IT" w:eastAsia="it-IT"/>
        </w:rPr>
        <w:t xml:space="preserve">nica sul mercato e con una forte identità riconoscibile. </w:t>
      </w:r>
      <w:r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La sua funzionalità è confermata anche dal </w:t>
      </w:r>
      <w:r w:rsidRPr="00DE5981"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  <w:t>gancio asciugamano integrato</w:t>
      </w:r>
      <w:r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>.</w:t>
      </w:r>
      <w:r w:rsidRPr="001E36C6">
        <w:rPr>
          <w:rFonts w:ascii="Helvetica" w:hAnsi="Helvetica" w:cs="Lucida Grande"/>
          <w:color w:val="000000" w:themeColor="text1"/>
          <w:sz w:val="23"/>
          <w:szCs w:val="23"/>
          <w:lang w:val="it-IT" w:eastAsia="en-IE"/>
        </w:rPr>
        <w:t xml:space="preserve"> </w:t>
      </w:r>
    </w:p>
    <w:p w14:paraId="03C77F83" w14:textId="6A00B989" w:rsidR="00DE5981" w:rsidRPr="00DE5981" w:rsidRDefault="006E54D0" w:rsidP="00DE5981">
      <w:pPr>
        <w:pStyle w:val="Corpotesto"/>
        <w:ind w:left="567" w:right="23"/>
        <w:jc w:val="both"/>
        <w:rPr>
          <w:rFonts w:ascii="Helvetica" w:hAnsi="Helvetica" w:cs="Lucida Grande"/>
          <w:color w:val="000000" w:themeColor="text1"/>
          <w:sz w:val="23"/>
          <w:szCs w:val="23"/>
          <w:lang w:val="it-IT"/>
        </w:rPr>
      </w:pPr>
      <w:r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Gli eleganti profili cromati e le </w:t>
      </w:r>
      <w:r w:rsidRPr="001E36C6"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  <w:t xml:space="preserve">cerniere </w:t>
      </w:r>
      <w:r w:rsidR="001E36C6" w:rsidRPr="001E36C6"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  <w:t>planari</w:t>
      </w:r>
      <w:r w:rsidR="00DE5981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 del box doccia</w:t>
      </w:r>
      <w:r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 sono complementari al design della maniglia, per un'estetica elegantemente contemporanea. </w:t>
      </w:r>
      <w:r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I dettagli meccanici e i punti di fissaggio sono nascosti e le guarnizioni ultra-trasparenti. </w:t>
      </w:r>
    </w:p>
    <w:p w14:paraId="31693EA2" w14:textId="5E7C5836" w:rsidR="00DE5981" w:rsidRPr="00DE5981" w:rsidRDefault="00C114C4" w:rsidP="00DE5981">
      <w:pPr>
        <w:pStyle w:val="Titolo1"/>
        <w:spacing w:before="0" w:line="240" w:lineRule="auto"/>
        <w:ind w:left="567" w:right="23"/>
        <w:jc w:val="both"/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</w:pPr>
      <w:r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ETO dispone anche di un brevetto </w:t>
      </w:r>
      <w:r w:rsidR="00475BFA" w:rsidRPr="00DE5981"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  <w:t>C</w:t>
      </w:r>
      <w:r w:rsidRPr="00DE5981"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  <w:t>lick-</w:t>
      </w:r>
      <w:proofErr w:type="spellStart"/>
      <w:r w:rsidRPr="00DE5981"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  <w:t>fit</w:t>
      </w:r>
      <w:proofErr w:type="spellEnd"/>
      <w:r w:rsidR="00475BFA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, esclusivo </w:t>
      </w:r>
      <w:r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sistema di assemblaggio </w:t>
      </w:r>
      <w:r w:rsidR="00475BFA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>novità lancio</w:t>
      </w:r>
      <w:r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 </w:t>
      </w:r>
      <w:r w:rsidR="00475BFA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a </w:t>
      </w:r>
      <w:proofErr w:type="spellStart"/>
      <w:r w:rsidR="00475BFA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>Cersaie</w:t>
      </w:r>
      <w:proofErr w:type="spellEnd"/>
      <w:r w:rsidR="00475BFA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 per il </w:t>
      </w:r>
      <w:r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>mercato italiano</w:t>
      </w:r>
      <w:r w:rsidR="00475BFA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>.</w:t>
      </w:r>
      <w:r w:rsidR="00DE5981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 </w:t>
      </w:r>
      <w:r w:rsidR="006E54D0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>L’installazione è compatibile sia su piatto doccia che a filo pavimento.</w:t>
      </w:r>
      <w:r w:rsid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 </w:t>
      </w:r>
      <w:r w:rsidR="006E54D0" w:rsidRPr="00DE5981">
        <w:rPr>
          <w:rFonts w:ascii="Helvetica" w:eastAsia="Times New Roman" w:hAnsi="Helvetica" w:cs="Lucida Grande"/>
          <w:color w:val="000000"/>
          <w:sz w:val="23"/>
          <w:szCs w:val="23"/>
          <w:lang w:val="it-IT"/>
        </w:rPr>
        <w:t>F</w:t>
      </w:r>
      <w:r w:rsidR="001E36C6">
        <w:rPr>
          <w:rFonts w:ascii="Helvetica" w:eastAsia="Times New Roman" w:hAnsi="Helvetica" w:cs="Lucida Grande"/>
          <w:color w:val="000000"/>
          <w:sz w:val="23"/>
          <w:szCs w:val="23"/>
          <w:lang w:val="it-IT"/>
        </w:rPr>
        <w:t>LAIR</w:t>
      </w:r>
      <w:r w:rsidR="006E54D0" w:rsidRPr="00DE5981">
        <w:rPr>
          <w:rFonts w:ascii="Helvetica" w:eastAsia="Times New Roman" w:hAnsi="Helvetica" w:cs="Lucida Grande"/>
          <w:color w:val="000000"/>
          <w:sz w:val="23"/>
          <w:szCs w:val="23"/>
          <w:lang w:val="it-IT"/>
        </w:rPr>
        <w:t xml:space="preserve"> </w:t>
      </w:r>
      <w:r w:rsidR="006E54D0" w:rsidRPr="00DE5981">
        <w:rPr>
          <w:rFonts w:ascii="Helvetica" w:hAnsi="Helvetica" w:cs="Lucida Grande"/>
          <w:color w:val="000000"/>
          <w:sz w:val="23"/>
          <w:szCs w:val="23"/>
          <w:lang w:val="it-IT"/>
        </w:rPr>
        <w:t>ha investito per conquistarsi le giuste</w:t>
      </w:r>
      <w:r w:rsidR="0089245B" w:rsidRPr="00DE5981">
        <w:rPr>
          <w:rFonts w:ascii="Helvetica" w:hAnsi="Helvetica" w:cs="Lucida Grande"/>
          <w:color w:val="000000"/>
          <w:sz w:val="23"/>
          <w:szCs w:val="23"/>
          <w:lang w:val="it-IT"/>
        </w:rPr>
        <w:t xml:space="preserve"> </w:t>
      </w:r>
      <w:r w:rsidR="006E54D0" w:rsidRPr="00DE5981">
        <w:rPr>
          <w:rFonts w:ascii="Helvetica" w:eastAsia="Times New Roman" w:hAnsi="Helvetica" w:cs="Lucida Grande"/>
          <w:color w:val="000000"/>
          <w:sz w:val="23"/>
          <w:szCs w:val="23"/>
          <w:lang w:val="it-IT"/>
        </w:rPr>
        <w:t xml:space="preserve">credenziali e un interessante valore aggiunto per </w:t>
      </w:r>
      <w:r w:rsidR="006E54D0" w:rsidRPr="00DE5981">
        <w:rPr>
          <w:rFonts w:ascii="Helvetica" w:hAnsi="Helvetica" w:cs="Lucida Grande"/>
          <w:color w:val="000000"/>
          <w:sz w:val="23"/>
          <w:szCs w:val="23"/>
          <w:lang w:val="it-IT"/>
        </w:rPr>
        <w:t>competere nel mercato italiano</w:t>
      </w:r>
      <w:r w:rsidR="006E54D0" w:rsidRPr="00DE5981">
        <w:rPr>
          <w:rFonts w:ascii="Helvetica" w:eastAsia="Times New Roman" w:hAnsi="Helvetica" w:cs="Lucida Grande"/>
          <w:color w:val="000000"/>
          <w:sz w:val="23"/>
          <w:szCs w:val="23"/>
          <w:lang w:val="it-IT"/>
        </w:rPr>
        <w:t xml:space="preserve"> - culla del design – approcciando una fascia medio alta di mercato con un rapporto qualità/prezzo migliore dei concorrenti</w:t>
      </w:r>
      <w:r w:rsidR="00DE5981">
        <w:rPr>
          <w:rFonts w:ascii="Helvetica" w:eastAsia="Times New Roman" w:hAnsi="Helvetica" w:cs="Lucida Grande"/>
          <w:color w:val="000000"/>
          <w:sz w:val="23"/>
          <w:szCs w:val="23"/>
          <w:lang w:val="it-IT"/>
        </w:rPr>
        <w:t>.</w:t>
      </w:r>
    </w:p>
    <w:p w14:paraId="19B8C547" w14:textId="0DF5FFF6" w:rsidR="00872B64" w:rsidRPr="00DE5981" w:rsidRDefault="00872B64" w:rsidP="00DE5981">
      <w:pPr>
        <w:pStyle w:val="Paragrafoelenco"/>
        <w:spacing w:after="0"/>
        <w:ind w:left="567"/>
        <w:jc w:val="both"/>
        <w:rPr>
          <w:rFonts w:ascii="Helvetica" w:hAnsi="Helvetica" w:cs="Lucida Grande"/>
          <w:color w:val="000000"/>
          <w:sz w:val="23"/>
          <w:szCs w:val="23"/>
        </w:rPr>
      </w:pPr>
      <w:r w:rsidRPr="00DE5981">
        <w:rPr>
          <w:rFonts w:ascii="Helvetica" w:hAnsi="Helvetica" w:cs="Lucida Grande"/>
          <w:b/>
          <w:bCs/>
          <w:sz w:val="23"/>
          <w:szCs w:val="23"/>
        </w:rPr>
        <w:t>Collezione</w:t>
      </w:r>
      <w:r w:rsidR="003F0327" w:rsidRPr="00DE5981">
        <w:rPr>
          <w:rFonts w:ascii="Helvetica" w:hAnsi="Helvetica" w:cs="Lucida Grande"/>
          <w:b/>
          <w:bCs/>
          <w:sz w:val="23"/>
          <w:szCs w:val="23"/>
        </w:rPr>
        <w:t xml:space="preserve"> ETO</w:t>
      </w:r>
    </w:p>
    <w:p w14:paraId="07549FB6" w14:textId="78DE8118" w:rsidR="003F0327" w:rsidRPr="00DE5981" w:rsidRDefault="003F0327" w:rsidP="00475BFA">
      <w:pPr>
        <w:pStyle w:val="Paragrafoelenco"/>
        <w:numPr>
          <w:ilvl w:val="3"/>
          <w:numId w:val="15"/>
        </w:numPr>
        <w:autoSpaceDE w:val="0"/>
        <w:autoSpaceDN w:val="0"/>
        <w:adjustRightInd w:val="0"/>
        <w:spacing w:after="0"/>
        <w:ind w:left="993"/>
        <w:rPr>
          <w:rFonts w:ascii="Helvetica" w:hAnsi="Helvetica" w:cs="Lucida Grande"/>
          <w:sz w:val="21"/>
          <w:szCs w:val="21"/>
        </w:rPr>
      </w:pPr>
      <w:r w:rsidRPr="00DE5981">
        <w:rPr>
          <w:rFonts w:ascii="Helvetica" w:hAnsi="Helvetica" w:cs="Lucida Grande"/>
          <w:sz w:val="21"/>
          <w:szCs w:val="21"/>
        </w:rPr>
        <w:t>PORTA ROTOTRASLANTE</w:t>
      </w:r>
    </w:p>
    <w:p w14:paraId="547FB925" w14:textId="0644678F" w:rsidR="003F0327" w:rsidRPr="00DE5981" w:rsidRDefault="003F0327" w:rsidP="00475BFA">
      <w:pPr>
        <w:pStyle w:val="Paragrafoelenco"/>
        <w:numPr>
          <w:ilvl w:val="3"/>
          <w:numId w:val="15"/>
        </w:numPr>
        <w:autoSpaceDE w:val="0"/>
        <w:autoSpaceDN w:val="0"/>
        <w:adjustRightInd w:val="0"/>
        <w:spacing w:after="0"/>
        <w:ind w:left="993"/>
        <w:rPr>
          <w:rFonts w:ascii="Helvetica" w:hAnsi="Helvetica" w:cs="Lucida Grande"/>
          <w:sz w:val="21"/>
          <w:szCs w:val="21"/>
        </w:rPr>
      </w:pPr>
      <w:r w:rsidRPr="00DE5981">
        <w:rPr>
          <w:rFonts w:ascii="Helvetica" w:hAnsi="Helvetica" w:cs="Lucida Grande"/>
          <w:sz w:val="21"/>
          <w:szCs w:val="21"/>
        </w:rPr>
        <w:t>PORTA SCORREVOLE</w:t>
      </w:r>
    </w:p>
    <w:p w14:paraId="51040C9A" w14:textId="77777777" w:rsidR="00DE5981" w:rsidRDefault="003F0327" w:rsidP="00DE5981">
      <w:pPr>
        <w:pStyle w:val="Paragrafoelenco"/>
        <w:numPr>
          <w:ilvl w:val="3"/>
          <w:numId w:val="15"/>
        </w:numPr>
        <w:autoSpaceDE w:val="0"/>
        <w:autoSpaceDN w:val="0"/>
        <w:adjustRightInd w:val="0"/>
        <w:spacing w:after="0"/>
        <w:ind w:left="993"/>
        <w:rPr>
          <w:rFonts w:ascii="Helvetica" w:hAnsi="Helvetica" w:cs="Lucida Grande"/>
          <w:sz w:val="21"/>
          <w:szCs w:val="21"/>
        </w:rPr>
      </w:pPr>
      <w:r w:rsidRPr="00DE5981">
        <w:rPr>
          <w:rFonts w:ascii="Helvetica" w:hAnsi="Helvetica" w:cs="Lucida Grande"/>
          <w:sz w:val="21"/>
          <w:szCs w:val="21"/>
        </w:rPr>
        <w:t>PORTA BATTENTE</w:t>
      </w:r>
      <w:r w:rsidR="00DE5981">
        <w:rPr>
          <w:rFonts w:ascii="Helvetica" w:hAnsi="Helvetica" w:cs="Lucida Grande"/>
          <w:sz w:val="21"/>
          <w:szCs w:val="21"/>
        </w:rPr>
        <w:t xml:space="preserve"> </w:t>
      </w:r>
    </w:p>
    <w:p w14:paraId="4194413E" w14:textId="28D6BC57" w:rsidR="003F0327" w:rsidRPr="00DE5981" w:rsidRDefault="003F0327" w:rsidP="00DE5981">
      <w:pPr>
        <w:pStyle w:val="Paragrafoelenco"/>
        <w:numPr>
          <w:ilvl w:val="3"/>
          <w:numId w:val="15"/>
        </w:numPr>
        <w:autoSpaceDE w:val="0"/>
        <w:autoSpaceDN w:val="0"/>
        <w:adjustRightInd w:val="0"/>
        <w:spacing w:after="0"/>
        <w:ind w:left="993"/>
        <w:rPr>
          <w:rFonts w:ascii="Helvetica" w:hAnsi="Helvetica" w:cs="Lucida Grande"/>
          <w:sz w:val="21"/>
          <w:szCs w:val="21"/>
        </w:rPr>
      </w:pPr>
      <w:r w:rsidRPr="00DE5981">
        <w:rPr>
          <w:rFonts w:ascii="Helvetica" w:hAnsi="Helvetica" w:cs="Lucida Grande"/>
          <w:sz w:val="21"/>
          <w:szCs w:val="21"/>
        </w:rPr>
        <w:t>PORTA BATTENTE CON PANNELLO IN LINEA</w:t>
      </w:r>
    </w:p>
    <w:p w14:paraId="2B0D2807" w14:textId="22744A5E" w:rsidR="003F0327" w:rsidRPr="00DE5981" w:rsidRDefault="003F0327" w:rsidP="00475BFA">
      <w:pPr>
        <w:pStyle w:val="Paragrafoelenco"/>
        <w:numPr>
          <w:ilvl w:val="3"/>
          <w:numId w:val="15"/>
        </w:numPr>
        <w:autoSpaceDE w:val="0"/>
        <w:autoSpaceDN w:val="0"/>
        <w:adjustRightInd w:val="0"/>
        <w:spacing w:after="0"/>
        <w:ind w:left="993"/>
        <w:rPr>
          <w:rFonts w:ascii="Helvetica" w:hAnsi="Helvetica" w:cs="Lucida Grande"/>
          <w:sz w:val="21"/>
          <w:szCs w:val="21"/>
        </w:rPr>
      </w:pPr>
      <w:r w:rsidRPr="00DE5981">
        <w:rPr>
          <w:rFonts w:ascii="Helvetica" w:hAnsi="Helvetica" w:cs="Lucida Grande"/>
          <w:sz w:val="21"/>
          <w:szCs w:val="21"/>
        </w:rPr>
        <w:t>BOX SEMICIRCOLARI E SEMICIRCOLARI ASIMMETRICI - 2 PTE</w:t>
      </w:r>
    </w:p>
    <w:p w14:paraId="5ACC7B69" w14:textId="0C5ED342" w:rsidR="003F0327" w:rsidRPr="00DE5981" w:rsidRDefault="003F0327" w:rsidP="00475BFA">
      <w:pPr>
        <w:pStyle w:val="Paragrafoelenco"/>
        <w:numPr>
          <w:ilvl w:val="3"/>
          <w:numId w:val="15"/>
        </w:numPr>
        <w:autoSpaceDE w:val="0"/>
        <w:autoSpaceDN w:val="0"/>
        <w:adjustRightInd w:val="0"/>
        <w:spacing w:after="0"/>
        <w:ind w:left="993"/>
        <w:rPr>
          <w:rFonts w:ascii="Helvetica" w:hAnsi="Helvetica" w:cs="Lucida Grande"/>
          <w:sz w:val="21"/>
          <w:szCs w:val="21"/>
        </w:rPr>
      </w:pPr>
      <w:r w:rsidRPr="00DE5981">
        <w:rPr>
          <w:rFonts w:ascii="Helvetica" w:hAnsi="Helvetica" w:cs="Lucida Grande"/>
          <w:sz w:val="21"/>
          <w:szCs w:val="21"/>
        </w:rPr>
        <w:t>BOX SEMICIRCOLARI E SEMICIRCOLARI ASIMMETRICI - 1 PTA</w:t>
      </w:r>
    </w:p>
    <w:p w14:paraId="71A75551" w14:textId="1C6AE539" w:rsidR="003F0327" w:rsidRPr="00DE5981" w:rsidRDefault="003F0327" w:rsidP="00475BFA">
      <w:pPr>
        <w:pStyle w:val="Paragrafoelenco"/>
        <w:numPr>
          <w:ilvl w:val="3"/>
          <w:numId w:val="15"/>
        </w:numPr>
        <w:autoSpaceDE w:val="0"/>
        <w:autoSpaceDN w:val="0"/>
        <w:adjustRightInd w:val="0"/>
        <w:spacing w:after="0"/>
        <w:ind w:left="993"/>
        <w:rPr>
          <w:rFonts w:ascii="Helvetica" w:hAnsi="Helvetica" w:cs="Lucida Grande"/>
          <w:sz w:val="21"/>
          <w:szCs w:val="21"/>
        </w:rPr>
      </w:pPr>
      <w:r w:rsidRPr="00DE5981">
        <w:rPr>
          <w:rFonts w:ascii="Helvetica" w:hAnsi="Helvetica" w:cs="Lucida Grande"/>
          <w:sz w:val="21"/>
          <w:szCs w:val="21"/>
        </w:rPr>
        <w:t>BOX ANGOLARI</w:t>
      </w:r>
    </w:p>
    <w:p w14:paraId="5BE71EAB" w14:textId="2F2E2216" w:rsidR="00DE5981" w:rsidRPr="00DE5981" w:rsidRDefault="003F0327" w:rsidP="00DE5981">
      <w:pPr>
        <w:pStyle w:val="Corpotesto"/>
        <w:numPr>
          <w:ilvl w:val="3"/>
          <w:numId w:val="15"/>
        </w:numPr>
        <w:ind w:left="993"/>
        <w:rPr>
          <w:rFonts w:ascii="Helvetica" w:hAnsi="Helvetica" w:cs="Lucida Grande"/>
          <w:color w:val="231F20"/>
          <w:sz w:val="21"/>
          <w:szCs w:val="21"/>
          <w:lang w:val="it-IT"/>
        </w:rPr>
      </w:pPr>
      <w:r w:rsidRPr="00DE5981">
        <w:rPr>
          <w:rFonts w:ascii="Helvetica" w:hAnsi="Helvetica" w:cs="Lucida Grande"/>
          <w:sz w:val="21"/>
          <w:szCs w:val="21"/>
          <w:lang w:val="it-IT"/>
        </w:rPr>
        <w:t>LATI FISSI</w:t>
      </w:r>
    </w:p>
    <w:p w14:paraId="622D5310" w14:textId="77777777" w:rsidR="00DE5981" w:rsidRDefault="00DE5981" w:rsidP="00DE5981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Lucida Grande"/>
          <w:b/>
          <w:bCs/>
          <w:color w:val="000000"/>
          <w:sz w:val="20"/>
          <w:szCs w:val="20"/>
          <w:u w:val="single"/>
          <w:lang w:val="it-IT" w:eastAsia="it-IT"/>
        </w:rPr>
      </w:pPr>
      <w:r>
        <w:rPr>
          <w:rFonts w:ascii="Helvetica" w:hAnsi="Helvetica" w:cs="Lucida Grande"/>
          <w:noProof/>
          <w:color w:val="000000" w:themeColor="text1"/>
          <w:shd w:val="clear" w:color="auto" w:fill="FFFFFF"/>
          <w:lang w:val="it-IT"/>
        </w:rPr>
        <w:lastRenderedPageBreak/>
        <w:drawing>
          <wp:inline distT="0" distB="0" distL="0" distR="0" wp14:anchorId="5A6A770A" wp14:editId="3F83D31A">
            <wp:extent cx="4679950" cy="123444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rmata 2019-09-20 alle 10.14.58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4604" cy="1251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2EF4A" w14:textId="77777777" w:rsidR="00DE5981" w:rsidRDefault="00DE5981" w:rsidP="001E36C6">
      <w:pPr>
        <w:pStyle w:val="NormaleWeb"/>
        <w:spacing w:before="0" w:beforeAutospacing="0" w:after="0" w:afterAutospacing="0"/>
        <w:jc w:val="both"/>
        <w:rPr>
          <w:rFonts w:ascii="Helvetica" w:hAnsi="Helvetica" w:cs="Lucida Grande"/>
          <w:b/>
          <w:bCs/>
          <w:color w:val="000000"/>
          <w:sz w:val="20"/>
          <w:szCs w:val="20"/>
          <w:u w:val="single"/>
          <w:lang w:val="it-IT" w:eastAsia="it-IT"/>
        </w:rPr>
      </w:pPr>
    </w:p>
    <w:p w14:paraId="04D51182" w14:textId="3F4666CF" w:rsidR="00DE5981" w:rsidRDefault="00DE5981" w:rsidP="00DE5981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Lucida Grande"/>
          <w:b/>
          <w:bCs/>
          <w:color w:val="000000"/>
          <w:sz w:val="20"/>
          <w:szCs w:val="20"/>
          <w:u w:val="single"/>
          <w:lang w:val="it-IT" w:eastAsia="it-IT"/>
        </w:rPr>
      </w:pPr>
      <w:r w:rsidRPr="00475BFA">
        <w:rPr>
          <w:rFonts w:ascii="Helvetica" w:hAnsi="Helvetica" w:cs="Lucida Grande"/>
          <w:b/>
          <w:bCs/>
          <w:color w:val="000000"/>
          <w:sz w:val="20"/>
          <w:szCs w:val="20"/>
          <w:u w:val="single"/>
          <w:lang w:val="it-IT" w:eastAsia="it-IT"/>
        </w:rPr>
        <w:t>IMMAGINI DISPONIBILI CERSAIE 201</w:t>
      </w:r>
      <w:r>
        <w:rPr>
          <w:rFonts w:ascii="Helvetica" w:hAnsi="Helvetica" w:cs="Lucida Grande"/>
          <w:b/>
          <w:bCs/>
          <w:color w:val="000000"/>
          <w:sz w:val="20"/>
          <w:szCs w:val="20"/>
          <w:u w:val="single"/>
          <w:lang w:val="it-IT" w:eastAsia="it-IT"/>
        </w:rPr>
        <w:t>9</w:t>
      </w:r>
    </w:p>
    <w:p w14:paraId="5089F5A0" w14:textId="77777777" w:rsidR="00DE5981" w:rsidRPr="00DE5981" w:rsidRDefault="00DE5981" w:rsidP="00DE5981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Lucida Grande"/>
          <w:color w:val="000000" w:themeColor="text1"/>
          <w:shd w:val="clear" w:color="auto" w:fill="FFFFFF"/>
          <w:lang w:val="it-IT"/>
        </w:rPr>
      </w:pPr>
    </w:p>
    <w:p w14:paraId="5B0B2C77" w14:textId="44BAD6DE" w:rsidR="00DE5981" w:rsidRDefault="00DE5981" w:rsidP="00DE5981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Lucida Grande"/>
          <w:color w:val="000000" w:themeColor="text1"/>
          <w:shd w:val="clear" w:color="auto" w:fill="FFFFFF"/>
          <w:lang w:val="it-IT"/>
        </w:rPr>
      </w:pPr>
      <w:r>
        <w:rPr>
          <w:rFonts w:ascii="Helvetica" w:hAnsi="Helvetica" w:cs="Lucida Grande"/>
          <w:noProof/>
          <w:color w:val="000000" w:themeColor="text1"/>
          <w:shd w:val="clear" w:color="auto" w:fill="FFFFFF"/>
          <w:lang w:val="it-IT"/>
        </w:rPr>
        <w:drawing>
          <wp:inline distT="0" distB="0" distL="0" distR="0" wp14:anchorId="1B0E677B" wp14:editId="31803F35">
            <wp:extent cx="4680300" cy="3690773"/>
            <wp:effectExtent l="0" t="0" r="6350" b="508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hermata 2019-09-20 alle 11.36.26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0548" cy="3698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9F922" w14:textId="19CC9328" w:rsidR="00DE5981" w:rsidRPr="00475BFA" w:rsidRDefault="00DE5981" w:rsidP="00DE5981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Lucida Grande"/>
          <w:color w:val="000000" w:themeColor="text1"/>
          <w:shd w:val="clear" w:color="auto" w:fill="FFFFFF"/>
          <w:lang w:val="it-IT"/>
        </w:rPr>
      </w:pPr>
      <w:r>
        <w:rPr>
          <w:rFonts w:ascii="Helvetica" w:hAnsi="Helvetica" w:cs="Lucida Grande"/>
          <w:color w:val="000000" w:themeColor="text1"/>
          <w:shd w:val="clear" w:color="auto" w:fill="FFFFFF"/>
          <w:lang w:val="it-IT"/>
        </w:rPr>
        <w:t>__________________</w:t>
      </w:r>
    </w:p>
    <w:p w14:paraId="4BC2939C" w14:textId="445828AA" w:rsidR="00464680" w:rsidRPr="00DE5981" w:rsidRDefault="001E36C6" w:rsidP="007B0E4D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Lucida Grande"/>
          <w:color w:val="000000" w:themeColor="text1"/>
          <w:sz w:val="18"/>
          <w:szCs w:val="18"/>
          <w:lang w:val="it-IT" w:eastAsia="it-IT"/>
        </w:rPr>
      </w:pPr>
      <w:r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FLAIR </w:t>
      </w:r>
      <w:proofErr w:type="spellStart"/>
      <w:r w:rsidR="005A6C33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Showers</w:t>
      </w:r>
      <w:proofErr w:type="spellEnd"/>
      <w:r w:rsidR="005A6C33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, meglio noto come </w:t>
      </w:r>
      <w:r w:rsidR="005A6C33" w:rsidRPr="00DE5981">
        <w:rPr>
          <w:rFonts w:ascii="Helvetica" w:hAnsi="Helvetica" w:cs="Lucida Grande"/>
          <w:b/>
          <w:bCs/>
          <w:color w:val="000000" w:themeColor="text1"/>
          <w:sz w:val="18"/>
          <w:szCs w:val="18"/>
          <w:lang w:val="it-IT"/>
        </w:rPr>
        <w:t>F</w:t>
      </w:r>
      <w:r>
        <w:rPr>
          <w:rFonts w:ascii="Helvetica" w:hAnsi="Helvetica" w:cs="Lucida Grande"/>
          <w:b/>
          <w:bCs/>
          <w:color w:val="000000" w:themeColor="text1"/>
          <w:sz w:val="18"/>
          <w:szCs w:val="18"/>
          <w:lang w:val="it-IT"/>
        </w:rPr>
        <w:t>LAIR</w:t>
      </w:r>
      <w:r w:rsidR="005A6C33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 è un</w:t>
      </w:r>
      <w:r w:rsidR="003A4960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 </w:t>
      </w:r>
      <w:r w:rsidR="000919D1" w:rsidRPr="00DE5981">
        <w:rPr>
          <w:rFonts w:ascii="Helvetica" w:hAnsi="Helvetica" w:cs="Lucida Grande"/>
          <w:b/>
          <w:bCs/>
          <w:color w:val="000000" w:themeColor="text1"/>
          <w:sz w:val="18"/>
          <w:szCs w:val="18"/>
          <w:lang w:val="it-IT"/>
        </w:rPr>
        <w:t>marchio</w:t>
      </w:r>
      <w:r w:rsidR="003A4960" w:rsidRPr="00DE5981">
        <w:rPr>
          <w:rFonts w:ascii="Helvetica" w:hAnsi="Helvetica" w:cs="Lucida Grande"/>
          <w:b/>
          <w:bCs/>
          <w:color w:val="000000" w:themeColor="text1"/>
          <w:sz w:val="18"/>
          <w:szCs w:val="18"/>
          <w:lang w:val="it-IT"/>
        </w:rPr>
        <w:t xml:space="preserve"> </w:t>
      </w:r>
      <w:r w:rsidR="005A6C33" w:rsidRPr="00DE5981">
        <w:rPr>
          <w:rFonts w:ascii="Helvetica" w:hAnsi="Helvetica" w:cs="Lucida Grande"/>
          <w:b/>
          <w:bCs/>
          <w:color w:val="000000" w:themeColor="text1"/>
          <w:sz w:val="18"/>
          <w:szCs w:val="18"/>
          <w:lang w:val="it-IT"/>
        </w:rPr>
        <w:t xml:space="preserve">irlandese </w:t>
      </w:r>
      <w:r w:rsidR="000919D1" w:rsidRPr="00DE5981">
        <w:rPr>
          <w:rFonts w:ascii="Helvetica" w:hAnsi="Helvetica" w:cs="Lucida Grande"/>
          <w:b/>
          <w:bCs/>
          <w:color w:val="000000" w:themeColor="text1"/>
          <w:sz w:val="18"/>
          <w:szCs w:val="18"/>
          <w:lang w:val="it-IT"/>
        </w:rPr>
        <w:t>specialista</w:t>
      </w:r>
      <w:r w:rsidR="000919D1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 </w:t>
      </w:r>
      <w:r w:rsidR="006C7183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(nasce alle </w:t>
      </w:r>
      <w:proofErr w:type="spellStart"/>
      <w:r w:rsidR="000919D1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Cavan</w:t>
      </w:r>
      <w:proofErr w:type="spellEnd"/>
      <w:r w:rsidR="006C7183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 nel 1952) </w:t>
      </w:r>
      <w:r w:rsidR="00ED1E8E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in </w:t>
      </w:r>
      <w:r w:rsidR="006C7183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grande </w:t>
      </w:r>
      <w:r w:rsidR="00ED1E8E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espansione in Gran Bretagna, Irlanda del Nord e Francia</w:t>
      </w:r>
      <w:r w:rsidR="00464680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 e</w:t>
      </w:r>
      <w:r w:rsidR="00ED1E8E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 </w:t>
      </w:r>
      <w:r w:rsidR="00464680" w:rsidRPr="00DE5981">
        <w:rPr>
          <w:rFonts w:ascii="Helvetica" w:hAnsi="Helvetica" w:cs="Lucida Grande"/>
          <w:color w:val="000000" w:themeColor="text1"/>
          <w:sz w:val="18"/>
          <w:szCs w:val="18"/>
          <w:lang w:val="it-IT" w:eastAsia="it-IT"/>
        </w:rPr>
        <w:t>pronto ad</w:t>
      </w:r>
      <w:r w:rsidR="003A4960" w:rsidRPr="00DE5981">
        <w:rPr>
          <w:rFonts w:ascii="Helvetica" w:hAnsi="Helvetica" w:cs="Lucida Grande"/>
          <w:color w:val="000000" w:themeColor="text1"/>
          <w:sz w:val="18"/>
          <w:szCs w:val="18"/>
          <w:lang w:val="it-IT" w:eastAsia="it-IT"/>
        </w:rPr>
        <w:t xml:space="preserve"> </w:t>
      </w:r>
      <w:r w:rsidR="00ED1E8E" w:rsidRPr="00DE5981">
        <w:rPr>
          <w:rFonts w:ascii="Helvetica" w:hAnsi="Helvetica" w:cs="Lucida Grande"/>
          <w:color w:val="000000" w:themeColor="text1"/>
          <w:sz w:val="18"/>
          <w:szCs w:val="18"/>
          <w:lang w:val="it-IT" w:eastAsia="it-IT"/>
        </w:rPr>
        <w:t xml:space="preserve">investire in maniera importante </w:t>
      </w:r>
      <w:r w:rsidR="003A4960" w:rsidRPr="00DE5981">
        <w:rPr>
          <w:rFonts w:ascii="Helvetica" w:hAnsi="Helvetica" w:cs="Lucida Grande"/>
          <w:color w:val="000000" w:themeColor="text1"/>
          <w:sz w:val="18"/>
          <w:szCs w:val="18"/>
          <w:lang w:val="it-IT" w:eastAsia="it-IT"/>
        </w:rPr>
        <w:t>in Italia</w:t>
      </w:r>
      <w:r w:rsidR="00294DB9" w:rsidRPr="00DE5981">
        <w:rPr>
          <w:rFonts w:ascii="Helvetica" w:hAnsi="Helvetica" w:cs="Lucida Grande"/>
          <w:color w:val="000000" w:themeColor="text1"/>
          <w:sz w:val="18"/>
          <w:szCs w:val="18"/>
          <w:lang w:val="it-IT" w:eastAsia="it-IT"/>
        </w:rPr>
        <w:t xml:space="preserve">. Obiettivo: </w:t>
      </w:r>
      <w:r>
        <w:rPr>
          <w:rFonts w:ascii="Helvetica" w:hAnsi="Helvetica" w:cs="Lucida Grande"/>
          <w:color w:val="000000" w:themeColor="text1"/>
          <w:sz w:val="18"/>
          <w:szCs w:val="18"/>
          <w:lang w:val="it-IT" w:eastAsia="it-IT"/>
        </w:rPr>
        <w:t>competere allo stesso livello dei</w:t>
      </w:r>
      <w:r w:rsidR="003A4960" w:rsidRPr="00DE5981">
        <w:rPr>
          <w:rFonts w:ascii="Helvetica" w:hAnsi="Helvetica" w:cs="Lucida Grande"/>
          <w:color w:val="000000" w:themeColor="text1"/>
          <w:sz w:val="18"/>
          <w:szCs w:val="18"/>
          <w:lang w:val="it-IT" w:eastAsia="it-IT"/>
        </w:rPr>
        <w:t xml:space="preserve"> marchi </w:t>
      </w:r>
      <w:r w:rsidR="00236BD8" w:rsidRPr="00DE5981">
        <w:rPr>
          <w:rFonts w:ascii="Helvetica" w:hAnsi="Helvetica" w:cs="Lucida Grande"/>
          <w:color w:val="000000" w:themeColor="text1"/>
          <w:sz w:val="18"/>
          <w:szCs w:val="18"/>
          <w:lang w:val="it-IT" w:eastAsia="it-IT"/>
        </w:rPr>
        <w:t>già presenti</w:t>
      </w:r>
      <w:r w:rsidR="003A4960" w:rsidRPr="00DE5981">
        <w:rPr>
          <w:rFonts w:ascii="Helvetica" w:hAnsi="Helvetica" w:cs="Lucida Grande"/>
          <w:color w:val="000000" w:themeColor="text1"/>
          <w:sz w:val="18"/>
          <w:szCs w:val="18"/>
          <w:lang w:val="it-IT" w:eastAsia="it-IT"/>
        </w:rPr>
        <w:t xml:space="preserve"> nella fascia top</w:t>
      </w:r>
      <w:r w:rsidR="00236BD8" w:rsidRPr="00DE5981">
        <w:rPr>
          <w:rFonts w:ascii="Helvetica" w:hAnsi="Helvetica" w:cs="Lucida Grande"/>
          <w:color w:val="000000" w:themeColor="text1"/>
          <w:sz w:val="18"/>
          <w:szCs w:val="18"/>
          <w:lang w:val="it-IT" w:eastAsia="it-IT"/>
        </w:rPr>
        <w:t xml:space="preserve">, ma soprattutto </w:t>
      </w:r>
      <w:r w:rsidR="00294DB9" w:rsidRPr="00DE5981">
        <w:rPr>
          <w:rFonts w:ascii="Helvetica" w:hAnsi="Helvetica" w:cs="Lucida Grande"/>
          <w:color w:val="000000" w:themeColor="text1"/>
          <w:sz w:val="18"/>
          <w:szCs w:val="18"/>
          <w:lang w:val="it-IT" w:eastAsia="it-IT"/>
        </w:rPr>
        <w:t>ambire a</w:t>
      </w:r>
      <w:r w:rsidR="00236BD8" w:rsidRPr="00DE5981">
        <w:rPr>
          <w:rFonts w:ascii="Helvetica" w:hAnsi="Helvetica" w:cs="Lucida Grande"/>
          <w:color w:val="000000" w:themeColor="text1"/>
          <w:sz w:val="18"/>
          <w:szCs w:val="18"/>
          <w:lang w:val="it-IT" w:eastAsia="it-IT"/>
        </w:rPr>
        <w:t xml:space="preserve"> rivoluzionare il mercato delle cabine doccia nel nostro paese.</w:t>
      </w:r>
    </w:p>
    <w:p w14:paraId="215C3D20" w14:textId="69D32065" w:rsidR="007B0E4D" w:rsidRPr="00DE5981" w:rsidRDefault="003A4960" w:rsidP="007B0E4D">
      <w:pPr>
        <w:spacing w:after="0" w:line="240" w:lineRule="auto"/>
        <w:ind w:left="567"/>
        <w:rPr>
          <w:rFonts w:ascii="Helvetica" w:eastAsia="Times New Roman" w:hAnsi="Helvetica" w:cs="Lucida Grande"/>
          <w:color w:val="000000"/>
          <w:sz w:val="18"/>
          <w:szCs w:val="18"/>
          <w:lang w:val="it-IT" w:eastAsia="it-IT"/>
        </w:rPr>
      </w:pPr>
      <w:r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Una storia</w:t>
      </w:r>
      <w:r w:rsidR="005A6C33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 internazionale</w:t>
      </w:r>
      <w:r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 di successo</w:t>
      </w:r>
      <w:r w:rsidR="005A6C33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, </w:t>
      </w:r>
      <w:r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che si basa sulla creazione di prodotti diversi, brevetti esclusivi nell’ambito tecnico-funzionale e soluzioni co</w:t>
      </w:r>
      <w:r w:rsidR="005A6C33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ncrete che migliorano l’approccio quotidiano all’ambiente doccia.</w:t>
      </w:r>
      <w:r w:rsidR="006C7183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 Ma anche su valori come </w:t>
      </w:r>
      <w:r w:rsidR="006C7183" w:rsidRPr="00DE5981">
        <w:rPr>
          <w:rFonts w:ascii="Helvetica" w:hAnsi="Helvetica" w:cs="Lucida Grande"/>
          <w:b/>
          <w:bCs/>
          <w:color w:val="000000" w:themeColor="text1"/>
          <w:sz w:val="18"/>
          <w:szCs w:val="18"/>
          <w:lang w:val="it-IT"/>
        </w:rPr>
        <w:t>“</w:t>
      </w:r>
      <w:r w:rsidR="006C7183" w:rsidRPr="00DE5981">
        <w:rPr>
          <w:rFonts w:ascii="Helvetica" w:hAnsi="Helvetica" w:cs="Lucida Grande"/>
          <w:b/>
          <w:bCs/>
          <w:i/>
          <w:iCs/>
          <w:color w:val="000000" w:themeColor="text1"/>
          <w:sz w:val="18"/>
          <w:szCs w:val="18"/>
          <w:lang w:val="it-IT"/>
        </w:rPr>
        <w:t xml:space="preserve">Right </w:t>
      </w:r>
      <w:proofErr w:type="spellStart"/>
      <w:r w:rsidR="006C7183" w:rsidRPr="00DE5981">
        <w:rPr>
          <w:rFonts w:ascii="Helvetica" w:hAnsi="Helvetica" w:cs="Lucida Grande"/>
          <w:b/>
          <w:bCs/>
          <w:i/>
          <w:iCs/>
          <w:color w:val="000000" w:themeColor="text1"/>
          <w:sz w:val="18"/>
          <w:szCs w:val="18"/>
          <w:lang w:val="it-IT"/>
        </w:rPr>
        <w:t>people</w:t>
      </w:r>
      <w:proofErr w:type="spellEnd"/>
      <w:r w:rsidR="006C7183" w:rsidRPr="00DE5981">
        <w:rPr>
          <w:rFonts w:ascii="Helvetica" w:hAnsi="Helvetica" w:cs="Lucida Grande"/>
          <w:b/>
          <w:bCs/>
          <w:i/>
          <w:iCs/>
          <w:color w:val="000000" w:themeColor="text1"/>
          <w:sz w:val="18"/>
          <w:szCs w:val="18"/>
          <w:lang w:val="it-IT"/>
        </w:rPr>
        <w:t>”</w:t>
      </w:r>
      <w:r w:rsidR="006C7183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 che vede </w:t>
      </w:r>
      <w:r w:rsidR="001E5781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un</w:t>
      </w:r>
      <w:r w:rsidR="007B0E4D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’esperienza</w:t>
      </w:r>
      <w:r w:rsidR="001E5781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 lunga 60 anni e </w:t>
      </w:r>
      <w:r w:rsidR="006C7183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le persone al centro del successo aziend</w:t>
      </w:r>
      <w:r w:rsidR="001E5781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ale</w:t>
      </w:r>
      <w:r w:rsidR="007B0E4D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 e</w:t>
      </w:r>
      <w:r w:rsidR="007B0E4D" w:rsidRPr="00DE5981">
        <w:rPr>
          <w:rFonts w:ascii="Helvetica" w:eastAsia="Times New Roman" w:hAnsi="Helvetica" w:cs="Lucida Grande"/>
          <w:color w:val="000000"/>
          <w:sz w:val="18"/>
          <w:szCs w:val="18"/>
          <w:lang w:val="it-IT" w:eastAsia="it-IT"/>
        </w:rPr>
        <w:t> </w:t>
      </w:r>
      <w:r w:rsidR="007B0E4D" w:rsidRPr="00DE5981">
        <w:rPr>
          <w:rFonts w:ascii="Helvetica" w:eastAsia="Times New Roman" w:hAnsi="Helvetica" w:cs="Lucida Grande"/>
          <w:b/>
          <w:bCs/>
          <w:i/>
          <w:iCs/>
          <w:color w:val="000000"/>
          <w:sz w:val="18"/>
          <w:szCs w:val="18"/>
          <w:lang w:val="it-IT" w:eastAsia="it-IT"/>
        </w:rPr>
        <w:t>“</w:t>
      </w:r>
      <w:proofErr w:type="spellStart"/>
      <w:r w:rsidR="007B0E4D" w:rsidRPr="00DE5981">
        <w:rPr>
          <w:rFonts w:ascii="Helvetica" w:eastAsia="Times New Roman" w:hAnsi="Helvetica" w:cs="Lucida Grande"/>
          <w:b/>
          <w:bCs/>
          <w:i/>
          <w:iCs/>
          <w:color w:val="000000"/>
          <w:sz w:val="18"/>
          <w:szCs w:val="18"/>
          <w:lang w:val="it-IT" w:eastAsia="it-IT"/>
        </w:rPr>
        <w:t>Innovation</w:t>
      </w:r>
      <w:proofErr w:type="spellEnd"/>
      <w:r w:rsidR="007B0E4D" w:rsidRPr="00DE5981">
        <w:rPr>
          <w:rFonts w:ascii="Helvetica" w:eastAsia="Times New Roman" w:hAnsi="Helvetica" w:cs="Lucida Grande"/>
          <w:b/>
          <w:bCs/>
          <w:i/>
          <w:iCs/>
          <w:color w:val="000000"/>
          <w:sz w:val="18"/>
          <w:szCs w:val="18"/>
          <w:lang w:val="it-IT" w:eastAsia="it-IT"/>
        </w:rPr>
        <w:t>-Design”</w:t>
      </w:r>
      <w:r w:rsidR="007B0E4D" w:rsidRPr="00DE5981">
        <w:rPr>
          <w:rFonts w:ascii="Helvetica" w:eastAsia="Times New Roman" w:hAnsi="Helvetica" w:cs="Lucida Grande"/>
          <w:color w:val="000000"/>
          <w:sz w:val="18"/>
          <w:szCs w:val="18"/>
          <w:lang w:val="it-IT" w:eastAsia="it-IT"/>
        </w:rPr>
        <w:t xml:space="preserve"> il cui cappello accoglie una capacità di business che ha portato l’azienda a essere leader in Irlanda, complice il passaggio alla nuova </w:t>
      </w:r>
      <w:proofErr w:type="spellStart"/>
      <w:r w:rsidR="007B0E4D" w:rsidRPr="00DE5981">
        <w:rPr>
          <w:rFonts w:ascii="Helvetica" w:eastAsia="Times New Roman" w:hAnsi="Helvetica" w:cs="Lucida Grande"/>
          <w:color w:val="000000"/>
          <w:sz w:val="18"/>
          <w:szCs w:val="18"/>
          <w:lang w:val="it-IT" w:eastAsia="it-IT"/>
        </w:rPr>
        <w:t>proprieta'</w:t>
      </w:r>
      <w:proofErr w:type="spellEnd"/>
      <w:r w:rsidR="007B0E4D" w:rsidRPr="00DE5981">
        <w:rPr>
          <w:rFonts w:ascii="Helvetica" w:eastAsia="Times New Roman" w:hAnsi="Helvetica" w:cs="Lucida Grande"/>
          <w:color w:val="000000"/>
          <w:sz w:val="18"/>
          <w:szCs w:val="18"/>
          <w:lang w:val="it-IT" w:eastAsia="it-IT"/>
        </w:rPr>
        <w:t xml:space="preserve"> nel 2012.</w:t>
      </w:r>
    </w:p>
    <w:p w14:paraId="61A34560" w14:textId="57A0D689" w:rsidR="00340C59" w:rsidRPr="00DE5981" w:rsidRDefault="007B0E4D" w:rsidP="006E54D0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Lucida Grande"/>
          <w:sz w:val="18"/>
          <w:szCs w:val="18"/>
          <w:lang w:val="it-IT"/>
        </w:rPr>
      </w:pPr>
      <w:r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E </w:t>
      </w:r>
      <w:r w:rsidR="006C7183" w:rsidRPr="00DE5981">
        <w:rPr>
          <w:rFonts w:ascii="Helvetica" w:hAnsi="Helvetica" w:cs="Lucida Grande"/>
          <w:i/>
          <w:iCs/>
          <w:color w:val="000000" w:themeColor="text1"/>
          <w:sz w:val="18"/>
          <w:szCs w:val="18"/>
          <w:lang w:val="it-IT"/>
        </w:rPr>
        <w:t>“</w:t>
      </w:r>
      <w:proofErr w:type="spellStart"/>
      <w:r w:rsidR="006C7183" w:rsidRPr="00DE5981">
        <w:rPr>
          <w:rFonts w:ascii="Helvetica" w:hAnsi="Helvetica" w:cs="Lucida Grande"/>
          <w:b/>
          <w:bCs/>
          <w:i/>
          <w:iCs/>
          <w:color w:val="000000"/>
          <w:sz w:val="18"/>
          <w:szCs w:val="18"/>
          <w:lang w:val="it-IT"/>
        </w:rPr>
        <w:t>Customer</w:t>
      </w:r>
      <w:proofErr w:type="spellEnd"/>
      <w:r w:rsidR="006C7183" w:rsidRPr="00DE5981">
        <w:rPr>
          <w:rFonts w:ascii="Helvetica" w:hAnsi="Helvetica" w:cs="Lucida Grande"/>
          <w:b/>
          <w:bCs/>
          <w:i/>
          <w:iCs/>
          <w:color w:val="000000"/>
          <w:sz w:val="18"/>
          <w:szCs w:val="18"/>
          <w:lang w:val="it-IT"/>
        </w:rPr>
        <w:t xml:space="preserve"> Service”,</w:t>
      </w:r>
      <w:r w:rsidR="006C7183" w:rsidRPr="00DE5981">
        <w:rPr>
          <w:rFonts w:ascii="Helvetica" w:hAnsi="Helvetica" w:cs="Lucida Grande"/>
          <w:b/>
          <w:bCs/>
          <w:color w:val="000000"/>
          <w:sz w:val="18"/>
          <w:szCs w:val="18"/>
          <w:lang w:val="it-IT"/>
        </w:rPr>
        <w:t xml:space="preserve"> </w:t>
      </w:r>
      <w:r w:rsidR="006C7183" w:rsidRPr="00DE5981">
        <w:rPr>
          <w:rFonts w:ascii="Helvetica" w:hAnsi="Helvetica" w:cs="Lucida Grande"/>
          <w:color w:val="000000"/>
          <w:sz w:val="18"/>
          <w:szCs w:val="18"/>
          <w:lang w:val="it-IT"/>
        </w:rPr>
        <w:t>un</w:t>
      </w:r>
      <w:r w:rsidR="006C7183" w:rsidRPr="00DE5981">
        <w:rPr>
          <w:rStyle w:val="apple-converted-space"/>
          <w:rFonts w:ascii="Helvetica" w:hAnsi="Helvetica" w:cs="Lucida Grande"/>
          <w:color w:val="000000"/>
          <w:sz w:val="18"/>
          <w:szCs w:val="18"/>
          <w:lang w:val="it-IT"/>
        </w:rPr>
        <w:t> </w:t>
      </w:r>
      <w:r w:rsidR="006C7183" w:rsidRPr="00DE5981">
        <w:rPr>
          <w:rFonts w:ascii="Helvetica" w:hAnsi="Helvetica" w:cs="Lucida Grande"/>
          <w:color w:val="000000"/>
          <w:sz w:val="18"/>
          <w:szCs w:val="18"/>
          <w:lang w:val="it-IT"/>
        </w:rPr>
        <w:t>eccellente servizio ai clienti nella risoluzione delle problematiche e un’assistenza rapida e dedicata</w:t>
      </w:r>
      <w:r w:rsidR="00236BD8" w:rsidRPr="00DE5981">
        <w:rPr>
          <w:rFonts w:ascii="Helvetica" w:hAnsi="Helvetica" w:cs="Lucida Grande"/>
          <w:color w:val="000000"/>
          <w:sz w:val="18"/>
          <w:szCs w:val="18"/>
          <w:lang w:val="it-IT"/>
        </w:rPr>
        <w:t xml:space="preserve"> a tutti: </w:t>
      </w:r>
      <w:r w:rsidR="00236BD8" w:rsidRPr="00DE5981">
        <w:rPr>
          <w:rFonts w:ascii="Helvetica" w:hAnsi="Helvetica" w:cs="Lucida Grande"/>
          <w:sz w:val="18"/>
          <w:szCs w:val="18"/>
          <w:lang w:val="it-IT"/>
        </w:rPr>
        <w:t>utenti finali, artigiani e addetti showroom.</w:t>
      </w:r>
    </w:p>
    <w:p w14:paraId="3065972B" w14:textId="52ACF490" w:rsidR="00D200E8" w:rsidRPr="00DE5981" w:rsidRDefault="005A6C33" w:rsidP="00DE5981">
      <w:pPr>
        <w:spacing w:after="0"/>
        <w:ind w:left="567"/>
        <w:jc w:val="both"/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</w:pPr>
      <w:r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I</w:t>
      </w:r>
      <w:r w:rsidR="00743B01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l</w:t>
      </w:r>
      <w:r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 box doccia </w:t>
      </w:r>
      <w:r w:rsidR="001E36C6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FLAIR </w:t>
      </w:r>
      <w:r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è un prodot</w:t>
      </w:r>
      <w:r w:rsidR="00DE5981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t</w:t>
      </w:r>
      <w:r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o </w:t>
      </w:r>
      <w:r w:rsidR="006C7183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tecnico </w:t>
      </w:r>
      <w:r w:rsidR="006C7183" w:rsidRPr="00DE5981">
        <w:rPr>
          <w:rFonts w:ascii="Helvetica" w:eastAsia="Times New Roman" w:hAnsi="Helvetica" w:cs="Lucida Grande"/>
          <w:b/>
          <w:bCs/>
          <w:color w:val="000000" w:themeColor="text1"/>
          <w:sz w:val="18"/>
          <w:szCs w:val="18"/>
          <w:lang w:val="it-IT" w:eastAsia="it-IT"/>
        </w:rPr>
        <w:t>“</w:t>
      </w:r>
      <w:proofErr w:type="spellStart"/>
      <w:r w:rsidR="006C7183" w:rsidRPr="00DE5981">
        <w:rPr>
          <w:rFonts w:ascii="Helvetica" w:hAnsi="Helvetica" w:cs="Lucida Grande"/>
          <w:b/>
          <w:bCs/>
          <w:i/>
          <w:iCs/>
          <w:color w:val="000000"/>
          <w:sz w:val="18"/>
          <w:szCs w:val="18"/>
          <w:lang w:val="it-IT"/>
        </w:rPr>
        <w:t>Hassle</w:t>
      </w:r>
      <w:proofErr w:type="spellEnd"/>
      <w:r w:rsidR="006C7183" w:rsidRPr="00DE5981">
        <w:rPr>
          <w:rFonts w:ascii="Helvetica" w:hAnsi="Helvetica" w:cs="Lucida Grande"/>
          <w:b/>
          <w:bCs/>
          <w:i/>
          <w:iCs/>
          <w:color w:val="000000"/>
          <w:sz w:val="18"/>
          <w:szCs w:val="18"/>
          <w:lang w:val="it-IT"/>
        </w:rPr>
        <w:t xml:space="preserve"> free</w:t>
      </w:r>
      <w:r w:rsidR="006C7183" w:rsidRPr="00DE5981">
        <w:rPr>
          <w:rFonts w:ascii="Helvetica" w:hAnsi="Helvetica" w:cs="Lucida Grande"/>
          <w:b/>
          <w:bCs/>
          <w:color w:val="000000"/>
          <w:sz w:val="18"/>
          <w:szCs w:val="18"/>
          <w:lang w:val="it-IT"/>
        </w:rPr>
        <w:t>”</w:t>
      </w:r>
      <w:r w:rsidR="006C7183" w:rsidRPr="00DE5981">
        <w:rPr>
          <w:rFonts w:ascii="Helvetica" w:eastAsia="Times New Roman" w:hAnsi="Helvetica" w:cs="Lucida Grande"/>
          <w:b/>
          <w:bCs/>
          <w:color w:val="000000" w:themeColor="text1"/>
          <w:sz w:val="18"/>
          <w:szCs w:val="18"/>
          <w:lang w:val="it-IT" w:eastAsia="it-IT"/>
        </w:rPr>
        <w:t>,</w:t>
      </w:r>
      <w:r w:rsidR="006C7183" w:rsidRPr="00DE5981"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  <w:t xml:space="preserve"> </w:t>
      </w:r>
      <w:proofErr w:type="spellStart"/>
      <w:r w:rsidR="00340C59" w:rsidRPr="00DE5981"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  <w:t>cioà</w:t>
      </w:r>
      <w:proofErr w:type="spellEnd"/>
      <w:r w:rsidR="00340C59" w:rsidRPr="00DE5981"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  <w:t xml:space="preserve"> </w:t>
      </w:r>
      <w:r w:rsidR="006C7183" w:rsidRPr="00DE5981"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  <w:t>senza problematiche</w:t>
      </w:r>
      <w:r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:</w:t>
      </w:r>
      <w:r w:rsidR="00464680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 questo </w:t>
      </w:r>
      <w:proofErr w:type="spellStart"/>
      <w:r w:rsidR="00464680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perchè</w:t>
      </w:r>
      <w:proofErr w:type="spellEnd"/>
      <w:r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 lo spessore del cristallo </w:t>
      </w:r>
      <w:r w:rsidR="00464680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è</w:t>
      </w:r>
      <w:r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 di </w:t>
      </w:r>
      <w:r w:rsidR="00464680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eccellente </w:t>
      </w:r>
      <w:r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qualità e la lavorazione e il controllo del ciclo produttivo sono determinanti per dare </w:t>
      </w:r>
      <w:r w:rsidR="00464680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v</w:t>
      </w:r>
      <w:r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alore </w:t>
      </w:r>
      <w:r w:rsidR="00340C59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aggiunto</w:t>
      </w:r>
      <w:r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.</w:t>
      </w:r>
      <w:r w:rsidR="00236BD8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 </w:t>
      </w:r>
      <w:r w:rsidR="00340C59" w:rsidRPr="00DE5981"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  <w:t xml:space="preserve">É </w:t>
      </w:r>
      <w:r w:rsidRPr="00DE5981"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  <w:t>un prodotto con una grande valenza estetica e qui entrano in gioco forme, finiture, armonia nelle dimensioni e impatto emozionale. I sottili dettagli delle cabine sono discreti e non invasivi, così come le maniglie e le cerniere che seguono la linea del cristallo che misura 8 mm di spessore.</w:t>
      </w:r>
      <w:r w:rsidR="00340C59" w:rsidRPr="00DE5981"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  <w:t xml:space="preserve"> Le a</w:t>
      </w:r>
      <w:r w:rsidR="00743B01" w:rsidRPr="00DE5981"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  <w:t>nte</w:t>
      </w:r>
      <w:r w:rsidR="00340C59" w:rsidRPr="00DE5981"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  <w:t xml:space="preserve"> sono disponibili f</w:t>
      </w:r>
      <w:r w:rsidR="00743B01" w:rsidRPr="00DE5981"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  <w:t>isse,</w:t>
      </w:r>
      <w:r w:rsidR="00340C59" w:rsidRPr="00DE5981"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  <w:t xml:space="preserve"> </w:t>
      </w:r>
      <w:r w:rsidR="00743B01" w:rsidRPr="00DE5981"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  <w:t>scorrevoli, pieghevoli</w:t>
      </w:r>
      <w:r w:rsidR="00340C59" w:rsidRPr="00DE5981"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  <w:t xml:space="preserve"> e</w:t>
      </w:r>
      <w:r w:rsidR="00743B01" w:rsidRPr="00DE5981"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  <w:t xml:space="preserve"> a battente</w:t>
      </w:r>
      <w:r w:rsidR="00340C59" w:rsidRPr="00DE5981"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  <w:t>.</w:t>
      </w:r>
      <w:r w:rsidR="00743B01" w:rsidRPr="00DE5981"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  <w:t xml:space="preserve"> </w:t>
      </w:r>
      <w:proofErr w:type="gramStart"/>
      <w:r w:rsidR="001E36C6">
        <w:rPr>
          <w:rFonts w:ascii="Helvetica" w:eastAsia="Times New Roman" w:hAnsi="Helvetica" w:cs="Lucida Grande"/>
          <w:color w:val="000000"/>
          <w:sz w:val="18"/>
          <w:szCs w:val="18"/>
          <w:lang w:val="it-IT" w:eastAsia="it-IT"/>
        </w:rPr>
        <w:t xml:space="preserve">FLAIR </w:t>
      </w:r>
      <w:r w:rsidR="000919D1" w:rsidRPr="00DE5981">
        <w:rPr>
          <w:rFonts w:ascii="Helvetica" w:eastAsia="Times New Roman" w:hAnsi="Helvetica" w:cs="Lucida Grande"/>
          <w:color w:val="000000"/>
          <w:sz w:val="18"/>
          <w:szCs w:val="18"/>
          <w:lang w:val="it-IT" w:eastAsia="it-IT"/>
        </w:rPr>
        <w:t xml:space="preserve"> insomma</w:t>
      </w:r>
      <w:proofErr w:type="gramEnd"/>
      <w:r w:rsidR="000919D1" w:rsidRPr="00DE5981">
        <w:rPr>
          <w:rFonts w:ascii="Helvetica" w:eastAsia="Times New Roman" w:hAnsi="Helvetica" w:cs="Lucida Grande"/>
          <w:color w:val="000000"/>
          <w:sz w:val="18"/>
          <w:szCs w:val="18"/>
          <w:lang w:val="it-IT" w:eastAsia="it-IT"/>
        </w:rPr>
        <w:t xml:space="preserve">, non è solo qualità dei materiali e accuratezza delle finiture e dell’installazione, ma anche affidabilità e </w:t>
      </w:r>
      <w:proofErr w:type="spellStart"/>
      <w:r w:rsidR="000919D1" w:rsidRPr="00DE5981">
        <w:rPr>
          <w:rFonts w:ascii="Helvetica" w:eastAsia="Times New Roman" w:hAnsi="Helvetica" w:cs="Lucida Grande"/>
          <w:i/>
          <w:iCs/>
          <w:color w:val="000000"/>
          <w:sz w:val="18"/>
          <w:szCs w:val="18"/>
          <w:lang w:val="it-IT" w:eastAsia="it-IT"/>
        </w:rPr>
        <w:t>savoir</w:t>
      </w:r>
      <w:proofErr w:type="spellEnd"/>
      <w:r w:rsidR="000919D1" w:rsidRPr="00DE5981">
        <w:rPr>
          <w:rFonts w:ascii="Helvetica" w:eastAsia="Times New Roman" w:hAnsi="Helvetica" w:cs="Lucida Grande"/>
          <w:i/>
          <w:iCs/>
          <w:color w:val="000000"/>
          <w:sz w:val="18"/>
          <w:szCs w:val="18"/>
          <w:lang w:val="it-IT" w:eastAsia="it-IT"/>
        </w:rPr>
        <w:t xml:space="preserve"> </w:t>
      </w:r>
      <w:proofErr w:type="spellStart"/>
      <w:r w:rsidR="000919D1" w:rsidRPr="00DE5981">
        <w:rPr>
          <w:rFonts w:ascii="Helvetica" w:eastAsia="Times New Roman" w:hAnsi="Helvetica" w:cs="Lucida Grande"/>
          <w:i/>
          <w:iCs/>
          <w:color w:val="000000"/>
          <w:sz w:val="18"/>
          <w:szCs w:val="18"/>
          <w:lang w:val="it-IT" w:eastAsia="it-IT"/>
        </w:rPr>
        <w:t>faire</w:t>
      </w:r>
      <w:proofErr w:type="spellEnd"/>
      <w:r w:rsidR="000919D1" w:rsidRPr="00DE5981">
        <w:rPr>
          <w:rFonts w:ascii="Helvetica" w:eastAsia="Times New Roman" w:hAnsi="Helvetica" w:cs="Lucida Grande"/>
          <w:color w:val="000000"/>
          <w:sz w:val="18"/>
          <w:szCs w:val="18"/>
          <w:lang w:val="it-IT" w:eastAsia="it-IT"/>
        </w:rPr>
        <w:t>, perché il rito della doccia sia sempre un</w:t>
      </w:r>
      <w:r w:rsidR="00294DB9" w:rsidRPr="00DE5981">
        <w:rPr>
          <w:rFonts w:ascii="Helvetica" w:eastAsia="Times New Roman" w:hAnsi="Helvetica" w:cs="Lucida Grande"/>
          <w:color w:val="000000"/>
          <w:sz w:val="18"/>
          <w:szCs w:val="18"/>
          <w:lang w:val="it-IT" w:eastAsia="it-IT"/>
        </w:rPr>
        <w:t xml:space="preserve"> estremo</w:t>
      </w:r>
      <w:r w:rsidR="000919D1" w:rsidRPr="00DE5981">
        <w:rPr>
          <w:rFonts w:ascii="Helvetica" w:eastAsia="Times New Roman" w:hAnsi="Helvetica" w:cs="Lucida Grande"/>
          <w:color w:val="000000"/>
          <w:sz w:val="18"/>
          <w:szCs w:val="18"/>
          <w:lang w:val="it-IT" w:eastAsia="it-IT"/>
        </w:rPr>
        <w:t xml:space="preserve"> piacere…per tutti</w:t>
      </w:r>
      <w:r w:rsidR="00294DB9" w:rsidRPr="00DE5981">
        <w:rPr>
          <w:rFonts w:ascii="Helvetica" w:eastAsia="Times New Roman" w:hAnsi="Helvetica" w:cs="Lucida Grande"/>
          <w:color w:val="000000"/>
          <w:sz w:val="18"/>
          <w:szCs w:val="18"/>
          <w:lang w:val="it-IT" w:eastAsia="it-IT"/>
        </w:rPr>
        <w:t>.</w:t>
      </w:r>
    </w:p>
    <w:sectPr w:rsidR="00D200E8" w:rsidRPr="00DE5981" w:rsidSect="00340C59">
      <w:headerReference w:type="default" r:id="rId9"/>
      <w:pgSz w:w="11901" w:h="16817"/>
      <w:pgMar w:top="567" w:right="1134" w:bottom="799" w:left="238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F29AA" w14:textId="77777777" w:rsidR="00FC747A" w:rsidRDefault="00FC747A" w:rsidP="000E1DA9">
      <w:pPr>
        <w:spacing w:after="0" w:line="240" w:lineRule="auto"/>
      </w:pPr>
      <w:r>
        <w:separator/>
      </w:r>
    </w:p>
  </w:endnote>
  <w:endnote w:type="continuationSeparator" w:id="0">
    <w:p w14:paraId="55FD3F9A" w14:textId="77777777" w:rsidR="00FC747A" w:rsidRDefault="00FC747A" w:rsidP="000E1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Sans-Light">
    <w:altName w:val="Calibri"/>
    <w:panose1 w:val="020B0302020104020203"/>
    <w:charset w:val="00"/>
    <w:family w:val="swiss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">
    <w:altName w:val="Calibri"/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A0BDA3" w14:textId="77777777" w:rsidR="00FC747A" w:rsidRDefault="00FC747A" w:rsidP="000E1DA9">
      <w:pPr>
        <w:spacing w:after="0" w:line="240" w:lineRule="auto"/>
      </w:pPr>
      <w:r>
        <w:separator/>
      </w:r>
    </w:p>
  </w:footnote>
  <w:footnote w:type="continuationSeparator" w:id="0">
    <w:p w14:paraId="35A491F7" w14:textId="77777777" w:rsidR="00FC747A" w:rsidRDefault="00FC747A" w:rsidP="000E1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4010B" w14:textId="03A6E402" w:rsidR="00FF6863" w:rsidRPr="00340C59" w:rsidRDefault="00FF6863" w:rsidP="00340C59">
    <w:pPr>
      <w:pStyle w:val="NormaleWeb"/>
      <w:snapToGrid w:val="0"/>
      <w:spacing w:before="0" w:beforeAutospacing="0" w:after="0" w:afterAutospacing="0"/>
      <w:ind w:left="6480" w:hanging="5913"/>
      <w:jc w:val="both"/>
      <w:rPr>
        <w:rFonts w:ascii="Avenir Next" w:hAnsi="Avenir Next" w:cs="Gill Sans"/>
        <w:b/>
        <w:bCs/>
        <w:caps/>
        <w:color w:val="BFBFBF" w:themeColor="background1" w:themeShade="BF"/>
        <w:sz w:val="36"/>
        <w:szCs w:val="36"/>
        <w:lang w:val="it-IT"/>
      </w:rPr>
    </w:pPr>
    <w:r>
      <w:rPr>
        <w:noProof/>
        <w:lang w:val="it-IT"/>
      </w:rPr>
      <w:drawing>
        <wp:inline distT="0" distB="0" distL="0" distR="0" wp14:anchorId="398F30A7" wp14:editId="73A8D522">
          <wp:extent cx="773906" cy="660400"/>
          <wp:effectExtent l="0" t="0" r="127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lai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995" cy="668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40C59">
      <w:rPr>
        <w:lang w:val="it-IT"/>
      </w:rPr>
      <w:tab/>
    </w:r>
    <w:r w:rsidR="00340C59" w:rsidRPr="00340C59"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t>DESIGNED</w:t>
    </w:r>
    <w:r w:rsidR="00340C59" w:rsidRPr="00340C59"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br/>
      <w:t>FOR LIFE</w:t>
    </w:r>
  </w:p>
  <w:p w14:paraId="5CB6D516" w14:textId="3E22D395" w:rsidR="00FF6863" w:rsidRPr="00FF6863" w:rsidRDefault="00684005">
    <w:pPr>
      <w:pStyle w:val="Intestazione"/>
      <w:rPr>
        <w:lang w:val="it-IT"/>
      </w:rPr>
    </w:pPr>
    <w:r w:rsidRPr="00046E0D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9438EA" wp14:editId="7DD770C5">
              <wp:simplePos x="0" y="0"/>
              <wp:positionH relativeFrom="column">
                <wp:posOffset>-1170075</wp:posOffset>
              </wp:positionH>
              <wp:positionV relativeFrom="paragraph">
                <wp:posOffset>1391920</wp:posOffset>
              </wp:positionV>
              <wp:extent cx="1295400" cy="2458720"/>
              <wp:effectExtent l="0" t="0" r="0" b="5080"/>
              <wp:wrapThrough wrapText="bothSides">
                <wp:wrapPolygon edited="0">
                  <wp:start x="0" y="0"/>
                  <wp:lineTo x="0" y="21533"/>
                  <wp:lineTo x="21388" y="21533"/>
                  <wp:lineTo x="21388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2458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FD818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Press Office:</w:t>
                          </w:r>
                        </w:p>
                        <w:p w14:paraId="655E550E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tac comunic@zione</w:t>
                          </w:r>
                        </w:p>
                        <w:p w14:paraId="6EF1EB7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tel. +39 0248517618</w:t>
                          </w:r>
                        </w:p>
                        <w:p w14:paraId="51E29429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  <w:t>tel. +39 0185351616</w:t>
                          </w:r>
                        </w:p>
                        <w:p w14:paraId="7C5ACC9F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  <w:t>press@taconline.it</w:t>
                          </w:r>
                        </w:p>
                        <w:p w14:paraId="4268E6E6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de-DE"/>
                            </w:rPr>
                            <w:t>www.taconline.it</w:t>
                          </w:r>
                        </w:p>
                        <w:p w14:paraId="4D6ED83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twitter.com/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306903C8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facebook</w:t>
                          </w:r>
                          <w:proofErr w:type="spellEnd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/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47C2CEAC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</w:p>
                        <w:p w14:paraId="177F6D1C" w14:textId="383B1699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Azienda:</w:t>
                          </w:r>
                        </w:p>
                        <w:p w14:paraId="727CFD9E" w14:textId="77777777" w:rsidR="00684005" w:rsidRPr="00684005" w:rsidRDefault="00684005" w:rsidP="00684005">
                          <w:pPr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6"/>
                              <w:lang w:val="en-US"/>
                            </w:rPr>
                          </w:pPr>
                          <w:r w:rsidRPr="00684005">
                            <w:rPr>
                              <w:rStyle w:val="Enfasigrassetto"/>
                              <w:rFonts w:ascii="Helvetica" w:hAnsi="Helvetica" w:cs="Arial"/>
                              <w:bCs w:val="0"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t>Flair Showers Ltd</w:t>
                          </w:r>
                          <w:r w:rsidRPr="00684005">
                            <w:rPr>
                              <w:rFonts w:ascii="Helvetica" w:hAnsi="Helvetica" w:cs="Arial"/>
                              <w:b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Rocks Road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Kingscourt</w:t>
                          </w:r>
                          <w:proofErr w:type="spellEnd"/>
                          <w:r w:rsidRPr="00684005">
                            <w:rPr>
                              <w:rStyle w:val="apple-converted-space"/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 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 xml:space="preserve">Co. 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Cavan</w:t>
                          </w:r>
                          <w:proofErr w:type="spellEnd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Ireland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ph. +35 3 18831300 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ph. +39 02 7368301 (Italy)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6"/>
                              <w:lang w:val="en-US"/>
                            </w:rPr>
                            <w:t>iulia@flairshowers.com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hyperlink r:id="rId2" w:tgtFrame="_blank" w:history="1">
                            <w:r w:rsidRPr="00684005">
                              <w:rPr>
                                <w:rStyle w:val="Collegamentoipertestuale"/>
                                <w:rFonts w:ascii="Helvetica" w:hAnsi="Helvetica" w:cs="Arial"/>
                                <w:bCs/>
                                <w:color w:val="000000" w:themeColor="text1"/>
                                <w:sz w:val="16"/>
                                <w:szCs w:val="21"/>
                                <w:lang w:val="en-US"/>
                              </w:rPr>
                              <w:t>www.flairshowers.com</w:t>
                            </w:r>
                          </w:hyperlink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</w:p>
                        <w:p w14:paraId="4DDEAC18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US"/>
                            </w:rPr>
                          </w:pPr>
                        </w:p>
                        <w:p w14:paraId="00E069D4" w14:textId="77777777" w:rsidR="00684005" w:rsidRPr="00001A36" w:rsidRDefault="00684005" w:rsidP="0068400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3C488D3C" w14:textId="77777777" w:rsidR="00684005" w:rsidRDefault="00684005" w:rsidP="0068400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9438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92.15pt;margin-top:109.6pt;width:102pt;height:19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" filled="f" stroked="f">
              <v:textbox inset="0,0,0,0">
                <w:txbxContent>
                  <w:p w14:paraId="31FD818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Press Office:</w:t>
                    </w:r>
                  </w:p>
                  <w:p w14:paraId="655E550E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tac comunic@zione</w:t>
                    </w:r>
                  </w:p>
                  <w:p w14:paraId="6EF1EB7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tel. +39 0248517618</w:t>
                    </w:r>
                  </w:p>
                  <w:p w14:paraId="51E29429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  <w:t>tel. +39 0185351616</w:t>
                    </w:r>
                  </w:p>
                  <w:p w14:paraId="7C5ACC9F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  <w:t>press@taconline.it</w:t>
                    </w:r>
                  </w:p>
                  <w:p w14:paraId="4268E6E6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de-DE"/>
                      </w:rPr>
                      <w:t>www.taconline.it</w:t>
                    </w:r>
                  </w:p>
                  <w:p w14:paraId="4D6ED83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twitter.com/</w:t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tacomunicazione</w:t>
                    </w:r>
                    <w:proofErr w:type="spellEnd"/>
                  </w:p>
                  <w:p w14:paraId="306903C8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facebook</w:t>
                    </w:r>
                    <w:proofErr w:type="spellEnd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/</w:t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tacomunicazione</w:t>
                    </w:r>
                    <w:proofErr w:type="spellEnd"/>
                  </w:p>
                  <w:p w14:paraId="47C2CEAC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</w:p>
                  <w:p w14:paraId="177F6D1C" w14:textId="383B1699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Azienda:</w:t>
                    </w:r>
                  </w:p>
                  <w:p w14:paraId="727CFD9E" w14:textId="77777777" w:rsidR="00684005" w:rsidRPr="00684005" w:rsidRDefault="00684005" w:rsidP="00684005">
                    <w:pPr>
                      <w:rPr>
                        <w:rFonts w:ascii="Helvetica" w:hAnsi="Helvetica"/>
                        <w:bCs/>
                        <w:color w:val="000000" w:themeColor="text1"/>
                        <w:sz w:val="16"/>
                        <w:lang w:val="en-US"/>
                      </w:rPr>
                    </w:pPr>
                    <w:r w:rsidRPr="00684005">
                      <w:rPr>
                        <w:rStyle w:val="Enfasigrassetto"/>
                        <w:rFonts w:ascii="Helvetica" w:hAnsi="Helvetica" w:cs="Arial"/>
                        <w:bCs w:val="0"/>
                        <w:color w:val="000000" w:themeColor="text1"/>
                        <w:sz w:val="16"/>
                        <w:szCs w:val="21"/>
                        <w:lang w:val="en-US"/>
                      </w:rPr>
                      <w:t>Flair Showers Ltd</w:t>
                    </w:r>
                    <w:r w:rsidRPr="00684005">
                      <w:rPr>
                        <w:rFonts w:ascii="Helvetica" w:hAnsi="Helvetica" w:cs="Arial"/>
                        <w:b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Rocks Road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Kingscourt</w:t>
                    </w:r>
                    <w:proofErr w:type="spellEnd"/>
                    <w:r w:rsidRPr="00684005">
                      <w:rPr>
                        <w:rStyle w:val="apple-converted-space"/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 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 xml:space="preserve">Co. </w:t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Cavan</w:t>
                    </w:r>
                    <w:proofErr w:type="spellEnd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Ireland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ph. +35 3 18831300 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ph. +39 02 7368301 (Italy)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/>
                        <w:bCs/>
                        <w:color w:val="000000" w:themeColor="text1"/>
                        <w:sz w:val="16"/>
                        <w:lang w:val="en-US"/>
                      </w:rPr>
                      <w:t>iulia@flairshowers.com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hyperlink r:id="rId3" w:tgtFrame="_blank" w:history="1">
                      <w:r w:rsidRPr="00684005">
                        <w:rPr>
                          <w:rStyle w:val="Collegamentoipertestuale"/>
                          <w:rFonts w:ascii="Helvetica" w:hAnsi="Helvetica" w:cs="Arial"/>
                          <w:bCs/>
                          <w:color w:val="000000" w:themeColor="text1"/>
                          <w:sz w:val="16"/>
                          <w:szCs w:val="21"/>
                          <w:lang w:val="en-US"/>
                        </w:rPr>
                        <w:t>www.flairshowers.com</w:t>
                      </w:r>
                    </w:hyperlink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 xml:space="preserve"> </w:t>
                    </w:r>
                  </w:p>
                  <w:p w14:paraId="4DDEAC18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US"/>
                      </w:rPr>
                    </w:pPr>
                  </w:p>
                  <w:p w14:paraId="00E069D4" w14:textId="77777777" w:rsidR="00684005" w:rsidRPr="00001A36" w:rsidRDefault="00684005" w:rsidP="0068400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3C488D3C" w14:textId="77777777" w:rsidR="00684005" w:rsidRDefault="00684005" w:rsidP="00684005"/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15D1"/>
    <w:multiLevelType w:val="hybridMultilevel"/>
    <w:tmpl w:val="6A6ABFF4"/>
    <w:lvl w:ilvl="0" w:tplc="F9F023AA">
      <w:numFmt w:val="bullet"/>
      <w:lvlText w:val="–"/>
      <w:lvlJc w:val="left"/>
      <w:pPr>
        <w:ind w:left="2912" w:hanging="360"/>
      </w:pPr>
      <w:rPr>
        <w:rFonts w:ascii="Lucida Grande" w:eastAsiaTheme="minorHAnsi" w:hAnsi="Lucida Grande" w:cs="Lucida Gran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B5104"/>
    <w:multiLevelType w:val="hybridMultilevel"/>
    <w:tmpl w:val="B978B51E"/>
    <w:lvl w:ilvl="0" w:tplc="F9F023AA">
      <w:numFmt w:val="bullet"/>
      <w:lvlText w:val="–"/>
      <w:lvlJc w:val="left"/>
      <w:pPr>
        <w:ind w:left="2912" w:hanging="360"/>
      </w:pPr>
      <w:rPr>
        <w:rFonts w:ascii="Lucida Grande" w:eastAsiaTheme="minorHAnsi" w:hAnsi="Lucida Grande" w:cs="Lucida Grande" w:hint="default"/>
      </w:rPr>
    </w:lvl>
    <w:lvl w:ilvl="1" w:tplc="0410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2" w15:restartNumberingAfterBreak="0">
    <w:nsid w:val="0C5A7D38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BF0B2B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3B66E5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C90821"/>
    <w:multiLevelType w:val="hybridMultilevel"/>
    <w:tmpl w:val="FCE236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875E1"/>
    <w:multiLevelType w:val="hybridMultilevel"/>
    <w:tmpl w:val="F15266A4"/>
    <w:lvl w:ilvl="0" w:tplc="F9F023AA">
      <w:numFmt w:val="bullet"/>
      <w:lvlText w:val="–"/>
      <w:lvlJc w:val="left"/>
      <w:pPr>
        <w:ind w:left="5464" w:hanging="360"/>
      </w:pPr>
      <w:rPr>
        <w:rFonts w:ascii="Lucida Grande" w:eastAsiaTheme="minorHAnsi" w:hAnsi="Lucida Grande" w:cs="Lucida Grande" w:hint="default"/>
      </w:rPr>
    </w:lvl>
    <w:lvl w:ilvl="1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7" w15:restartNumberingAfterBreak="0">
    <w:nsid w:val="37B67731"/>
    <w:multiLevelType w:val="hybridMultilevel"/>
    <w:tmpl w:val="C1E29160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B7956F8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6F13CE2"/>
    <w:multiLevelType w:val="hybridMultilevel"/>
    <w:tmpl w:val="2AB017C6"/>
    <w:lvl w:ilvl="0" w:tplc="F9F023AA">
      <w:numFmt w:val="bullet"/>
      <w:lvlText w:val="–"/>
      <w:lvlJc w:val="left"/>
      <w:pPr>
        <w:ind w:left="2912" w:hanging="360"/>
      </w:pPr>
      <w:rPr>
        <w:rFonts w:ascii="Lucida Grande" w:eastAsiaTheme="minorHAnsi" w:hAnsi="Lucida Grande" w:cs="Lucida Grande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5459C"/>
    <w:multiLevelType w:val="hybridMultilevel"/>
    <w:tmpl w:val="6B98457C"/>
    <w:lvl w:ilvl="0" w:tplc="0410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1" w15:restartNumberingAfterBreak="0">
    <w:nsid w:val="5C0E5D03"/>
    <w:multiLevelType w:val="hybridMultilevel"/>
    <w:tmpl w:val="0D222972"/>
    <w:lvl w:ilvl="0" w:tplc="F9F023AA">
      <w:numFmt w:val="bullet"/>
      <w:lvlText w:val="–"/>
      <w:lvlJc w:val="left"/>
      <w:pPr>
        <w:ind w:left="2912" w:hanging="360"/>
      </w:pPr>
      <w:rPr>
        <w:rFonts w:ascii="Lucida Grande" w:eastAsiaTheme="minorHAnsi" w:hAnsi="Lucida Grande" w:cs="Lucida Gran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A15D70"/>
    <w:multiLevelType w:val="multilevel"/>
    <w:tmpl w:val="DB8E8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7913BF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8CD480D"/>
    <w:multiLevelType w:val="hybridMultilevel"/>
    <w:tmpl w:val="66BA7E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7E7EB8"/>
    <w:multiLevelType w:val="hybridMultilevel"/>
    <w:tmpl w:val="3FF64E56"/>
    <w:lvl w:ilvl="0" w:tplc="0410000F">
      <w:start w:val="1"/>
      <w:numFmt w:val="decimal"/>
      <w:lvlText w:val="%1."/>
      <w:lvlJc w:val="left"/>
      <w:pPr>
        <w:ind w:left="3272" w:hanging="360"/>
      </w:pPr>
    </w:lvl>
    <w:lvl w:ilvl="1" w:tplc="04100019" w:tentative="1">
      <w:start w:val="1"/>
      <w:numFmt w:val="lowerLetter"/>
      <w:lvlText w:val="%2."/>
      <w:lvlJc w:val="left"/>
      <w:pPr>
        <w:ind w:left="3992" w:hanging="360"/>
      </w:pPr>
    </w:lvl>
    <w:lvl w:ilvl="2" w:tplc="0410001B" w:tentative="1">
      <w:start w:val="1"/>
      <w:numFmt w:val="lowerRoman"/>
      <w:lvlText w:val="%3."/>
      <w:lvlJc w:val="right"/>
      <w:pPr>
        <w:ind w:left="4712" w:hanging="180"/>
      </w:pPr>
    </w:lvl>
    <w:lvl w:ilvl="3" w:tplc="0410000F" w:tentative="1">
      <w:start w:val="1"/>
      <w:numFmt w:val="decimal"/>
      <w:lvlText w:val="%4."/>
      <w:lvlJc w:val="left"/>
      <w:pPr>
        <w:ind w:left="5432" w:hanging="360"/>
      </w:pPr>
    </w:lvl>
    <w:lvl w:ilvl="4" w:tplc="04100019" w:tentative="1">
      <w:start w:val="1"/>
      <w:numFmt w:val="lowerLetter"/>
      <w:lvlText w:val="%5."/>
      <w:lvlJc w:val="left"/>
      <w:pPr>
        <w:ind w:left="6152" w:hanging="360"/>
      </w:pPr>
    </w:lvl>
    <w:lvl w:ilvl="5" w:tplc="0410001B" w:tentative="1">
      <w:start w:val="1"/>
      <w:numFmt w:val="lowerRoman"/>
      <w:lvlText w:val="%6."/>
      <w:lvlJc w:val="right"/>
      <w:pPr>
        <w:ind w:left="6872" w:hanging="180"/>
      </w:pPr>
    </w:lvl>
    <w:lvl w:ilvl="6" w:tplc="0410000F" w:tentative="1">
      <w:start w:val="1"/>
      <w:numFmt w:val="decimal"/>
      <w:lvlText w:val="%7."/>
      <w:lvlJc w:val="left"/>
      <w:pPr>
        <w:ind w:left="7592" w:hanging="360"/>
      </w:pPr>
    </w:lvl>
    <w:lvl w:ilvl="7" w:tplc="04100019" w:tentative="1">
      <w:start w:val="1"/>
      <w:numFmt w:val="lowerLetter"/>
      <w:lvlText w:val="%8."/>
      <w:lvlJc w:val="left"/>
      <w:pPr>
        <w:ind w:left="8312" w:hanging="360"/>
      </w:pPr>
    </w:lvl>
    <w:lvl w:ilvl="8" w:tplc="0410001B" w:tentative="1">
      <w:start w:val="1"/>
      <w:numFmt w:val="lowerRoman"/>
      <w:lvlText w:val="%9."/>
      <w:lvlJc w:val="right"/>
      <w:pPr>
        <w:ind w:left="9032" w:hanging="180"/>
      </w:pPr>
    </w:lvl>
  </w:abstractNum>
  <w:num w:numId="1">
    <w:abstractNumId w:val="4"/>
  </w:num>
  <w:num w:numId="2">
    <w:abstractNumId w:val="3"/>
  </w:num>
  <w:num w:numId="3">
    <w:abstractNumId w:val="13"/>
  </w:num>
  <w:num w:numId="4">
    <w:abstractNumId w:val="2"/>
  </w:num>
  <w:num w:numId="5">
    <w:abstractNumId w:val="8"/>
  </w:num>
  <w:num w:numId="6">
    <w:abstractNumId w:val="12"/>
  </w:num>
  <w:num w:numId="7">
    <w:abstractNumId w:val="14"/>
  </w:num>
  <w:num w:numId="8">
    <w:abstractNumId w:val="5"/>
  </w:num>
  <w:num w:numId="9">
    <w:abstractNumId w:val="7"/>
  </w:num>
  <w:num w:numId="10">
    <w:abstractNumId w:val="10"/>
  </w:num>
  <w:num w:numId="11">
    <w:abstractNumId w:val="1"/>
  </w:num>
  <w:num w:numId="12">
    <w:abstractNumId w:val="15"/>
  </w:num>
  <w:num w:numId="13">
    <w:abstractNumId w:val="6"/>
  </w:num>
  <w:num w:numId="14">
    <w:abstractNumId w:val="9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DDE"/>
    <w:rsid w:val="00002373"/>
    <w:rsid w:val="00055623"/>
    <w:rsid w:val="000579B9"/>
    <w:rsid w:val="00090046"/>
    <w:rsid w:val="000919D1"/>
    <w:rsid w:val="000E1DA9"/>
    <w:rsid w:val="000E2DB7"/>
    <w:rsid w:val="001021B9"/>
    <w:rsid w:val="0014393A"/>
    <w:rsid w:val="001609FF"/>
    <w:rsid w:val="001C0C07"/>
    <w:rsid w:val="001C1198"/>
    <w:rsid w:val="001C2EDD"/>
    <w:rsid w:val="001E36C6"/>
    <w:rsid w:val="001E5781"/>
    <w:rsid w:val="00216DDE"/>
    <w:rsid w:val="00236BD8"/>
    <w:rsid w:val="00244E27"/>
    <w:rsid w:val="00272DE3"/>
    <w:rsid w:val="00292823"/>
    <w:rsid w:val="00294DB9"/>
    <w:rsid w:val="002F2FEF"/>
    <w:rsid w:val="00324575"/>
    <w:rsid w:val="00340C59"/>
    <w:rsid w:val="00350987"/>
    <w:rsid w:val="003A4960"/>
    <w:rsid w:val="003F0327"/>
    <w:rsid w:val="0040439F"/>
    <w:rsid w:val="00445B6C"/>
    <w:rsid w:val="00464680"/>
    <w:rsid w:val="00472AAB"/>
    <w:rsid w:val="00475BFA"/>
    <w:rsid w:val="004B2500"/>
    <w:rsid w:val="004E6BD0"/>
    <w:rsid w:val="00513CBF"/>
    <w:rsid w:val="005806EC"/>
    <w:rsid w:val="005A6C33"/>
    <w:rsid w:val="005D6C0B"/>
    <w:rsid w:val="00601BAA"/>
    <w:rsid w:val="00631767"/>
    <w:rsid w:val="00631E9D"/>
    <w:rsid w:val="006362A6"/>
    <w:rsid w:val="0066124B"/>
    <w:rsid w:val="00661480"/>
    <w:rsid w:val="00666008"/>
    <w:rsid w:val="00666ABD"/>
    <w:rsid w:val="00684005"/>
    <w:rsid w:val="006C1256"/>
    <w:rsid w:val="006C7183"/>
    <w:rsid w:val="006D0848"/>
    <w:rsid w:val="006D3522"/>
    <w:rsid w:val="006E4C47"/>
    <w:rsid w:val="006E54D0"/>
    <w:rsid w:val="007057C0"/>
    <w:rsid w:val="007139F1"/>
    <w:rsid w:val="00743B01"/>
    <w:rsid w:val="007866D9"/>
    <w:rsid w:val="007B0E4D"/>
    <w:rsid w:val="007C4FD9"/>
    <w:rsid w:val="00826C37"/>
    <w:rsid w:val="00872B64"/>
    <w:rsid w:val="0089245B"/>
    <w:rsid w:val="008A638F"/>
    <w:rsid w:val="00947AC5"/>
    <w:rsid w:val="00983324"/>
    <w:rsid w:val="009A4678"/>
    <w:rsid w:val="009B575D"/>
    <w:rsid w:val="009E0A55"/>
    <w:rsid w:val="009F2669"/>
    <w:rsid w:val="00A62666"/>
    <w:rsid w:val="00AD23B0"/>
    <w:rsid w:val="00AF7000"/>
    <w:rsid w:val="00B009A9"/>
    <w:rsid w:val="00B635DF"/>
    <w:rsid w:val="00B73B4F"/>
    <w:rsid w:val="00BC1791"/>
    <w:rsid w:val="00BE486A"/>
    <w:rsid w:val="00BE5213"/>
    <w:rsid w:val="00C06CF3"/>
    <w:rsid w:val="00C114C4"/>
    <w:rsid w:val="00C215DA"/>
    <w:rsid w:val="00C333D1"/>
    <w:rsid w:val="00C34E94"/>
    <w:rsid w:val="00C81B65"/>
    <w:rsid w:val="00C8757F"/>
    <w:rsid w:val="00CD1238"/>
    <w:rsid w:val="00CE5C94"/>
    <w:rsid w:val="00D200E8"/>
    <w:rsid w:val="00D87E64"/>
    <w:rsid w:val="00DE5981"/>
    <w:rsid w:val="00DF03FA"/>
    <w:rsid w:val="00DF2D07"/>
    <w:rsid w:val="00E35D5E"/>
    <w:rsid w:val="00E52152"/>
    <w:rsid w:val="00E90991"/>
    <w:rsid w:val="00EB4A82"/>
    <w:rsid w:val="00EC0192"/>
    <w:rsid w:val="00ED1E8E"/>
    <w:rsid w:val="00EF35B4"/>
    <w:rsid w:val="00F03630"/>
    <w:rsid w:val="00F23B90"/>
    <w:rsid w:val="00F32340"/>
    <w:rsid w:val="00F55C5A"/>
    <w:rsid w:val="00F62EFA"/>
    <w:rsid w:val="00FC747A"/>
    <w:rsid w:val="00FD241C"/>
    <w:rsid w:val="00FD451E"/>
    <w:rsid w:val="00FE73D5"/>
    <w:rsid w:val="00FF5DE0"/>
    <w:rsid w:val="00FF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86C9F9"/>
  <w15:chartTrackingRefBased/>
  <w15:docId w15:val="{5B495443-D3E2-4D24-B8DA-884352FCF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1BAA"/>
  </w:style>
  <w:style w:type="paragraph" w:styleId="Titolo1">
    <w:name w:val="heading 1"/>
    <w:basedOn w:val="Normale"/>
    <w:next w:val="Normale"/>
    <w:link w:val="Titolo1Carattere"/>
    <w:uiPriority w:val="9"/>
    <w:qFormat/>
    <w:rsid w:val="00D200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D200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16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Enfasigrassetto">
    <w:name w:val="Strong"/>
    <w:basedOn w:val="Carpredefinitoparagrafo"/>
    <w:uiPriority w:val="22"/>
    <w:qFormat/>
    <w:rsid w:val="00216DDE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00237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237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E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1DA9"/>
  </w:style>
  <w:style w:type="paragraph" w:styleId="Pidipagina">
    <w:name w:val="footer"/>
    <w:basedOn w:val="Normale"/>
    <w:link w:val="PidipaginaCarattere"/>
    <w:uiPriority w:val="99"/>
    <w:unhideWhenUsed/>
    <w:rsid w:val="000E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1DA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3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3B9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55C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D200E8"/>
  </w:style>
  <w:style w:type="character" w:customStyle="1" w:styleId="Titolo2Carattere">
    <w:name w:val="Titolo 2 Carattere"/>
    <w:basedOn w:val="Carpredefinitoparagrafo"/>
    <w:link w:val="Titolo2"/>
    <w:uiPriority w:val="9"/>
    <w:rsid w:val="00D200E8"/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paragraph" w:styleId="Paragrafoelenco">
    <w:name w:val="List Paragraph"/>
    <w:basedOn w:val="Normale"/>
    <w:uiPriority w:val="34"/>
    <w:qFormat/>
    <w:rsid w:val="00D2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200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C114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114C4"/>
    <w:pPr>
      <w:widowControl w:val="0"/>
      <w:autoSpaceDE w:val="0"/>
      <w:autoSpaceDN w:val="0"/>
      <w:spacing w:after="0" w:line="240" w:lineRule="auto"/>
    </w:pPr>
    <w:rPr>
      <w:rFonts w:ascii="GillSans-Light" w:eastAsia="GillSans-Light" w:hAnsi="GillSans-Light" w:cs="GillSans-Light"/>
      <w:sz w:val="19"/>
      <w:szCs w:val="19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114C4"/>
    <w:rPr>
      <w:rFonts w:ascii="GillSans-Light" w:eastAsia="GillSans-Light" w:hAnsi="GillSans-Light" w:cs="GillSans-Light"/>
      <w:sz w:val="19"/>
      <w:szCs w:val="19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1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8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4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5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9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7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lairshowers.com/it" TargetMode="External"/><Relationship Id="rId2" Type="http://schemas.openxmlformats.org/officeDocument/2006/relationships/hyperlink" Target="http://www.flairshowers.com/it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646</Words>
  <Characters>3685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dc:description/>
  <cp:lastModifiedBy>Paola Staiano</cp:lastModifiedBy>
  <cp:revision>2</cp:revision>
  <cp:lastPrinted>2019-09-20T12:28:00Z</cp:lastPrinted>
  <dcterms:created xsi:type="dcterms:W3CDTF">2019-09-20T12:32:00Z</dcterms:created>
  <dcterms:modified xsi:type="dcterms:W3CDTF">2019-09-20T12:32:00Z</dcterms:modified>
</cp:coreProperties>
</file>