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E8041" w14:textId="519E7AF4" w:rsidR="004020CB" w:rsidRPr="006E1B3B" w:rsidRDefault="005167B1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ova" w:hAnsi="Arial Nova"/>
          <w:bCs/>
          <w:color w:val="000000"/>
          <w:sz w:val="20"/>
          <w:szCs w:val="20"/>
          <w:lang w:val="it-IT" w:eastAsia="it-IT"/>
        </w:rPr>
      </w:pPr>
      <w:r w:rsidRPr="006E1B3B">
        <w:rPr>
          <w:rFonts w:ascii="Arial Nova" w:hAnsi="Arial Nova"/>
          <w:bCs/>
          <w:color w:val="000000"/>
          <w:sz w:val="20"/>
          <w:szCs w:val="20"/>
          <w:lang w:val="it-IT" w:eastAsia="it-IT"/>
        </w:rPr>
        <w:t>Comunicato stampa</w:t>
      </w:r>
    </w:p>
    <w:p w14:paraId="6E004C56" w14:textId="77777777" w:rsidR="005167B1" w:rsidRPr="005167B1" w:rsidRDefault="005167B1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ova" w:hAnsi="Arial Nova"/>
          <w:b/>
          <w:color w:val="000000"/>
          <w:sz w:val="30"/>
          <w:szCs w:val="30"/>
          <w:lang w:val="it-IT" w:eastAsia="it-IT"/>
        </w:rPr>
      </w:pPr>
    </w:p>
    <w:p w14:paraId="3EF9A3B7" w14:textId="77777777" w:rsidR="006E1B3B" w:rsidRDefault="006E1B3B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 Nova" w:hAnsi="Arial Nova"/>
          <w:b/>
          <w:color w:val="000000"/>
          <w:sz w:val="28"/>
          <w:szCs w:val="28"/>
          <w:lang w:val="it-IT" w:eastAsia="it-IT"/>
        </w:rPr>
      </w:pPr>
    </w:p>
    <w:p w14:paraId="32A437E4" w14:textId="1A36AF8E" w:rsidR="00DA36D7" w:rsidRPr="005167B1" w:rsidRDefault="006E1B3B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 Nova" w:hAnsi="Arial Nova"/>
          <w:b/>
          <w:color w:val="000000"/>
          <w:sz w:val="28"/>
          <w:szCs w:val="28"/>
          <w:lang w:val="it-IT" w:eastAsia="it-IT"/>
        </w:rPr>
      </w:pPr>
      <w:r>
        <w:rPr>
          <w:rFonts w:ascii="Arial Nova" w:hAnsi="Arial Nova"/>
          <w:b/>
          <w:color w:val="000000"/>
          <w:sz w:val="28"/>
          <w:szCs w:val="28"/>
          <w:lang w:val="it-IT" w:eastAsia="it-IT"/>
        </w:rPr>
        <w:t xml:space="preserve">A MILANO, </w:t>
      </w:r>
      <w:r w:rsidR="009B7BA5" w:rsidRPr="005167B1">
        <w:rPr>
          <w:rFonts w:ascii="Arial Nova" w:hAnsi="Arial Nova"/>
          <w:b/>
          <w:color w:val="000000"/>
          <w:sz w:val="28"/>
          <w:szCs w:val="28"/>
          <w:lang w:val="it-IT" w:eastAsia="it-IT"/>
        </w:rPr>
        <w:t xml:space="preserve">4 CREDITI FORMATIVI </w:t>
      </w:r>
      <w:r w:rsidR="00A545A5" w:rsidRPr="005167B1">
        <w:rPr>
          <w:rFonts w:ascii="Arial Nova" w:hAnsi="Arial Nova"/>
          <w:b/>
          <w:color w:val="000000"/>
          <w:sz w:val="28"/>
          <w:szCs w:val="28"/>
          <w:lang w:val="it-IT" w:eastAsia="it-IT"/>
        </w:rPr>
        <w:t xml:space="preserve">PER IL LIVING OUTDOOR </w:t>
      </w:r>
    </w:p>
    <w:p w14:paraId="7A3E2441" w14:textId="1465DD5C" w:rsidR="006E1B3B" w:rsidRPr="005167B1" w:rsidRDefault="006E1B3B" w:rsidP="006E1B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 Nova" w:hAnsi="Arial Nova"/>
          <w:bCs/>
          <w:iCs/>
          <w:color w:val="000000"/>
          <w:sz w:val="21"/>
          <w:szCs w:val="21"/>
          <w:lang w:val="it-IT" w:eastAsia="it-IT"/>
        </w:rPr>
      </w:pPr>
      <w:r>
        <w:rPr>
          <w:rFonts w:ascii="Arial Nova" w:hAnsi="Arial Nova"/>
          <w:bCs/>
          <w:iCs/>
          <w:color w:val="000000"/>
          <w:sz w:val="21"/>
          <w:szCs w:val="21"/>
          <w:lang w:val="it-IT" w:eastAsia="it-IT"/>
        </w:rPr>
        <w:t>Victoria + Albert</w:t>
      </w:r>
      <w:r w:rsidR="00DA36D7" w:rsidRPr="005167B1">
        <w:rPr>
          <w:rFonts w:ascii="Arial Nova" w:hAnsi="Arial Nova"/>
          <w:bCs/>
          <w:iCs/>
          <w:color w:val="000000"/>
          <w:sz w:val="21"/>
          <w:szCs w:val="21"/>
          <w:lang w:val="it-IT" w:eastAsia="it-IT"/>
        </w:rPr>
        <w:t xml:space="preserve"> organizza</w:t>
      </w:r>
      <w:r>
        <w:rPr>
          <w:rFonts w:ascii="Arial Nova" w:hAnsi="Arial Nova"/>
          <w:bCs/>
          <w:iCs/>
          <w:color w:val="000000"/>
          <w:sz w:val="21"/>
          <w:szCs w:val="21"/>
          <w:lang w:val="it-IT" w:eastAsia="it-IT"/>
        </w:rPr>
        <w:t>,</w:t>
      </w:r>
      <w:r w:rsidR="00DA36D7" w:rsidRPr="005167B1">
        <w:rPr>
          <w:rFonts w:ascii="Arial Nova" w:hAnsi="Arial Nova"/>
          <w:bCs/>
          <w:iCs/>
          <w:color w:val="000000"/>
          <w:sz w:val="21"/>
          <w:szCs w:val="21"/>
          <w:lang w:val="it-IT" w:eastAsia="it-IT"/>
        </w:rPr>
        <w:t xml:space="preserve"> in collaborazione con </w:t>
      </w:r>
      <w:r w:rsidR="005167B1" w:rsidRPr="005167B1">
        <w:rPr>
          <w:rFonts w:ascii="Arial Nova" w:hAnsi="Arial Nova"/>
          <w:bCs/>
          <w:iCs/>
          <w:color w:val="000000"/>
          <w:sz w:val="21"/>
          <w:szCs w:val="21"/>
          <w:lang w:val="it-IT" w:eastAsia="it-IT"/>
        </w:rPr>
        <w:t xml:space="preserve">i marchi </w:t>
      </w:r>
      <w:r w:rsidR="00DA36D7" w:rsidRPr="005167B1">
        <w:rPr>
          <w:rFonts w:ascii="Arial Nova" w:hAnsi="Arial Nova"/>
          <w:bCs/>
          <w:iCs/>
          <w:color w:val="000000"/>
          <w:sz w:val="21"/>
          <w:szCs w:val="21"/>
          <w:lang w:val="it-IT" w:eastAsia="it-IT"/>
        </w:rPr>
        <w:t xml:space="preserve">Fiora e </w:t>
      </w:r>
      <w:proofErr w:type="spellStart"/>
      <w:r w:rsidR="00DA36D7" w:rsidRPr="005167B1">
        <w:rPr>
          <w:rFonts w:ascii="Arial Nova" w:hAnsi="Arial Nova"/>
          <w:bCs/>
          <w:iCs/>
          <w:color w:val="000000"/>
          <w:sz w:val="21"/>
          <w:szCs w:val="21"/>
          <w:lang w:val="it-IT" w:eastAsia="it-IT"/>
        </w:rPr>
        <w:t>Gaudì</w:t>
      </w:r>
      <w:proofErr w:type="spellEnd"/>
      <w:r w:rsidR="00DA36D7" w:rsidRPr="005167B1">
        <w:rPr>
          <w:rFonts w:ascii="Arial Nova" w:hAnsi="Arial Nova"/>
          <w:bCs/>
          <w:iCs/>
          <w:color w:val="000000"/>
          <w:sz w:val="21"/>
          <w:szCs w:val="21"/>
          <w:lang w:val="it-IT" w:eastAsia="it-IT"/>
        </w:rPr>
        <w:t xml:space="preserve"> </w:t>
      </w:r>
    </w:p>
    <w:p w14:paraId="7FBF0AF3" w14:textId="21EC889D" w:rsidR="00A545A5" w:rsidRPr="005167B1" w:rsidRDefault="009B7BA5" w:rsidP="00A545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 Nova" w:hAnsi="Arial Nova"/>
          <w:bCs/>
          <w:iCs/>
          <w:color w:val="000000"/>
          <w:sz w:val="21"/>
          <w:szCs w:val="21"/>
          <w:lang w:val="it-IT" w:eastAsia="it-IT"/>
        </w:rPr>
      </w:pPr>
      <w:r w:rsidRPr="005167B1">
        <w:rPr>
          <w:rFonts w:ascii="Arial Nova" w:hAnsi="Arial Nova"/>
          <w:bCs/>
          <w:iCs/>
          <w:color w:val="000000"/>
          <w:sz w:val="21"/>
          <w:szCs w:val="21"/>
          <w:lang w:val="it-IT" w:eastAsia="it-IT"/>
        </w:rPr>
        <w:t xml:space="preserve">– un </w:t>
      </w:r>
      <w:r w:rsidR="00DA36D7" w:rsidRPr="005167B1">
        <w:rPr>
          <w:rFonts w:ascii="Arial Nova" w:hAnsi="Arial Nova"/>
          <w:bCs/>
          <w:iCs/>
          <w:color w:val="000000"/>
          <w:sz w:val="21"/>
          <w:szCs w:val="21"/>
          <w:lang w:val="it-IT" w:eastAsia="it-IT"/>
        </w:rPr>
        <w:t>seminario gratuito che prevede la concessione di 4 crediti</w:t>
      </w:r>
      <w:r w:rsidR="00A545A5" w:rsidRPr="005167B1">
        <w:rPr>
          <w:rFonts w:ascii="Arial Nova" w:hAnsi="Arial Nova"/>
          <w:bCs/>
          <w:iCs/>
          <w:color w:val="000000"/>
          <w:sz w:val="21"/>
          <w:szCs w:val="21"/>
          <w:lang w:val="it-IT" w:eastAsia="it-IT"/>
        </w:rPr>
        <w:t xml:space="preserve"> </w:t>
      </w:r>
      <w:r w:rsidR="00DA36D7" w:rsidRPr="005167B1">
        <w:rPr>
          <w:rFonts w:ascii="Arial Nova" w:hAnsi="Arial Nova"/>
          <w:bCs/>
          <w:iCs/>
          <w:color w:val="000000"/>
          <w:sz w:val="21"/>
          <w:szCs w:val="21"/>
          <w:lang w:val="it-IT" w:eastAsia="it-IT"/>
        </w:rPr>
        <w:t xml:space="preserve">formativi: </w:t>
      </w:r>
    </w:p>
    <w:p w14:paraId="0679D7AE" w14:textId="31A90E05" w:rsidR="00DA36D7" w:rsidRPr="005167B1" w:rsidRDefault="00DA36D7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 Nova" w:hAnsi="Arial Nova"/>
          <w:b/>
          <w:i/>
          <w:color w:val="333333"/>
          <w:sz w:val="22"/>
          <w:szCs w:val="22"/>
          <w:lang w:val="it-IT" w:eastAsia="it-IT"/>
        </w:rPr>
      </w:pPr>
      <w:r w:rsidRPr="005167B1">
        <w:rPr>
          <w:rFonts w:ascii="Arial Nova" w:hAnsi="Arial Nova"/>
          <w:b/>
          <w:i/>
          <w:color w:val="000000"/>
          <w:sz w:val="22"/>
          <w:szCs w:val="22"/>
          <w:lang w:val="it-IT" w:eastAsia="it-IT"/>
        </w:rPr>
        <w:t>“</w:t>
      </w:r>
      <w:r w:rsidR="00A545A5" w:rsidRPr="005167B1">
        <w:rPr>
          <w:rFonts w:ascii="Arial Nova" w:hAnsi="Arial Nova"/>
          <w:b/>
          <w:i/>
          <w:color w:val="333333"/>
          <w:sz w:val="22"/>
          <w:szCs w:val="22"/>
          <w:lang w:val="it-IT" w:eastAsia="it-IT"/>
        </w:rPr>
        <w:t>Outdoor: stimolare attraverso i colori, i suoni dell’acque e i profumi delle essenze</w:t>
      </w:r>
      <w:r w:rsidRPr="005167B1">
        <w:rPr>
          <w:rFonts w:ascii="Arial Nova" w:hAnsi="Arial Nova"/>
          <w:b/>
          <w:i/>
          <w:color w:val="333333"/>
          <w:sz w:val="22"/>
          <w:szCs w:val="22"/>
          <w:lang w:val="it-IT" w:eastAsia="it-IT"/>
        </w:rPr>
        <w:t>”</w:t>
      </w:r>
    </w:p>
    <w:p w14:paraId="77724FFD" w14:textId="77777777" w:rsidR="00DA36D7" w:rsidRPr="005167B1" w:rsidRDefault="00DA36D7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ova" w:hAnsi="Arial Nova"/>
          <w:color w:val="333333"/>
          <w:lang w:val="it-IT" w:eastAsia="it-IT"/>
        </w:rPr>
      </w:pPr>
    </w:p>
    <w:p w14:paraId="409D4826" w14:textId="22CF12E4" w:rsidR="005167B1" w:rsidRPr="005167B1" w:rsidRDefault="005167B1" w:rsidP="005167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</w:pPr>
      <w:r w:rsidRPr="005167B1"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>Sono aperte le iscrizioni al seminario “</w:t>
      </w:r>
      <w:r w:rsidRPr="005167B1">
        <w:rPr>
          <w:rFonts w:ascii="Arial Nova" w:hAnsi="Arial Nova"/>
          <w:b/>
          <w:i/>
          <w:color w:val="000000" w:themeColor="text1"/>
          <w:lang w:val="it-IT" w:eastAsia="it-IT"/>
        </w:rPr>
        <w:t>Outdoor: stimolare attraverso i colori, i suoni dell’acque e i profumi delle essenze</w:t>
      </w:r>
      <w:r>
        <w:rPr>
          <w:rFonts w:ascii="Arial Nova" w:hAnsi="Arial Nova"/>
          <w:bCs/>
          <w:color w:val="000000" w:themeColor="text1"/>
          <w:lang w:val="it-IT" w:eastAsia="it-IT"/>
        </w:rPr>
        <w:t xml:space="preserve">, </w:t>
      </w:r>
      <w:r w:rsidRPr="005167B1"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 xml:space="preserve">in calendario a </w:t>
      </w:r>
      <w:r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>Milano</w:t>
      </w:r>
      <w:r w:rsidRPr="005167B1"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 xml:space="preserve"> il </w:t>
      </w:r>
      <w:r>
        <w:rPr>
          <w:rFonts w:ascii="Arial Nova" w:eastAsia="Times New Roman" w:hAnsi="Arial Nova"/>
          <w:b/>
          <w:bCs/>
          <w:color w:val="000000" w:themeColor="text1"/>
          <w:bdr w:val="none" w:sz="0" w:space="0" w:color="auto"/>
          <w:lang w:val="it-IT" w:eastAsia="it-IT"/>
        </w:rPr>
        <w:t>4 luglio 2019</w:t>
      </w:r>
      <w:r w:rsidRPr="005167B1">
        <w:rPr>
          <w:rFonts w:ascii="Arial Nova" w:eastAsia="Times New Roman" w:hAnsi="Arial Nova"/>
          <w:b/>
          <w:bCs/>
          <w:color w:val="000000" w:themeColor="text1"/>
          <w:bdr w:val="none" w:sz="0" w:space="0" w:color="auto"/>
          <w:lang w:val="it-IT" w:eastAsia="it-IT"/>
        </w:rPr>
        <w:t>,</w:t>
      </w:r>
      <w:r w:rsidRPr="005167B1"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> all</w:t>
      </w:r>
      <w:r w:rsidR="006E1B3B"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>o</w:t>
      </w:r>
      <w:r w:rsidRPr="005167B1"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 xml:space="preserve"> </w:t>
      </w:r>
      <w:r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>spazio Victoria + Alber</w:t>
      </w:r>
      <w:r w:rsidR="006E1B3B"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>t, nel cuore di Milano.</w:t>
      </w:r>
    </w:p>
    <w:p w14:paraId="197E288D" w14:textId="6DFED607" w:rsidR="005167B1" w:rsidRDefault="005167B1" w:rsidP="005167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ova" w:hAnsi="Arial Nova"/>
          <w:bCs/>
          <w:color w:val="000000" w:themeColor="text1"/>
          <w:lang w:val="it-IT" w:eastAsia="it-IT"/>
        </w:rPr>
      </w:pPr>
      <w:r w:rsidRPr="005167B1"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 xml:space="preserve">L’evento formativo è </w:t>
      </w:r>
      <w:r w:rsidRPr="005167B1">
        <w:rPr>
          <w:rFonts w:ascii="Arial Nova" w:hAnsi="Arial Nova"/>
          <w:color w:val="000000" w:themeColor="text1"/>
          <w:lang w:val="it-IT" w:eastAsia="it-IT"/>
        </w:rPr>
        <w:t>tenuto dall’</w:t>
      </w:r>
      <w:r w:rsidRPr="005167B1">
        <w:rPr>
          <w:rFonts w:ascii="Arial Nova" w:hAnsi="Arial Nova"/>
          <w:b/>
          <w:bCs/>
          <w:color w:val="000000" w:themeColor="text1"/>
          <w:lang w:val="it-IT" w:eastAsia="it-IT"/>
        </w:rPr>
        <w:t>architetto Roberta Canestro</w:t>
      </w:r>
      <w:r w:rsidRPr="005167B1">
        <w:rPr>
          <w:rFonts w:ascii="Arial Nova" w:hAnsi="Arial Nova"/>
          <w:color w:val="000000" w:themeColor="text1"/>
          <w:lang w:val="it-IT" w:eastAsia="it-IT"/>
        </w:rPr>
        <w:t xml:space="preserve">, Architetto e Dottore di Ricerca in Storia dell’Architettura e Conservazione dei beni architettonici e Storia dell’Arte e </w:t>
      </w:r>
      <w:r w:rsidR="006E1B3B">
        <w:rPr>
          <w:rFonts w:ascii="Arial Nova" w:hAnsi="Arial Nova"/>
          <w:bCs/>
          <w:color w:val="000000" w:themeColor="text1"/>
          <w:lang w:val="it-IT" w:eastAsia="it-IT"/>
        </w:rPr>
        <w:t xml:space="preserve">patrocinato </w:t>
      </w:r>
      <w:r w:rsidRPr="005167B1">
        <w:rPr>
          <w:rFonts w:ascii="Arial Nova" w:hAnsi="Arial Nova"/>
          <w:b/>
          <w:color w:val="000000" w:themeColor="text1"/>
          <w:lang w:val="it-IT" w:eastAsia="it-IT"/>
        </w:rPr>
        <w:t xml:space="preserve">dal CNAPPC </w:t>
      </w:r>
      <w:r w:rsidRPr="005167B1">
        <w:rPr>
          <w:rFonts w:ascii="Arial Nova" w:hAnsi="Arial Nova"/>
          <w:bCs/>
          <w:color w:val="000000" w:themeColor="text1"/>
          <w:lang w:val="it-IT" w:eastAsia="it-IT"/>
        </w:rPr>
        <w:t>Consiglio Nazionale degli Architetti Pianificatori, Paesaggisti e Conservatori.</w:t>
      </w:r>
    </w:p>
    <w:p w14:paraId="2B8E5C24" w14:textId="15BE0EDC" w:rsidR="005167B1" w:rsidRPr="005167B1" w:rsidRDefault="005167B1" w:rsidP="005167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ova" w:hAnsi="Arial Nova"/>
          <w:b/>
          <w:color w:val="000000" w:themeColor="text1"/>
          <w:lang w:val="it-IT" w:eastAsia="it-IT"/>
        </w:rPr>
      </w:pPr>
      <w:r w:rsidRPr="005167B1"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>Rivolto agli Architetti, il seminario ha l’obiettivo di inquadrare il corretto approccio alla </w:t>
      </w:r>
      <w:r w:rsidRPr="005167B1">
        <w:rPr>
          <w:rFonts w:ascii="Arial Nova" w:eastAsia="Times New Roman" w:hAnsi="Arial Nova"/>
          <w:b/>
          <w:bCs/>
          <w:color w:val="000000" w:themeColor="text1"/>
          <w:bdr w:val="none" w:sz="0" w:space="0" w:color="auto"/>
          <w:lang w:val="it-IT" w:eastAsia="it-IT"/>
        </w:rPr>
        <w:t>Progettazione degli spazi esterni</w:t>
      </w:r>
      <w:r w:rsidRPr="005167B1"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> partendo dal quadro normativo e affrontando via via i criteri e le linee guida fino ad analizzare alcune soluzioni progettuali e realizzazioni di spazi, edifici e componenti, sia pubblici che privati</w:t>
      </w:r>
      <w:r w:rsidR="006E1B3B"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 xml:space="preserve">.  </w:t>
      </w:r>
      <w:r w:rsidRPr="005167B1">
        <w:rPr>
          <w:rFonts w:ascii="Arial Nova" w:hAnsi="Arial Nova"/>
          <w:b/>
          <w:color w:val="000000" w:themeColor="text1"/>
          <w:lang w:val="it-IT" w:eastAsia="it-IT"/>
        </w:rPr>
        <w:t>Dalla scelta delle piante fino agli arredi, le luci e i materiali da costruzione.</w:t>
      </w:r>
    </w:p>
    <w:p w14:paraId="6C5F21E8" w14:textId="77777777" w:rsidR="006E1B3B" w:rsidRDefault="005167B1" w:rsidP="006E1B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</w:pPr>
      <w:r w:rsidRPr="005167B1"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br/>
        <w:t>Il seminario formativo </w:t>
      </w:r>
      <w:r w:rsidRPr="005167B1">
        <w:rPr>
          <w:rFonts w:ascii="Arial Nova" w:eastAsia="Times New Roman" w:hAnsi="Arial Nova"/>
          <w:b/>
          <w:bCs/>
          <w:color w:val="000000" w:themeColor="text1"/>
          <w:bdr w:val="none" w:sz="0" w:space="0" w:color="auto"/>
          <w:lang w:val="it-IT" w:eastAsia="it-IT"/>
        </w:rPr>
        <w:t>è gratuito</w:t>
      </w:r>
      <w:r w:rsidRPr="005167B1"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> e dà diritto a </w:t>
      </w:r>
      <w:r w:rsidRPr="005167B1">
        <w:rPr>
          <w:rFonts w:ascii="Arial Nova" w:eastAsia="Times New Roman" w:hAnsi="Arial Nova"/>
          <w:b/>
          <w:bCs/>
          <w:color w:val="000000" w:themeColor="text1"/>
          <w:bdr w:val="none" w:sz="0" w:space="0" w:color="auto"/>
          <w:lang w:val="it-IT" w:eastAsia="it-IT"/>
        </w:rPr>
        <w:t>4 Crediti formativi</w:t>
      </w:r>
      <w:r w:rsidRPr="005167B1"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> (CFP)</w:t>
      </w:r>
      <w:r w:rsidR="006E1B3B"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 xml:space="preserve">. </w:t>
      </w:r>
    </w:p>
    <w:p w14:paraId="1594AB71" w14:textId="0F885FE5" w:rsidR="006E1B3B" w:rsidRDefault="006E1B3B" w:rsidP="006E1B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ova" w:hAnsi="Arial Nova"/>
          <w:bCs/>
          <w:color w:val="000000"/>
          <w:lang w:val="it-IT" w:eastAsia="it-IT"/>
        </w:rPr>
      </w:pPr>
      <w:r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 xml:space="preserve">E’ </w:t>
      </w:r>
      <w:r w:rsidRPr="006E1B3B">
        <w:rPr>
          <w:rFonts w:ascii="Arial Nova" w:hAnsi="Arial Nova"/>
          <w:bCs/>
          <w:color w:val="000000"/>
          <w:lang w:val="it-IT" w:eastAsia="it-IT"/>
        </w:rPr>
        <w:t xml:space="preserve">organizzato in collaborazione con le aziende </w:t>
      </w:r>
      <w:r w:rsidRPr="006E1B3B">
        <w:rPr>
          <w:rFonts w:ascii="Arial Nova" w:hAnsi="Arial Nova"/>
          <w:b/>
          <w:color w:val="000000"/>
          <w:lang w:val="it-IT" w:eastAsia="it-IT"/>
        </w:rPr>
        <w:t>Fiora</w:t>
      </w:r>
      <w:r w:rsidRPr="006E1B3B">
        <w:rPr>
          <w:rFonts w:ascii="Arial Nova" w:hAnsi="Arial Nova"/>
          <w:bCs/>
          <w:color w:val="000000"/>
          <w:lang w:val="it-IT" w:eastAsia="it-IT"/>
        </w:rPr>
        <w:t xml:space="preserve"> (nota per i piatti doccia e mobili in </w:t>
      </w:r>
      <w:proofErr w:type="spellStart"/>
      <w:proofErr w:type="gramStart"/>
      <w:r w:rsidRPr="006E1B3B">
        <w:rPr>
          <w:rFonts w:ascii="Arial Nova" w:hAnsi="Arial Nova"/>
          <w:bCs/>
          <w:color w:val="000000"/>
          <w:lang w:val="it-IT" w:eastAsia="it-IT"/>
        </w:rPr>
        <w:t>silexpool</w:t>
      </w:r>
      <w:proofErr w:type="spellEnd"/>
      <w:r w:rsidRPr="006E1B3B">
        <w:rPr>
          <w:rFonts w:ascii="Arial Nova" w:hAnsi="Arial Nova"/>
          <w:bCs/>
          <w:color w:val="000000"/>
          <w:lang w:val="it-IT" w:eastAsia="it-IT"/>
        </w:rPr>
        <w:t>)  e</w:t>
      </w:r>
      <w:proofErr w:type="gramEnd"/>
      <w:r w:rsidRPr="006E1B3B">
        <w:rPr>
          <w:rFonts w:ascii="Arial Nova" w:hAnsi="Arial Nova"/>
          <w:bCs/>
          <w:color w:val="000000"/>
          <w:lang w:val="it-IT" w:eastAsia="it-IT"/>
        </w:rPr>
        <w:t xml:space="preserve"> </w:t>
      </w:r>
      <w:proofErr w:type="spellStart"/>
      <w:r w:rsidRPr="006E1B3B">
        <w:rPr>
          <w:rFonts w:ascii="Arial Nova" w:hAnsi="Arial Nova"/>
          <w:b/>
          <w:color w:val="000000"/>
          <w:lang w:val="it-IT" w:eastAsia="it-IT"/>
        </w:rPr>
        <w:t>Gaudì</w:t>
      </w:r>
      <w:proofErr w:type="spellEnd"/>
      <w:r w:rsidRPr="006E1B3B">
        <w:rPr>
          <w:rFonts w:ascii="Arial Nova" w:hAnsi="Arial Nova"/>
          <w:b/>
          <w:color w:val="000000"/>
          <w:lang w:val="it-IT" w:eastAsia="it-IT"/>
        </w:rPr>
        <w:t xml:space="preserve"> </w:t>
      </w:r>
      <w:proofErr w:type="spellStart"/>
      <w:r w:rsidRPr="006E1B3B">
        <w:rPr>
          <w:rFonts w:ascii="Arial Nova" w:hAnsi="Arial Nova"/>
          <w:b/>
          <w:color w:val="000000"/>
          <w:lang w:val="it-IT" w:eastAsia="it-IT"/>
        </w:rPr>
        <w:t>Decor</w:t>
      </w:r>
      <w:proofErr w:type="spellEnd"/>
      <w:r w:rsidRPr="006E1B3B">
        <w:rPr>
          <w:rFonts w:ascii="Arial Nova" w:hAnsi="Arial Nova"/>
          <w:bCs/>
          <w:color w:val="000000"/>
          <w:lang w:val="it-IT" w:eastAsia="it-IT"/>
        </w:rPr>
        <w:t xml:space="preserve"> (specializzata nella produzione di elementi architettonici per decorazione di interni e di esterni).</w:t>
      </w:r>
    </w:p>
    <w:p w14:paraId="7FD6CF73" w14:textId="77777777" w:rsidR="006E1B3B" w:rsidRPr="005167B1" w:rsidRDefault="006E1B3B" w:rsidP="006E1B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ova" w:hAnsi="Arial Nova"/>
          <w:b/>
          <w:color w:val="000000"/>
          <w:lang w:val="it-IT" w:eastAsia="it-IT"/>
        </w:rPr>
      </w:pPr>
    </w:p>
    <w:p w14:paraId="73F776EC" w14:textId="5636F653" w:rsidR="006E1B3B" w:rsidRPr="006E1B3B" w:rsidRDefault="005167B1" w:rsidP="006E1B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ova" w:hAnsi="Arial Nova"/>
          <w:b/>
          <w:color w:val="000000" w:themeColor="text1"/>
          <w:lang w:val="it-IT" w:eastAsia="it-IT"/>
        </w:rPr>
      </w:pPr>
      <w:r w:rsidRPr="005167B1"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>L’appuntamento</w:t>
      </w:r>
      <w:r w:rsidR="006E1B3B"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 xml:space="preserve"> </w:t>
      </w:r>
      <w:r w:rsidRPr="005167B1"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>è per il </w:t>
      </w:r>
      <w:r w:rsidRPr="005167B1">
        <w:rPr>
          <w:rFonts w:ascii="Arial Nova" w:eastAsia="Times New Roman" w:hAnsi="Arial Nova"/>
          <w:b/>
          <w:bCs/>
          <w:color w:val="000000" w:themeColor="text1"/>
          <w:bdr w:val="none" w:sz="0" w:space="0" w:color="auto"/>
          <w:lang w:val="it-IT" w:eastAsia="it-IT"/>
        </w:rPr>
        <w:t>4 luglio 2019</w:t>
      </w:r>
      <w:r w:rsidRPr="005167B1"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> dalle ore 16.00 alle 19.00,</w:t>
      </w:r>
      <w:r w:rsidR="006E1B3B"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 xml:space="preserve"> </w:t>
      </w:r>
      <w:r w:rsidRPr="005167B1"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 xml:space="preserve">presso lo spazio Victoria + Albert, in Via G. Negri 8 </w:t>
      </w:r>
      <w:proofErr w:type="spellStart"/>
      <w:r w:rsidRPr="005167B1"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>ang</w:t>
      </w:r>
      <w:proofErr w:type="spellEnd"/>
      <w:r w:rsidRPr="005167B1"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 xml:space="preserve">. Galleria Meravigli (MM </w:t>
      </w:r>
      <w:proofErr w:type="spellStart"/>
      <w:r w:rsidRPr="005167B1"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>Cordusio</w:t>
      </w:r>
      <w:proofErr w:type="spellEnd"/>
      <w:r w:rsidRPr="005167B1"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>)</w:t>
      </w:r>
      <w:r w:rsidR="006E1B3B">
        <w:rPr>
          <w:rFonts w:ascii="Arial Nova" w:eastAsia="Times New Roman" w:hAnsi="Arial Nova"/>
          <w:color w:val="000000" w:themeColor="text1"/>
          <w:bdr w:val="none" w:sz="0" w:space="0" w:color="auto"/>
          <w:lang w:val="it-IT" w:eastAsia="it-IT"/>
        </w:rPr>
        <w:t>.</w:t>
      </w:r>
    </w:p>
    <w:p w14:paraId="2BCC7172" w14:textId="14E2BD6B" w:rsidR="004020CB" w:rsidRDefault="004020CB" w:rsidP="004020CB">
      <w:pPr>
        <w:tabs>
          <w:tab w:val="left" w:pos="6521"/>
          <w:tab w:val="left" w:pos="6946"/>
          <w:tab w:val="left" w:pos="8931"/>
        </w:tabs>
        <w:ind w:right="51"/>
        <w:contextualSpacing/>
        <w:jc w:val="both"/>
        <w:rPr>
          <w:rFonts w:ascii="Arial Nova" w:hAnsi="Arial Nova" w:cs="Arial"/>
          <w:b/>
          <w:color w:val="000000" w:themeColor="text1"/>
          <w:lang w:val="it-IT"/>
        </w:rPr>
      </w:pPr>
    </w:p>
    <w:p w14:paraId="746B47E6" w14:textId="77777777" w:rsidR="006E1B3B" w:rsidRPr="005167B1" w:rsidRDefault="006E1B3B" w:rsidP="004020CB">
      <w:pPr>
        <w:tabs>
          <w:tab w:val="left" w:pos="6521"/>
          <w:tab w:val="left" w:pos="6946"/>
          <w:tab w:val="left" w:pos="8931"/>
        </w:tabs>
        <w:ind w:right="51"/>
        <w:contextualSpacing/>
        <w:jc w:val="both"/>
        <w:rPr>
          <w:rFonts w:ascii="Arial Nova" w:hAnsi="Arial Nova" w:cs="Arial"/>
          <w:b/>
          <w:color w:val="000000" w:themeColor="text1"/>
          <w:lang w:val="it-IT"/>
        </w:rPr>
      </w:pPr>
    </w:p>
    <w:p w14:paraId="4F41D845" w14:textId="262148FC" w:rsidR="006E1B3B" w:rsidRDefault="006E1B3B" w:rsidP="004020CB">
      <w:pPr>
        <w:tabs>
          <w:tab w:val="left" w:pos="6663"/>
          <w:tab w:val="left" w:pos="7230"/>
          <w:tab w:val="left" w:pos="8931"/>
          <w:tab w:val="left" w:pos="9638"/>
          <w:tab w:val="left" w:pos="10065"/>
          <w:tab w:val="left" w:pos="10632"/>
        </w:tabs>
        <w:autoSpaceDE w:val="0"/>
        <w:autoSpaceDN w:val="0"/>
        <w:adjustRightInd w:val="0"/>
        <w:ind w:right="51"/>
        <w:jc w:val="both"/>
        <w:rPr>
          <w:rFonts w:ascii="Arial Nova" w:hAnsi="Arial Nova" w:cs="Arial"/>
          <w:b/>
          <w:bCs/>
          <w:color w:val="000000" w:themeColor="text1"/>
          <w:lang w:val="it-IT"/>
        </w:rPr>
      </w:pPr>
      <w:proofErr w:type="spellStart"/>
      <w:r w:rsidRPr="006E1B3B">
        <w:rPr>
          <w:rFonts w:ascii="Arial Nova" w:hAnsi="Arial Nova" w:cs="Arial"/>
          <w:b/>
          <w:bCs/>
          <w:color w:val="000000" w:themeColor="text1"/>
          <w:lang w:val="it-IT"/>
        </w:rPr>
        <w:t>NdR</w:t>
      </w:r>
      <w:proofErr w:type="spellEnd"/>
    </w:p>
    <w:p w14:paraId="78A0BBD1" w14:textId="77777777" w:rsidR="006E1B3B" w:rsidRPr="006E1B3B" w:rsidRDefault="006E1B3B" w:rsidP="006E1B3B">
      <w:pPr>
        <w:tabs>
          <w:tab w:val="left" w:pos="6663"/>
          <w:tab w:val="left" w:pos="7230"/>
          <w:tab w:val="left" w:pos="8931"/>
          <w:tab w:val="left" w:pos="9638"/>
          <w:tab w:val="left" w:pos="10065"/>
          <w:tab w:val="left" w:pos="10632"/>
        </w:tabs>
        <w:autoSpaceDE w:val="0"/>
        <w:autoSpaceDN w:val="0"/>
        <w:adjustRightInd w:val="0"/>
        <w:ind w:right="51"/>
        <w:jc w:val="both"/>
        <w:rPr>
          <w:rFonts w:ascii="Arial Nova" w:eastAsia="MS Mincho" w:hAnsi="Arial Nova" w:cs="Arial"/>
          <w:color w:val="000000" w:themeColor="text1"/>
          <w:sz w:val="21"/>
          <w:szCs w:val="21"/>
          <w:lang w:val="it-IT" w:eastAsia="ja-JP"/>
        </w:rPr>
      </w:pPr>
      <w:r w:rsidRPr="006E1B3B">
        <w:rPr>
          <w:rFonts w:ascii="Arial Nova" w:hAnsi="Arial Nova"/>
          <w:color w:val="000000" w:themeColor="text1"/>
          <w:sz w:val="21"/>
          <w:szCs w:val="21"/>
          <w:lang w:val="it-IT" w:eastAsia="it-IT"/>
        </w:rPr>
        <w:t>Le vasche</w:t>
      </w:r>
      <w:r w:rsidRPr="006E1B3B">
        <w:rPr>
          <w:rFonts w:ascii="Arial Nova" w:hAnsi="Arial Nova"/>
          <w:i/>
          <w:color w:val="000000" w:themeColor="text1"/>
          <w:sz w:val="21"/>
          <w:szCs w:val="21"/>
          <w:lang w:val="it-IT" w:eastAsia="it-IT"/>
        </w:rPr>
        <w:t xml:space="preserve"> </w:t>
      </w:r>
      <w:proofErr w:type="spellStart"/>
      <w:r w:rsidRPr="006E1B3B">
        <w:rPr>
          <w:rFonts w:ascii="Arial Nova" w:hAnsi="Arial Nova"/>
          <w:i/>
          <w:color w:val="000000" w:themeColor="text1"/>
          <w:sz w:val="21"/>
          <w:szCs w:val="21"/>
          <w:lang w:val="it-IT" w:eastAsia="it-IT"/>
        </w:rPr>
        <w:t>freestanding</w:t>
      </w:r>
      <w:proofErr w:type="spellEnd"/>
      <w:r w:rsidRPr="006E1B3B">
        <w:rPr>
          <w:rFonts w:ascii="Arial Nova" w:hAnsi="Arial Nova"/>
          <w:color w:val="000000" w:themeColor="text1"/>
          <w:sz w:val="21"/>
          <w:szCs w:val="21"/>
          <w:lang w:val="it-IT" w:eastAsia="it-IT"/>
        </w:rPr>
        <w:t xml:space="preserve"> di Victoria + Albert realizzate in </w:t>
      </w:r>
      <w:r w:rsidRPr="006E1B3B">
        <w:rPr>
          <w:rFonts w:ascii="Arial Nova" w:hAnsi="Arial Nova"/>
          <w:b/>
          <w:color w:val="000000" w:themeColor="text1"/>
          <w:sz w:val="21"/>
          <w:szCs w:val="21"/>
          <w:lang w:val="it-IT" w:eastAsia="it-IT"/>
        </w:rPr>
        <w:t>QUARRYCAST</w:t>
      </w:r>
      <w:r w:rsidRPr="006E1B3B">
        <w:rPr>
          <w:rFonts w:ascii="Arial Nova" w:hAnsi="Arial Nova"/>
          <w:color w:val="000000" w:themeColor="text1"/>
          <w:sz w:val="21"/>
          <w:szCs w:val="21"/>
          <w:lang w:val="it-IT" w:eastAsia="it-IT"/>
        </w:rPr>
        <w:t>™</w:t>
      </w:r>
      <w:r w:rsidRPr="006E1B3B">
        <w:rPr>
          <w:rFonts w:ascii="Arial Nova" w:hAnsi="Arial Nova"/>
          <w:b/>
          <w:color w:val="000000" w:themeColor="text1"/>
          <w:sz w:val="21"/>
          <w:szCs w:val="21"/>
          <w:lang w:val="it-IT" w:eastAsia="it-IT"/>
        </w:rPr>
        <w:t>,</w:t>
      </w:r>
      <w:r w:rsidRPr="006E1B3B">
        <w:rPr>
          <w:rFonts w:ascii="Arial Nova" w:hAnsi="Arial Nova"/>
          <w:color w:val="000000" w:themeColor="text1"/>
          <w:sz w:val="21"/>
          <w:szCs w:val="21"/>
          <w:lang w:val="it-IT" w:eastAsia="it-IT"/>
        </w:rPr>
        <w:t xml:space="preserve"> - materiale costituito da roccia calcarea </w:t>
      </w:r>
      <w:proofErr w:type="spellStart"/>
      <w:r w:rsidRPr="006E1B3B">
        <w:rPr>
          <w:rFonts w:ascii="Arial Nova" w:hAnsi="Arial Nova"/>
          <w:color w:val="000000" w:themeColor="text1"/>
          <w:sz w:val="21"/>
          <w:szCs w:val="21"/>
          <w:lang w:val="it-IT" w:eastAsia="it-IT"/>
        </w:rPr>
        <w:t>Volcanic</w:t>
      </w:r>
      <w:proofErr w:type="spellEnd"/>
      <w:r w:rsidRPr="006E1B3B">
        <w:rPr>
          <w:rFonts w:ascii="Arial Nova" w:hAnsi="Arial Nova"/>
          <w:color w:val="000000" w:themeColor="text1"/>
          <w:sz w:val="21"/>
          <w:szCs w:val="21"/>
          <w:lang w:val="it-IT" w:eastAsia="it-IT"/>
        </w:rPr>
        <w:t xml:space="preserve"> Limestone™ naturalmente bianca miscelato con resina che ha elevate caratteristiche di isolamento termico, resistenza al calore e agli shock termici, sono </w:t>
      </w:r>
      <w:r w:rsidRPr="006E1B3B">
        <w:rPr>
          <w:rFonts w:ascii="Arial Nova" w:hAnsi="Arial Nova" w:cs="Arial"/>
          <w:b/>
          <w:color w:val="000000" w:themeColor="text1"/>
          <w:sz w:val="21"/>
          <w:szCs w:val="21"/>
          <w:lang w:val="it-IT"/>
        </w:rPr>
        <w:t xml:space="preserve">belle nelle forme e nei materiali e offrono un'esperienza unica di relax outdoor. </w:t>
      </w:r>
      <w:r w:rsidRPr="006E1B3B">
        <w:rPr>
          <w:rFonts w:ascii="Arial Nova" w:hAnsi="Arial Nova" w:cs="Arial"/>
          <w:color w:val="000000" w:themeColor="text1"/>
          <w:sz w:val="21"/>
          <w:szCs w:val="21"/>
          <w:lang w:val="it-IT"/>
        </w:rPr>
        <w:t xml:space="preserve">Perfette perché non ingialliscono al sole, sono </w:t>
      </w:r>
      <w:proofErr w:type="gramStart"/>
      <w:r w:rsidRPr="006E1B3B">
        <w:rPr>
          <w:rFonts w:ascii="Arial Nova" w:hAnsi="Arial Nova" w:cs="Arial"/>
          <w:color w:val="000000" w:themeColor="text1"/>
          <w:sz w:val="21"/>
          <w:szCs w:val="21"/>
          <w:lang w:val="it-IT"/>
        </w:rPr>
        <w:t xml:space="preserve">calde  </w:t>
      </w:r>
      <w:r w:rsidRPr="006E1B3B">
        <w:rPr>
          <w:rFonts w:ascii="Arial Nova" w:eastAsia="MS Mincho" w:hAnsi="Arial Nova" w:cs="Arial"/>
          <w:color w:val="000000" w:themeColor="text1"/>
          <w:sz w:val="21"/>
          <w:szCs w:val="21"/>
          <w:lang w:val="it-IT" w:eastAsia="ja-JP"/>
        </w:rPr>
        <w:t>al</w:t>
      </w:r>
      <w:proofErr w:type="gramEnd"/>
      <w:r w:rsidRPr="006E1B3B">
        <w:rPr>
          <w:rFonts w:ascii="Arial Nova" w:eastAsia="MS Mincho" w:hAnsi="Arial Nova" w:cs="Arial"/>
          <w:color w:val="000000" w:themeColor="text1"/>
          <w:sz w:val="21"/>
          <w:szCs w:val="21"/>
          <w:lang w:val="it-IT" w:eastAsia="ja-JP"/>
        </w:rPr>
        <w:t xml:space="preserve"> tatto e si ripristinano - semplicemente levigando - grazie alla superficie naturalmente brillante.</w:t>
      </w:r>
    </w:p>
    <w:p w14:paraId="6BF9F2E5" w14:textId="032BDFC0" w:rsidR="004020CB" w:rsidRDefault="004020CB" w:rsidP="004020C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ova" w:hAnsi="Arial Nova" w:cs="Arial"/>
          <w:b/>
          <w:bCs/>
          <w:color w:val="000000" w:themeColor="text1"/>
          <w:sz w:val="21"/>
          <w:szCs w:val="21"/>
          <w:lang w:val="it-IT"/>
        </w:rPr>
      </w:pPr>
    </w:p>
    <w:p w14:paraId="2ED532A9" w14:textId="44054D58" w:rsidR="006E1B3B" w:rsidRDefault="006E1B3B" w:rsidP="004020C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ova" w:hAnsi="Arial Nova" w:cs="Arial"/>
          <w:b/>
          <w:bCs/>
          <w:color w:val="000000" w:themeColor="text1"/>
          <w:sz w:val="21"/>
          <w:szCs w:val="21"/>
          <w:lang w:val="it-IT"/>
        </w:rPr>
      </w:pPr>
    </w:p>
    <w:p w14:paraId="6EE81CBF" w14:textId="22B7E07D" w:rsidR="004020CB" w:rsidRPr="005167B1" w:rsidRDefault="004020CB" w:rsidP="004020C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ova" w:hAnsi="Arial Nova"/>
          <w:color w:val="000000"/>
          <w:sz w:val="20"/>
          <w:szCs w:val="20"/>
          <w:lang w:val="it-IT" w:eastAsia="it-IT"/>
        </w:rPr>
      </w:pPr>
      <w:r w:rsidRPr="005167B1">
        <w:rPr>
          <w:rFonts w:ascii="Arial Nova" w:hAnsi="Arial Nova"/>
          <w:color w:val="000000"/>
          <w:sz w:val="20"/>
          <w:szCs w:val="20"/>
          <w:lang w:val="it-IT" w:eastAsia="it-IT"/>
        </w:rPr>
        <w:t xml:space="preserve">News 4 </w:t>
      </w:r>
      <w:proofErr w:type="gramStart"/>
      <w:r w:rsidRPr="005167B1">
        <w:rPr>
          <w:rFonts w:ascii="Arial Nova" w:hAnsi="Arial Nova"/>
          <w:color w:val="000000"/>
          <w:sz w:val="20"/>
          <w:szCs w:val="20"/>
          <w:lang w:val="it-IT" w:eastAsia="it-IT"/>
        </w:rPr>
        <w:t>post:  #</w:t>
      </w:r>
      <w:proofErr w:type="spellStart"/>
      <w:proofErr w:type="gramEnd"/>
      <w:r w:rsidRPr="005167B1">
        <w:rPr>
          <w:rFonts w:ascii="Arial Nova" w:hAnsi="Arial Nova"/>
          <w:color w:val="000000"/>
          <w:sz w:val="20"/>
          <w:szCs w:val="20"/>
          <w:lang w:val="it-IT" w:eastAsia="it-IT"/>
        </w:rPr>
        <w:t>vandabaths</w:t>
      </w:r>
      <w:proofErr w:type="spellEnd"/>
      <w:r w:rsidRPr="005167B1">
        <w:rPr>
          <w:rFonts w:ascii="Arial Nova" w:hAnsi="Arial Nova"/>
          <w:color w:val="000000"/>
          <w:sz w:val="20"/>
          <w:szCs w:val="20"/>
          <w:lang w:val="it-IT" w:eastAsia="it-IT"/>
        </w:rPr>
        <w:t>, #</w:t>
      </w:r>
      <w:proofErr w:type="spellStart"/>
      <w:r w:rsidRPr="005167B1">
        <w:rPr>
          <w:rFonts w:ascii="Arial Nova" w:hAnsi="Arial Nova"/>
          <w:color w:val="000000"/>
          <w:sz w:val="20"/>
          <w:szCs w:val="20"/>
          <w:lang w:val="it-IT" w:eastAsia="it-IT"/>
        </w:rPr>
        <w:t>baths</w:t>
      </w:r>
      <w:proofErr w:type="spellEnd"/>
      <w:r w:rsidRPr="005167B1">
        <w:rPr>
          <w:rFonts w:ascii="Arial Nova" w:hAnsi="Arial Nova"/>
          <w:color w:val="000000"/>
          <w:sz w:val="20"/>
          <w:szCs w:val="20"/>
          <w:lang w:val="it-IT" w:eastAsia="it-IT"/>
        </w:rPr>
        <w:t xml:space="preserve"> #</w:t>
      </w:r>
      <w:proofErr w:type="spellStart"/>
      <w:r w:rsidRPr="005167B1">
        <w:rPr>
          <w:rFonts w:ascii="Arial Nova" w:hAnsi="Arial Nova"/>
          <w:color w:val="000000"/>
          <w:sz w:val="20"/>
          <w:szCs w:val="20"/>
          <w:lang w:val="it-IT" w:eastAsia="it-IT"/>
        </w:rPr>
        <w:t>freestanding</w:t>
      </w:r>
      <w:proofErr w:type="spellEnd"/>
      <w:r w:rsidRPr="005167B1">
        <w:rPr>
          <w:rFonts w:ascii="Arial Nova" w:hAnsi="Arial Nova"/>
          <w:color w:val="000000"/>
          <w:sz w:val="20"/>
          <w:szCs w:val="20"/>
          <w:lang w:val="it-IT" w:eastAsia="it-IT"/>
        </w:rPr>
        <w:t xml:space="preserve"> che coniuga #design e #funzionalità per infinite soluzioni d’arredo</w:t>
      </w:r>
      <w:r w:rsidR="006E1B3B">
        <w:rPr>
          <w:rFonts w:ascii="Arial Nova" w:hAnsi="Arial Nova"/>
          <w:color w:val="000000"/>
          <w:sz w:val="20"/>
          <w:szCs w:val="20"/>
          <w:lang w:val="it-IT" w:eastAsia="it-IT"/>
        </w:rPr>
        <w:t xml:space="preserve"> #outdoor</w:t>
      </w:r>
      <w:r w:rsidRPr="005167B1">
        <w:rPr>
          <w:rFonts w:ascii="Arial Nova" w:hAnsi="Arial Nova"/>
          <w:color w:val="000000"/>
          <w:sz w:val="20"/>
          <w:szCs w:val="20"/>
          <w:lang w:val="it-IT" w:eastAsia="it-IT"/>
        </w:rPr>
        <w:t>.</w:t>
      </w:r>
    </w:p>
    <w:p w14:paraId="24009B33" w14:textId="036019F2" w:rsidR="00DA36D7" w:rsidRPr="005167B1" w:rsidRDefault="00DA36D7" w:rsidP="009B7BA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ova" w:hAnsi="Arial Nova"/>
          <w:color w:val="000000"/>
          <w:lang w:val="it-IT" w:eastAsia="it-IT"/>
        </w:rPr>
      </w:pPr>
    </w:p>
    <w:p w14:paraId="0D72CBF6" w14:textId="0BDBF5F6" w:rsidR="004020CB" w:rsidRPr="005167B1" w:rsidRDefault="004020CB" w:rsidP="004020C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ova" w:hAnsi="Arial Nova"/>
          <w:b/>
          <w:color w:val="000000"/>
          <w:sz w:val="20"/>
          <w:szCs w:val="20"/>
          <w:lang w:val="it-IT" w:eastAsia="it-IT"/>
        </w:rPr>
      </w:pPr>
      <w:r w:rsidRPr="005167B1">
        <w:rPr>
          <w:rFonts w:ascii="Arial Nova" w:hAnsi="Arial Nova"/>
          <w:b/>
          <w:color w:val="000000"/>
          <w:sz w:val="20"/>
          <w:szCs w:val="20"/>
          <w:lang w:val="it-IT" w:eastAsia="it-IT"/>
        </w:rPr>
        <w:t>Seminario formativo gratuito</w:t>
      </w:r>
    </w:p>
    <w:p w14:paraId="080760A1" w14:textId="3743CEA3" w:rsidR="004020CB" w:rsidRPr="005167B1" w:rsidRDefault="004020CB" w:rsidP="004020C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ova" w:hAnsi="Arial Nova"/>
          <w:b/>
          <w:color w:val="000000"/>
          <w:sz w:val="20"/>
          <w:szCs w:val="20"/>
          <w:lang w:val="it-IT" w:eastAsia="it-IT"/>
        </w:rPr>
      </w:pPr>
      <w:r w:rsidRPr="005167B1">
        <w:rPr>
          <w:rFonts w:ascii="Arial Nova" w:hAnsi="Arial Nova"/>
          <w:b/>
          <w:color w:val="000000"/>
          <w:sz w:val="20"/>
          <w:szCs w:val="20"/>
          <w:lang w:val="it-IT" w:eastAsia="it-IT"/>
        </w:rPr>
        <w:t>4 luglio 2019| Ore 16.00- 19.00</w:t>
      </w:r>
    </w:p>
    <w:p w14:paraId="1E12C62D" w14:textId="77777777" w:rsidR="004020CB" w:rsidRPr="005167B1" w:rsidRDefault="004020CB" w:rsidP="004020C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ova" w:hAnsi="Arial Nova"/>
          <w:color w:val="000000"/>
          <w:sz w:val="20"/>
          <w:szCs w:val="20"/>
          <w:lang w:val="it-IT" w:eastAsia="it-IT"/>
        </w:rPr>
      </w:pPr>
      <w:r w:rsidRPr="005167B1">
        <w:rPr>
          <w:rFonts w:ascii="Arial Nova" w:hAnsi="Arial Nova"/>
          <w:color w:val="000000"/>
          <w:sz w:val="20"/>
          <w:szCs w:val="20"/>
          <w:lang w:val="it-IT" w:eastAsia="it-IT"/>
        </w:rPr>
        <w:t xml:space="preserve">Showroom Victoria + Albert </w:t>
      </w:r>
      <w:proofErr w:type="spellStart"/>
      <w:r w:rsidRPr="005167B1">
        <w:rPr>
          <w:rFonts w:ascii="Arial Nova" w:hAnsi="Arial Nova"/>
          <w:color w:val="000000"/>
          <w:sz w:val="20"/>
          <w:szCs w:val="20"/>
          <w:lang w:val="it-IT" w:eastAsia="it-IT"/>
        </w:rPr>
        <w:t>Baths</w:t>
      </w:r>
      <w:proofErr w:type="spellEnd"/>
      <w:r w:rsidRPr="005167B1">
        <w:rPr>
          <w:rFonts w:ascii="Arial Nova" w:hAnsi="Arial Nova"/>
          <w:color w:val="000000"/>
          <w:sz w:val="20"/>
          <w:szCs w:val="20"/>
          <w:lang w:val="it-IT" w:eastAsia="it-IT"/>
        </w:rPr>
        <w:t>, Galleria Meravigli Via Gaetano Negri 8, 20123, Milano</w:t>
      </w:r>
    </w:p>
    <w:p w14:paraId="51495CFA" w14:textId="7D1BFDC0" w:rsidR="004020CB" w:rsidRPr="005167B1" w:rsidRDefault="004020CB" w:rsidP="004020C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ova" w:hAnsi="Arial Nova"/>
          <w:b/>
          <w:color w:val="36A9A9"/>
          <w:sz w:val="20"/>
          <w:szCs w:val="20"/>
          <w:lang w:val="it-IT" w:eastAsia="it-IT"/>
        </w:rPr>
      </w:pPr>
      <w:r w:rsidRPr="005167B1">
        <w:rPr>
          <w:rFonts w:ascii="Arial Nova" w:hAnsi="Arial Nova"/>
          <w:b/>
          <w:color w:val="000000"/>
          <w:sz w:val="20"/>
          <w:szCs w:val="20"/>
          <w:lang w:val="it-IT" w:eastAsia="it-IT"/>
        </w:rPr>
        <w:t xml:space="preserve">Modalità di Iscrizione: </w:t>
      </w:r>
      <w:r w:rsidRPr="005167B1">
        <w:rPr>
          <w:rFonts w:ascii="Arial Nova" w:hAnsi="Arial Nova"/>
          <w:b/>
          <w:color w:val="36A9A9"/>
          <w:sz w:val="20"/>
          <w:szCs w:val="20"/>
          <w:lang w:val="it-IT" w:eastAsia="it-IT"/>
        </w:rPr>
        <w:t>www.h25.it/vandabaths</w:t>
      </w:r>
    </w:p>
    <w:p w14:paraId="0680B83E" w14:textId="4751B078" w:rsidR="004020CB" w:rsidRPr="005167B1" w:rsidRDefault="004020CB" w:rsidP="004020C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142"/>
        <w:rPr>
          <w:rFonts w:ascii="Arial Nova" w:hAnsi="Arial Nova"/>
          <w:b/>
          <w:color w:val="000000"/>
          <w:sz w:val="20"/>
          <w:szCs w:val="20"/>
          <w:lang w:val="it-IT" w:eastAsia="it-IT"/>
        </w:rPr>
      </w:pPr>
      <w:r w:rsidRPr="005167B1">
        <w:rPr>
          <w:rFonts w:ascii="Arial Nova" w:hAnsi="Arial Nova"/>
          <w:b/>
          <w:color w:val="000000"/>
          <w:sz w:val="20"/>
          <w:szCs w:val="20"/>
          <w:lang w:val="it-IT" w:eastAsia="it-IT"/>
        </w:rPr>
        <w:t xml:space="preserve">n.4 crediti </w:t>
      </w:r>
      <w:r w:rsidRPr="005167B1">
        <w:rPr>
          <w:rFonts w:ascii="Arial Nova" w:hAnsi="Arial Nova"/>
          <w:color w:val="000000"/>
          <w:sz w:val="20"/>
          <w:szCs w:val="20"/>
          <w:lang w:val="it-IT" w:eastAsia="it-IT"/>
        </w:rPr>
        <w:t xml:space="preserve">formativi </w:t>
      </w:r>
    </w:p>
    <w:p w14:paraId="51B0800C" w14:textId="3FCE0B42" w:rsidR="004020CB" w:rsidRDefault="004020CB" w:rsidP="006E1B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142"/>
        <w:rPr>
          <w:rFonts w:ascii="Arial Nova" w:hAnsi="Arial Nova"/>
          <w:color w:val="000000"/>
          <w:sz w:val="20"/>
          <w:szCs w:val="20"/>
          <w:lang w:val="it-IT" w:eastAsia="it-IT"/>
        </w:rPr>
      </w:pPr>
      <w:r w:rsidRPr="005167B1">
        <w:rPr>
          <w:rFonts w:ascii="Arial Nova" w:hAnsi="Arial Nova"/>
          <w:b/>
          <w:color w:val="000000"/>
          <w:sz w:val="20"/>
          <w:szCs w:val="20"/>
          <w:lang w:val="it-IT" w:eastAsia="it-IT"/>
        </w:rPr>
        <w:t>Per informazioni:</w:t>
      </w:r>
      <w:r w:rsidRPr="005167B1">
        <w:rPr>
          <w:rFonts w:ascii="Arial Nova" w:hAnsi="Arial Nova"/>
          <w:color w:val="000000"/>
          <w:sz w:val="20"/>
          <w:szCs w:val="20"/>
          <w:lang w:val="it-IT" w:eastAsia="it-IT"/>
        </w:rPr>
        <w:t xml:space="preserve"> info@h25.it oppure Jessica Greco: 02.9924.000</w:t>
      </w:r>
    </w:p>
    <w:p w14:paraId="5E92C249" w14:textId="3F344628" w:rsidR="008E25AD" w:rsidRDefault="008E25AD" w:rsidP="006E1B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142"/>
        <w:rPr>
          <w:rFonts w:ascii="Arial Nova" w:hAnsi="Arial Nova"/>
          <w:color w:val="000000"/>
          <w:sz w:val="20"/>
          <w:szCs w:val="20"/>
          <w:lang w:val="it-IT" w:eastAsia="it-IT"/>
        </w:rPr>
      </w:pPr>
    </w:p>
    <w:p w14:paraId="53744BFD" w14:textId="2F94127C" w:rsidR="008E25AD" w:rsidRDefault="008E25AD" w:rsidP="006E1B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142"/>
        <w:rPr>
          <w:rFonts w:ascii="Arial Nova" w:hAnsi="Arial Nova"/>
          <w:color w:val="000000"/>
          <w:sz w:val="20"/>
          <w:szCs w:val="20"/>
          <w:lang w:val="it-IT" w:eastAsia="it-IT"/>
        </w:rPr>
      </w:pPr>
    </w:p>
    <w:p w14:paraId="28101572" w14:textId="60414E41" w:rsidR="005D7CC1" w:rsidRDefault="008E25AD" w:rsidP="008E25A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142"/>
        <w:rPr>
          <w:rFonts w:ascii="Arial Nova" w:hAnsi="Arial Nova"/>
          <w:color w:val="000000"/>
          <w:sz w:val="20"/>
          <w:szCs w:val="20"/>
          <w:lang w:val="it-IT" w:eastAsia="it-IT"/>
        </w:rPr>
      </w:pPr>
      <w:r>
        <w:rPr>
          <w:rFonts w:ascii="Arial Nova" w:hAnsi="Arial Nova"/>
          <w:noProof/>
          <w:color w:val="000000"/>
          <w:sz w:val="20"/>
          <w:szCs w:val="20"/>
          <w:lang w:val="it-IT" w:eastAsia="it-IT"/>
        </w:rPr>
        <w:drawing>
          <wp:inline distT="0" distB="0" distL="0" distR="0" wp14:anchorId="6D6700DE" wp14:editId="2CCE86D8">
            <wp:extent cx="5770226" cy="4354195"/>
            <wp:effectExtent l="0" t="0" r="0" b="190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ta 2019-06-12 alle 17.06.1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6023" cy="43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1842DF8" w14:textId="26E47A62" w:rsidR="005D7CC1" w:rsidRDefault="005D7CC1" w:rsidP="006E1B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142"/>
        <w:rPr>
          <w:rFonts w:ascii="Arial Nova" w:hAnsi="Arial Nova"/>
          <w:color w:val="000000"/>
          <w:sz w:val="20"/>
          <w:szCs w:val="20"/>
          <w:lang w:val="it-IT" w:eastAsia="it-IT"/>
        </w:rPr>
      </w:pPr>
    </w:p>
    <w:p w14:paraId="2637BBAC" w14:textId="4327868F" w:rsidR="005D7CC1" w:rsidRDefault="005D7CC1" w:rsidP="006E1B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142"/>
        <w:rPr>
          <w:rFonts w:ascii="Arial Nova" w:hAnsi="Arial Nova"/>
          <w:color w:val="000000"/>
          <w:sz w:val="20"/>
          <w:szCs w:val="20"/>
          <w:lang w:val="it-IT" w:eastAsia="it-IT"/>
        </w:rPr>
      </w:pPr>
    </w:p>
    <w:p w14:paraId="5E61E3F4" w14:textId="77777777" w:rsidR="005D7CC1" w:rsidRPr="006E1B3B" w:rsidRDefault="005D7CC1" w:rsidP="006E1B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142"/>
        <w:rPr>
          <w:rFonts w:ascii="Arial Nova" w:hAnsi="Arial Nova"/>
          <w:color w:val="000000"/>
          <w:sz w:val="20"/>
          <w:szCs w:val="20"/>
          <w:lang w:val="it-IT" w:eastAsia="it-IT"/>
        </w:rPr>
      </w:pPr>
    </w:p>
    <w:p w14:paraId="51B60B0D" w14:textId="7CECE4A8" w:rsidR="00C80616" w:rsidRPr="007E4D65" w:rsidRDefault="005D7CC1" w:rsidP="005D7CC1">
      <w:pPr>
        <w:jc w:val="center"/>
        <w:rPr>
          <w:rFonts w:ascii="Arial Narrow" w:hAnsi="Arial Narrow"/>
          <w:lang w:val="it-IT"/>
        </w:rPr>
      </w:pPr>
      <w:r>
        <w:rPr>
          <w:rFonts w:ascii="Arial Narrow" w:hAnsi="Arial Narrow"/>
          <w:noProof/>
          <w:lang w:val="it-IT"/>
        </w:rPr>
        <w:drawing>
          <wp:inline distT="0" distB="0" distL="0" distR="0" wp14:anchorId="270D0F2C" wp14:editId="2A81D7F8">
            <wp:extent cx="2092960" cy="3741713"/>
            <wp:effectExtent l="0" t="0" r="2540" b="508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ermata 2019-06-12 alle 16.06.29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23967" cy="379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0616" w:rsidRPr="007E4D65" w:rsidSect="006E1B3B">
      <w:headerReference w:type="default" r:id="rId9"/>
      <w:pgSz w:w="11900" w:h="16820"/>
      <w:pgMar w:top="2026" w:right="1552" w:bottom="567" w:left="1701" w:header="568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16987" w14:textId="77777777" w:rsidR="00FE0CF9" w:rsidRDefault="00FE0CF9">
      <w:r>
        <w:separator/>
      </w:r>
    </w:p>
  </w:endnote>
  <w:endnote w:type="continuationSeparator" w:id="0">
    <w:p w14:paraId="7EA55429" w14:textId="77777777" w:rsidR="00FE0CF9" w:rsidRDefault="00FE0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CA40B" w14:textId="77777777" w:rsidR="00FE0CF9" w:rsidRDefault="00FE0CF9">
      <w:r>
        <w:separator/>
      </w:r>
    </w:p>
  </w:footnote>
  <w:footnote w:type="continuationSeparator" w:id="0">
    <w:p w14:paraId="09C42390" w14:textId="77777777" w:rsidR="00FE0CF9" w:rsidRDefault="00FE0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C10FA" w14:textId="799FB817" w:rsidR="00985941" w:rsidRDefault="006E1B3B" w:rsidP="00C71448">
    <w:pPr>
      <w:pStyle w:val="Intestazione"/>
      <w:ind w:left="-284"/>
    </w:pPr>
    <w:r w:rsidRPr="005167B1">
      <w:rPr>
        <w:rFonts w:ascii="Arial Nova" w:hAnsi="Arial Nova"/>
        <w:b/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C239C7" wp14:editId="134E253A">
              <wp:simplePos x="0" y="0"/>
              <wp:positionH relativeFrom="column">
                <wp:posOffset>3576320</wp:posOffset>
              </wp:positionH>
              <wp:positionV relativeFrom="paragraph">
                <wp:posOffset>70485</wp:posOffset>
              </wp:positionV>
              <wp:extent cx="1709420" cy="615950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9420" cy="615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88839DE" w14:textId="77777777" w:rsidR="006E1B3B" w:rsidRPr="006E1B3B" w:rsidRDefault="006E1B3B" w:rsidP="006E1B3B">
                          <w:pPr>
                            <w:widowControl w:val="0"/>
                            <w:pBdr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between w:val="none" w:sz="0" w:space="0" w:color="auto"/>
                              <w:bar w:val="none" w:sz="0" w:color="auto"/>
                            </w:pBdr>
                            <w:autoSpaceDE w:val="0"/>
                            <w:autoSpaceDN w:val="0"/>
                            <w:adjustRightInd w:val="0"/>
                            <w:jc w:val="both"/>
                            <w:rPr>
                              <w:rFonts w:ascii="Arial Nova" w:hAnsi="Arial Nova"/>
                              <w:b/>
                              <w:color w:val="000000"/>
                              <w:sz w:val="18"/>
                              <w:szCs w:val="18"/>
                              <w:lang w:val="it-IT" w:eastAsia="it-IT"/>
                            </w:rPr>
                          </w:pPr>
                          <w:r w:rsidRPr="006E1B3B">
                            <w:rPr>
                              <w:rFonts w:ascii="Arial Nova" w:hAnsi="Arial Nova"/>
                              <w:b/>
                              <w:color w:val="000000"/>
                              <w:sz w:val="18"/>
                              <w:szCs w:val="18"/>
                              <w:lang w:val="it-IT" w:eastAsia="it-IT"/>
                            </w:rPr>
                            <w:t>UFFICIO STAMPA e PR</w:t>
                          </w:r>
                        </w:p>
                        <w:p w14:paraId="5D20DDC0" w14:textId="77777777" w:rsidR="006E1B3B" w:rsidRPr="006E1B3B" w:rsidRDefault="006E1B3B" w:rsidP="006E1B3B">
                          <w:pPr>
                            <w:widowControl w:val="0"/>
                            <w:pBdr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between w:val="none" w:sz="0" w:space="0" w:color="auto"/>
                              <w:bar w:val="none" w:sz="0" w:color="auto"/>
                            </w:pBdr>
                            <w:autoSpaceDE w:val="0"/>
                            <w:autoSpaceDN w:val="0"/>
                            <w:adjustRightInd w:val="0"/>
                            <w:jc w:val="both"/>
                            <w:rPr>
                              <w:rFonts w:ascii="Arial Nova" w:hAnsi="Arial Nova"/>
                              <w:color w:val="000000"/>
                              <w:sz w:val="18"/>
                              <w:szCs w:val="18"/>
                              <w:lang w:val="it-IT" w:eastAsia="it-IT"/>
                            </w:rPr>
                          </w:pPr>
                          <w:r w:rsidRPr="006E1B3B">
                            <w:rPr>
                              <w:rFonts w:ascii="Arial Nova" w:hAnsi="Arial Nova"/>
                              <w:color w:val="000000"/>
                              <w:sz w:val="18"/>
                              <w:szCs w:val="18"/>
                              <w:lang w:val="it-IT" w:eastAsia="it-IT"/>
                            </w:rPr>
                            <w:t xml:space="preserve">tac comunic@zione </w:t>
                          </w:r>
                          <w:proofErr w:type="spellStart"/>
                          <w:r w:rsidRPr="006E1B3B">
                            <w:rPr>
                              <w:rFonts w:ascii="Arial Nova" w:hAnsi="Arial Nova"/>
                              <w:color w:val="000000"/>
                              <w:sz w:val="18"/>
                              <w:szCs w:val="18"/>
                              <w:lang w:val="it-IT" w:eastAsia="it-IT"/>
                            </w:rPr>
                            <w:t>milano|genova</w:t>
                          </w:r>
                          <w:proofErr w:type="spellEnd"/>
                        </w:p>
                        <w:p w14:paraId="50E8025D" w14:textId="77777777" w:rsidR="006E1B3B" w:rsidRPr="006E1B3B" w:rsidRDefault="006E1B3B" w:rsidP="006E1B3B">
                          <w:pPr>
                            <w:widowControl w:val="0"/>
                            <w:pBdr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between w:val="none" w:sz="0" w:space="0" w:color="auto"/>
                              <w:bar w:val="none" w:sz="0" w:color="auto"/>
                            </w:pBdr>
                            <w:autoSpaceDE w:val="0"/>
                            <w:autoSpaceDN w:val="0"/>
                            <w:adjustRightInd w:val="0"/>
                            <w:jc w:val="both"/>
                            <w:rPr>
                              <w:rFonts w:ascii="Arial Nova" w:hAnsi="Arial Nova"/>
                              <w:color w:val="000000"/>
                              <w:sz w:val="18"/>
                              <w:szCs w:val="18"/>
                              <w:lang w:eastAsia="it-IT"/>
                            </w:rPr>
                          </w:pPr>
                          <w:proofErr w:type="spellStart"/>
                          <w:r w:rsidRPr="006E1B3B">
                            <w:rPr>
                              <w:rFonts w:ascii="Arial Nova" w:hAnsi="Arial Nova"/>
                              <w:color w:val="000000"/>
                              <w:sz w:val="18"/>
                              <w:szCs w:val="18"/>
                              <w:lang w:eastAsia="it-IT"/>
                            </w:rPr>
                            <w:t>tel</w:t>
                          </w:r>
                          <w:proofErr w:type="spellEnd"/>
                          <w:r w:rsidRPr="006E1B3B">
                            <w:rPr>
                              <w:rFonts w:ascii="Arial Nova" w:hAnsi="Arial Nova"/>
                              <w:color w:val="000000"/>
                              <w:sz w:val="18"/>
                              <w:szCs w:val="18"/>
                              <w:lang w:eastAsia="it-IT"/>
                            </w:rPr>
                            <w:t xml:space="preserve"> +39 02 48517618 | 0185 351616</w:t>
                          </w:r>
                        </w:p>
                        <w:p w14:paraId="6FAF8E09" w14:textId="77777777" w:rsidR="006E1B3B" w:rsidRPr="006E1B3B" w:rsidRDefault="006E1B3B" w:rsidP="006E1B3B">
                          <w:pPr>
                            <w:jc w:val="both"/>
                            <w:rPr>
                              <w:rFonts w:ascii="Arial Nova" w:hAnsi="Arial Nova"/>
                              <w:color w:val="000000"/>
                              <w:sz w:val="18"/>
                              <w:szCs w:val="18"/>
                              <w:lang w:eastAsia="it-IT"/>
                            </w:rPr>
                          </w:pPr>
                          <w:r w:rsidRPr="006E1B3B">
                            <w:rPr>
                              <w:rFonts w:ascii="Arial Nova" w:hAnsi="Arial Nova"/>
                              <w:color w:val="000000"/>
                              <w:sz w:val="18"/>
                              <w:szCs w:val="18"/>
                              <w:lang w:eastAsia="it-IT"/>
                            </w:rPr>
                            <w:t>press@taconline.it | 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239C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281.6pt;margin-top:5.55pt;width:134.6pt;height:48.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" filled="f" stroked="f">
              <v:textbox style="mso-fit-shape-to-text:t">
                <w:txbxContent>
                  <w:p w14:paraId="388839DE" w14:textId="77777777" w:rsidR="006E1B3B" w:rsidRPr="006E1B3B" w:rsidRDefault="006E1B3B" w:rsidP="006E1B3B">
                    <w:pPr>
                      <w:widowControl w:val="0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between w:val="none" w:sz="0" w:space="0" w:color="auto"/>
                        <w:bar w:val="none" w:sz="0" w:color="auto"/>
                      </w:pBdr>
                      <w:autoSpaceDE w:val="0"/>
                      <w:autoSpaceDN w:val="0"/>
                      <w:adjustRightInd w:val="0"/>
                      <w:jc w:val="both"/>
                      <w:rPr>
                        <w:rFonts w:ascii="Arial Nova" w:hAnsi="Arial Nova"/>
                        <w:b/>
                        <w:color w:val="000000"/>
                        <w:sz w:val="18"/>
                        <w:szCs w:val="18"/>
                        <w:lang w:val="it-IT" w:eastAsia="it-IT"/>
                      </w:rPr>
                    </w:pPr>
                    <w:r w:rsidRPr="006E1B3B">
                      <w:rPr>
                        <w:rFonts w:ascii="Arial Nova" w:hAnsi="Arial Nova"/>
                        <w:b/>
                        <w:color w:val="000000"/>
                        <w:sz w:val="18"/>
                        <w:szCs w:val="18"/>
                        <w:lang w:val="it-IT" w:eastAsia="it-IT"/>
                      </w:rPr>
                      <w:t>UFFICIO STAMPA e PR</w:t>
                    </w:r>
                  </w:p>
                  <w:p w14:paraId="5D20DDC0" w14:textId="77777777" w:rsidR="006E1B3B" w:rsidRPr="006E1B3B" w:rsidRDefault="006E1B3B" w:rsidP="006E1B3B">
                    <w:pPr>
                      <w:widowControl w:val="0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between w:val="none" w:sz="0" w:space="0" w:color="auto"/>
                        <w:bar w:val="none" w:sz="0" w:color="auto"/>
                      </w:pBdr>
                      <w:autoSpaceDE w:val="0"/>
                      <w:autoSpaceDN w:val="0"/>
                      <w:adjustRightInd w:val="0"/>
                      <w:jc w:val="both"/>
                      <w:rPr>
                        <w:rFonts w:ascii="Arial Nova" w:hAnsi="Arial Nova"/>
                        <w:color w:val="000000"/>
                        <w:sz w:val="18"/>
                        <w:szCs w:val="18"/>
                        <w:lang w:val="it-IT" w:eastAsia="it-IT"/>
                      </w:rPr>
                    </w:pPr>
                    <w:r w:rsidRPr="006E1B3B">
                      <w:rPr>
                        <w:rFonts w:ascii="Arial Nova" w:hAnsi="Arial Nova"/>
                        <w:color w:val="000000"/>
                        <w:sz w:val="18"/>
                        <w:szCs w:val="18"/>
                        <w:lang w:val="it-IT" w:eastAsia="it-IT"/>
                      </w:rPr>
                      <w:t>tac comunic@zione milano|genova</w:t>
                    </w:r>
                  </w:p>
                  <w:p w14:paraId="50E8025D" w14:textId="77777777" w:rsidR="006E1B3B" w:rsidRPr="006E1B3B" w:rsidRDefault="006E1B3B" w:rsidP="006E1B3B">
                    <w:pPr>
                      <w:widowControl w:val="0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between w:val="none" w:sz="0" w:space="0" w:color="auto"/>
                        <w:bar w:val="none" w:sz="0" w:color="auto"/>
                      </w:pBdr>
                      <w:autoSpaceDE w:val="0"/>
                      <w:autoSpaceDN w:val="0"/>
                      <w:adjustRightInd w:val="0"/>
                      <w:jc w:val="both"/>
                      <w:rPr>
                        <w:rFonts w:ascii="Arial Nova" w:hAnsi="Arial Nova"/>
                        <w:color w:val="000000"/>
                        <w:sz w:val="18"/>
                        <w:szCs w:val="18"/>
                        <w:lang w:eastAsia="it-IT"/>
                      </w:rPr>
                    </w:pPr>
                    <w:r w:rsidRPr="006E1B3B">
                      <w:rPr>
                        <w:rFonts w:ascii="Arial Nova" w:hAnsi="Arial Nova"/>
                        <w:color w:val="000000"/>
                        <w:sz w:val="18"/>
                        <w:szCs w:val="18"/>
                        <w:lang w:eastAsia="it-IT"/>
                      </w:rPr>
                      <w:t>tel +39 02 48517618 | 0185 351616</w:t>
                    </w:r>
                  </w:p>
                  <w:p w14:paraId="6FAF8E09" w14:textId="77777777" w:rsidR="006E1B3B" w:rsidRPr="006E1B3B" w:rsidRDefault="006E1B3B" w:rsidP="006E1B3B">
                    <w:pPr>
                      <w:jc w:val="both"/>
                      <w:rPr>
                        <w:rFonts w:ascii="Arial Nova" w:hAnsi="Arial Nova"/>
                        <w:color w:val="000000"/>
                        <w:sz w:val="18"/>
                        <w:szCs w:val="18"/>
                        <w:lang w:eastAsia="it-IT"/>
                      </w:rPr>
                    </w:pPr>
                    <w:r w:rsidRPr="006E1B3B">
                      <w:rPr>
                        <w:rFonts w:ascii="Arial Nova" w:hAnsi="Arial Nova"/>
                        <w:color w:val="000000"/>
                        <w:sz w:val="18"/>
                        <w:szCs w:val="18"/>
                        <w:lang w:eastAsia="it-IT"/>
                      </w:rPr>
                      <w:t>press@taconline.it | 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85941">
      <w:rPr>
        <w:noProof/>
        <w:lang w:val="it-IT" w:eastAsia="it-IT"/>
      </w:rPr>
      <w:drawing>
        <wp:inline distT="0" distB="0" distL="0" distR="0" wp14:anchorId="40025FF3" wp14:editId="5B2BF54C">
          <wp:extent cx="1864724" cy="561618"/>
          <wp:effectExtent l="0" t="0" r="0" b="0"/>
          <wp:docPr id="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037" cy="5617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  <w:p w14:paraId="3B25F673" w14:textId="77777777" w:rsidR="00985941" w:rsidRDefault="00985941" w:rsidP="00C71448">
    <w:pPr>
      <w:pStyle w:val="Intestazione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 w15:restartNumberingAfterBreak="0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2" w15:restartNumberingAfterBreak="0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3" w15:restartNumberingAfterBreak="0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4" w15:restartNumberingAfterBreak="0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C9"/>
    <w:rsid w:val="0001475C"/>
    <w:rsid w:val="00021F8A"/>
    <w:rsid w:val="000253A8"/>
    <w:rsid w:val="00060C5F"/>
    <w:rsid w:val="00105E7E"/>
    <w:rsid w:val="00142B3A"/>
    <w:rsid w:val="00142B99"/>
    <w:rsid w:val="00166E63"/>
    <w:rsid w:val="00181FFE"/>
    <w:rsid w:val="00186BB3"/>
    <w:rsid w:val="001955F6"/>
    <w:rsid w:val="00196315"/>
    <w:rsid w:val="001A0566"/>
    <w:rsid w:val="001A0C6D"/>
    <w:rsid w:val="001C26BF"/>
    <w:rsid w:val="001D00C4"/>
    <w:rsid w:val="001F3DC9"/>
    <w:rsid w:val="00210A4B"/>
    <w:rsid w:val="00236CE9"/>
    <w:rsid w:val="00252B94"/>
    <w:rsid w:val="00263C79"/>
    <w:rsid w:val="00273C43"/>
    <w:rsid w:val="00293F74"/>
    <w:rsid w:val="002A27A1"/>
    <w:rsid w:val="002B46CA"/>
    <w:rsid w:val="002D1605"/>
    <w:rsid w:val="002E11B2"/>
    <w:rsid w:val="0030233C"/>
    <w:rsid w:val="0035409B"/>
    <w:rsid w:val="00367AAB"/>
    <w:rsid w:val="003865EE"/>
    <w:rsid w:val="00391CDA"/>
    <w:rsid w:val="00394E71"/>
    <w:rsid w:val="003977B0"/>
    <w:rsid w:val="003C472E"/>
    <w:rsid w:val="003D0A58"/>
    <w:rsid w:val="004020CB"/>
    <w:rsid w:val="00405C03"/>
    <w:rsid w:val="00426D07"/>
    <w:rsid w:val="004339D2"/>
    <w:rsid w:val="0045061D"/>
    <w:rsid w:val="00464E10"/>
    <w:rsid w:val="004F773E"/>
    <w:rsid w:val="005167B1"/>
    <w:rsid w:val="00527128"/>
    <w:rsid w:val="00556EA0"/>
    <w:rsid w:val="005A765A"/>
    <w:rsid w:val="005B1EC3"/>
    <w:rsid w:val="005C653E"/>
    <w:rsid w:val="005D7CC1"/>
    <w:rsid w:val="005E063F"/>
    <w:rsid w:val="00603828"/>
    <w:rsid w:val="00632970"/>
    <w:rsid w:val="00655612"/>
    <w:rsid w:val="00662AF4"/>
    <w:rsid w:val="006726E8"/>
    <w:rsid w:val="00686826"/>
    <w:rsid w:val="00697516"/>
    <w:rsid w:val="00697F70"/>
    <w:rsid w:val="006A69EE"/>
    <w:rsid w:val="006D6CAC"/>
    <w:rsid w:val="006E19EF"/>
    <w:rsid w:val="006E1B3B"/>
    <w:rsid w:val="006F2AB2"/>
    <w:rsid w:val="00700981"/>
    <w:rsid w:val="007573EF"/>
    <w:rsid w:val="0078111D"/>
    <w:rsid w:val="007837AD"/>
    <w:rsid w:val="00785BDB"/>
    <w:rsid w:val="007B3CBE"/>
    <w:rsid w:val="007E4D65"/>
    <w:rsid w:val="007F5556"/>
    <w:rsid w:val="008162DA"/>
    <w:rsid w:val="00837751"/>
    <w:rsid w:val="00853B0A"/>
    <w:rsid w:val="00863C0E"/>
    <w:rsid w:val="00885CFE"/>
    <w:rsid w:val="008A47C5"/>
    <w:rsid w:val="008E25AD"/>
    <w:rsid w:val="009278CD"/>
    <w:rsid w:val="00927D56"/>
    <w:rsid w:val="00942AFD"/>
    <w:rsid w:val="0094619A"/>
    <w:rsid w:val="00963B9D"/>
    <w:rsid w:val="0098162C"/>
    <w:rsid w:val="00985941"/>
    <w:rsid w:val="00987D30"/>
    <w:rsid w:val="009B1FA3"/>
    <w:rsid w:val="009B7BA5"/>
    <w:rsid w:val="009C2407"/>
    <w:rsid w:val="009C3574"/>
    <w:rsid w:val="009C3C28"/>
    <w:rsid w:val="009F7308"/>
    <w:rsid w:val="00A0294E"/>
    <w:rsid w:val="00A047C4"/>
    <w:rsid w:val="00A05017"/>
    <w:rsid w:val="00A44577"/>
    <w:rsid w:val="00A545A5"/>
    <w:rsid w:val="00AA5253"/>
    <w:rsid w:val="00AB0417"/>
    <w:rsid w:val="00AF75E7"/>
    <w:rsid w:val="00B41EF5"/>
    <w:rsid w:val="00B43A5B"/>
    <w:rsid w:val="00B515BA"/>
    <w:rsid w:val="00B716AE"/>
    <w:rsid w:val="00B837A4"/>
    <w:rsid w:val="00BE29E7"/>
    <w:rsid w:val="00C03475"/>
    <w:rsid w:val="00C1265F"/>
    <w:rsid w:val="00C30300"/>
    <w:rsid w:val="00C3227D"/>
    <w:rsid w:val="00C376F9"/>
    <w:rsid w:val="00C71448"/>
    <w:rsid w:val="00C80616"/>
    <w:rsid w:val="00CA1F82"/>
    <w:rsid w:val="00CB3B8C"/>
    <w:rsid w:val="00CD2C37"/>
    <w:rsid w:val="00CD4243"/>
    <w:rsid w:val="00CD559E"/>
    <w:rsid w:val="00CD7015"/>
    <w:rsid w:val="00D01C25"/>
    <w:rsid w:val="00D06D99"/>
    <w:rsid w:val="00D55339"/>
    <w:rsid w:val="00D94DA3"/>
    <w:rsid w:val="00DA36D7"/>
    <w:rsid w:val="00E0459C"/>
    <w:rsid w:val="00E12868"/>
    <w:rsid w:val="00E40689"/>
    <w:rsid w:val="00E5100E"/>
    <w:rsid w:val="00E637FD"/>
    <w:rsid w:val="00E70515"/>
    <w:rsid w:val="00E8783D"/>
    <w:rsid w:val="00ED15DB"/>
    <w:rsid w:val="00F16E54"/>
    <w:rsid w:val="00F274F1"/>
    <w:rsid w:val="00F92850"/>
    <w:rsid w:val="00F950C6"/>
    <w:rsid w:val="00FC4E35"/>
    <w:rsid w:val="00FD2930"/>
    <w:rsid w:val="00FE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917E57"/>
  <w15:docId w15:val="{D4514D92-5517-8241-87EC-F3FF450E8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basedOn w:val="Normale"/>
    <w:link w:val="Titolo1Carattere"/>
    <w:uiPriority w:val="9"/>
    <w:qFormat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bdr w:val="none" w:sz="0" w:space="0" w:color="auto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0C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05C03"/>
    <w:rPr>
      <w:color w:val="FF00FF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9C3574"/>
    <w:rPr>
      <w:b/>
      <w:bCs/>
    </w:rPr>
  </w:style>
  <w:style w:type="character" w:customStyle="1" w:styleId="apple-converted-space">
    <w:name w:val="apple-converted-space"/>
    <w:basedOn w:val="Carpredefinitoparagrafo"/>
    <w:rsid w:val="009C3574"/>
  </w:style>
  <w:style w:type="character" w:styleId="Enfasicorsivo">
    <w:name w:val="Emphasis"/>
    <w:basedOn w:val="Carpredefinitoparagrafo"/>
    <w:uiPriority w:val="20"/>
    <w:qFormat/>
    <w:rsid w:val="009C3574"/>
    <w:rPr>
      <w:i/>
      <w:iCs/>
    </w:rPr>
  </w:style>
  <w:style w:type="character" w:customStyle="1" w:styleId="highlighted">
    <w:name w:val="highlighted"/>
    <w:basedOn w:val="Carpredefinitoparagrafo"/>
    <w:rsid w:val="002D1605"/>
  </w:style>
  <w:style w:type="character" w:customStyle="1" w:styleId="Titolo1Carattere">
    <w:name w:val="Titolo 1 Carattere"/>
    <w:basedOn w:val="Carpredefinitoparagrafo"/>
    <w:link w:val="Titolo1"/>
    <w:uiPriority w:val="9"/>
    <w:rsid w:val="002D1605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paragraph" w:styleId="NormaleWeb">
    <w:name w:val="Normal (Web)"/>
    <w:basedOn w:val="Normale"/>
    <w:uiPriority w:val="99"/>
    <w:unhideWhenUsed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/>
      <w:sz w:val="20"/>
      <w:szCs w:val="20"/>
      <w:bdr w:val="none" w:sz="0" w:space="0" w:color="auto"/>
      <w:lang w:val="it-IT" w:eastAsia="it-IT"/>
    </w:rPr>
  </w:style>
  <w:style w:type="character" w:customStyle="1" w:styleId="58cl">
    <w:name w:val="_58cl"/>
    <w:basedOn w:val="Carpredefinitoparagrafo"/>
    <w:rsid w:val="007837AD"/>
  </w:style>
  <w:style w:type="character" w:customStyle="1" w:styleId="58cm">
    <w:name w:val="_58cm"/>
    <w:basedOn w:val="Carpredefinitoparagrafo"/>
    <w:rsid w:val="007837AD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A0C6D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lang w:val="en-US" w:eastAsia="en-US"/>
    </w:rPr>
  </w:style>
  <w:style w:type="paragraph" w:customStyle="1" w:styleId="Default">
    <w:name w:val="Default"/>
    <w:rsid w:val="001A0C6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>TAC</Company>
  <LinksUpToDate>false</LinksUpToDate>
  <CharactersWithSpaces>2622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Paola Staiano</cp:lastModifiedBy>
  <cp:revision>5</cp:revision>
  <cp:lastPrinted>2018-10-02T15:00:00Z</cp:lastPrinted>
  <dcterms:created xsi:type="dcterms:W3CDTF">2019-06-12T13:25:00Z</dcterms:created>
  <dcterms:modified xsi:type="dcterms:W3CDTF">2019-06-12T15:07:00Z</dcterms:modified>
  <cp:category/>
</cp:coreProperties>
</file>