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C10" w:rsidRPr="000A1991" w:rsidRDefault="008D6C10" w:rsidP="008D6C10">
      <w:pPr>
        <w:rPr>
          <w:rFonts w:ascii="Helvetica" w:hAnsi="Helvetica"/>
          <w:sz w:val="28"/>
          <w:szCs w:val="28"/>
        </w:rPr>
      </w:pPr>
    </w:p>
    <w:p w:rsidR="008D6C10" w:rsidRPr="00D83BF8" w:rsidRDefault="008D6C10" w:rsidP="008D6C10">
      <w:pPr>
        <w:jc w:val="center"/>
        <w:rPr>
          <w:rFonts w:ascii="Helvetica" w:hAnsi="Helvetica" w:cs="Times New Roman (Corpo CS)"/>
          <w:b/>
          <w:caps/>
          <w:sz w:val="32"/>
          <w:szCs w:val="32"/>
        </w:rPr>
      </w:pPr>
      <w:r w:rsidRPr="00D83BF8">
        <w:rPr>
          <w:rFonts w:ascii="Helvetica" w:hAnsi="Helvetica" w:cs="Times New Roman (Corpo CS)"/>
          <w:b/>
          <w:caps/>
          <w:sz w:val="32"/>
          <w:szCs w:val="32"/>
        </w:rPr>
        <w:t>FIORA, nuovi orizzonti materici e cromatici in bagno</w:t>
      </w:r>
    </w:p>
    <w:p w:rsidR="008D6C10" w:rsidRPr="00233C69" w:rsidRDefault="008D6C10" w:rsidP="00233C69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 xml:space="preserve">Collezione </w:t>
      </w:r>
      <w:proofErr w:type="spellStart"/>
      <w:r>
        <w:rPr>
          <w:rFonts w:ascii="Helvetica" w:hAnsi="Helvetica"/>
          <w:b/>
          <w:sz w:val="32"/>
          <w:szCs w:val="32"/>
        </w:rPr>
        <w:t>Making</w:t>
      </w:r>
      <w:proofErr w:type="spellEnd"/>
      <w:r>
        <w:rPr>
          <w:rFonts w:ascii="Helvetica" w:hAnsi="Helvetica"/>
          <w:b/>
          <w:sz w:val="32"/>
          <w:szCs w:val="32"/>
        </w:rPr>
        <w:t>, collezione autunno 2019</w:t>
      </w:r>
    </w:p>
    <w:p w:rsidR="00233C69" w:rsidRDefault="00233C69" w:rsidP="008D6C10">
      <w:pPr>
        <w:rPr>
          <w:rFonts w:ascii="Helvetica" w:hAnsi="Helvetica"/>
          <w:i/>
          <w:iCs/>
          <w:sz w:val="26"/>
          <w:szCs w:val="26"/>
        </w:rPr>
      </w:pP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i/>
          <w:iCs/>
          <w:sz w:val="26"/>
          <w:szCs w:val="26"/>
        </w:rPr>
        <w:t>Autunno 2019.</w:t>
      </w:r>
      <w:r w:rsidRPr="000A1991">
        <w:rPr>
          <w:rFonts w:ascii="Helvetica" w:hAnsi="Helvetica"/>
          <w:sz w:val="26"/>
          <w:szCs w:val="26"/>
        </w:rPr>
        <w:t xml:space="preserve"> Da sempre attenta alle tendenze in materia di colori e finiture, Fiora amplia le sue proposte di arredo per l’ambiente bagno. Nuovi materiali e nuove </w:t>
      </w:r>
      <w:proofErr w:type="spellStart"/>
      <w:r w:rsidRPr="000A1991">
        <w:rPr>
          <w:rFonts w:ascii="Helvetica" w:hAnsi="Helvetica"/>
          <w:sz w:val="26"/>
          <w:szCs w:val="26"/>
        </w:rPr>
        <w:t>nuances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da combinare tra loro per un risultato elegante e sofisticato, all’insegna della massima personalizzazione.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Per lavabi, piani e consolle, il marchio spagnolo introduce il </w:t>
      </w:r>
      <w:proofErr w:type="spellStart"/>
      <w:r w:rsidRPr="000A1991">
        <w:rPr>
          <w:rFonts w:ascii="Helvetica" w:hAnsi="Helvetica"/>
          <w:b/>
          <w:sz w:val="26"/>
          <w:szCs w:val="26"/>
        </w:rPr>
        <w:t>solid</w:t>
      </w:r>
      <w:proofErr w:type="spellEnd"/>
      <w:r w:rsidRPr="000A1991">
        <w:rPr>
          <w:rFonts w:ascii="Helvetica" w:hAnsi="Helvetica"/>
          <w:b/>
          <w:sz w:val="26"/>
          <w:szCs w:val="26"/>
        </w:rPr>
        <w:t xml:space="preserve"> </w:t>
      </w:r>
      <w:proofErr w:type="spellStart"/>
      <w:r w:rsidRPr="000A1991">
        <w:rPr>
          <w:rFonts w:ascii="Helvetica" w:hAnsi="Helvetica"/>
          <w:b/>
          <w:sz w:val="26"/>
          <w:szCs w:val="26"/>
        </w:rPr>
        <w:t>surface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– materiale tecnologicamente avanzato – e una gamma di cinque </w:t>
      </w:r>
      <w:r w:rsidRPr="000A1991">
        <w:rPr>
          <w:rFonts w:ascii="Helvetica" w:hAnsi="Helvetica"/>
          <w:b/>
          <w:sz w:val="26"/>
          <w:szCs w:val="26"/>
        </w:rPr>
        <w:t>pietre naturali</w:t>
      </w:r>
      <w:r w:rsidRPr="000A1991">
        <w:rPr>
          <w:rFonts w:ascii="Helvetica" w:hAnsi="Helvetica"/>
          <w:sz w:val="26"/>
          <w:szCs w:val="26"/>
        </w:rPr>
        <w:t xml:space="preserve"> di diversa origine e tonalità. Solid </w:t>
      </w:r>
      <w:proofErr w:type="spellStart"/>
      <w:r w:rsidRPr="000A1991">
        <w:rPr>
          <w:rFonts w:ascii="Helvetica" w:hAnsi="Helvetica"/>
          <w:sz w:val="26"/>
          <w:szCs w:val="26"/>
        </w:rPr>
        <w:t>surface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- antimacchia e dalla </w:t>
      </w:r>
      <w:proofErr w:type="spellStart"/>
      <w:r w:rsidRPr="000A1991">
        <w:rPr>
          <w:rFonts w:ascii="Helvetica" w:hAnsi="Helvetica"/>
          <w:sz w:val="26"/>
          <w:szCs w:val="26"/>
        </w:rPr>
        <w:t>texture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setosa - e pietra naturale si abbinano al </w:t>
      </w:r>
      <w:r w:rsidRPr="000A1991">
        <w:rPr>
          <w:rFonts w:ascii="Helvetica" w:hAnsi="Helvetica"/>
          <w:b/>
          <w:sz w:val="26"/>
          <w:szCs w:val="26"/>
        </w:rPr>
        <w:t>poliuretano</w:t>
      </w:r>
      <w:r w:rsidRPr="000A1991">
        <w:rPr>
          <w:rFonts w:ascii="Helvetica" w:hAnsi="Helvetica"/>
          <w:sz w:val="26"/>
          <w:szCs w:val="26"/>
        </w:rPr>
        <w:t>,</w:t>
      </w:r>
      <w:r>
        <w:rPr>
          <w:rFonts w:ascii="Helvetica" w:hAnsi="Helvetica"/>
          <w:sz w:val="26"/>
          <w:szCs w:val="26"/>
        </w:rPr>
        <w:t xml:space="preserve"> </w:t>
      </w:r>
      <w:r w:rsidRPr="000A1991">
        <w:rPr>
          <w:rFonts w:ascii="Helvetica" w:hAnsi="Helvetica"/>
          <w:sz w:val="26"/>
          <w:szCs w:val="26"/>
        </w:rPr>
        <w:t>- idro</w:t>
      </w:r>
      <w:r>
        <w:rPr>
          <w:rFonts w:ascii="Helvetica" w:hAnsi="Helvetica"/>
          <w:sz w:val="26"/>
          <w:szCs w:val="26"/>
        </w:rPr>
        <w:t xml:space="preserve"> </w:t>
      </w:r>
      <w:r w:rsidRPr="000A1991">
        <w:rPr>
          <w:rFonts w:ascii="Helvetica" w:hAnsi="Helvetica"/>
          <w:sz w:val="26"/>
          <w:szCs w:val="26"/>
        </w:rPr>
        <w:t xml:space="preserve">repellente e ripristinabile - materiale principe </w:t>
      </w:r>
      <w:r w:rsidRPr="000A1991">
        <w:rPr>
          <w:rFonts w:ascii="Helvetica" w:hAnsi="Helvetica"/>
          <w:color w:val="000000" w:themeColor="text1"/>
          <w:sz w:val="26"/>
          <w:szCs w:val="26"/>
        </w:rPr>
        <w:t>di Fiora.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In linea con questo trend, Fiora introduce a catalogo </w:t>
      </w:r>
      <w:r>
        <w:rPr>
          <w:rFonts w:ascii="Helvetica" w:hAnsi="Helvetica"/>
          <w:sz w:val="26"/>
          <w:szCs w:val="26"/>
        </w:rPr>
        <w:t>u</w:t>
      </w:r>
      <w:r w:rsidRPr="000A1991">
        <w:rPr>
          <w:rFonts w:ascii="Helvetica" w:hAnsi="Helvetica"/>
          <w:sz w:val="26"/>
          <w:szCs w:val="26"/>
        </w:rPr>
        <w:t xml:space="preserve">na gamma colori di forte attualità. I mobili in finitura poliuretanica sono proposti nelle tinte Nude, </w:t>
      </w:r>
      <w:proofErr w:type="spellStart"/>
      <w:r w:rsidRPr="000A1991">
        <w:rPr>
          <w:rFonts w:ascii="Helvetica" w:hAnsi="Helvetica"/>
          <w:sz w:val="26"/>
          <w:szCs w:val="26"/>
        </w:rPr>
        <w:t>Tuile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, Kermes o </w:t>
      </w:r>
      <w:proofErr w:type="spellStart"/>
      <w:r w:rsidRPr="000A1991">
        <w:rPr>
          <w:rFonts w:ascii="Helvetica" w:hAnsi="Helvetica"/>
          <w:sz w:val="26"/>
          <w:szCs w:val="26"/>
        </w:rPr>
        <w:t>Ultramar</w:t>
      </w:r>
      <w:proofErr w:type="spellEnd"/>
      <w:r w:rsidRPr="000A1991">
        <w:rPr>
          <w:rFonts w:ascii="Helvetica" w:hAnsi="Helvetica"/>
          <w:sz w:val="26"/>
          <w:szCs w:val="26"/>
        </w:rPr>
        <w:t>, sofisticati toni di colore ispirati alle nuance più utilizzate nel bagno come i rosa e i blu, passando dagli arancioni ai granata.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Questi colori si abbinano bene ai </w:t>
      </w:r>
      <w:r w:rsidRPr="000A1991">
        <w:rPr>
          <w:rFonts w:ascii="Helvetica" w:hAnsi="Helvetica"/>
          <w:b/>
          <w:sz w:val="26"/>
          <w:szCs w:val="26"/>
        </w:rPr>
        <w:t>marmi</w:t>
      </w:r>
      <w:r w:rsidRPr="000A1991">
        <w:rPr>
          <w:rFonts w:ascii="Helvetica" w:hAnsi="Helvetica"/>
          <w:sz w:val="26"/>
          <w:szCs w:val="26"/>
        </w:rPr>
        <w:t xml:space="preserve"> scelti dall’azienda per realizzare piani di appoggio e lavabi integrati. Sono pietre naturali moderne ed eleganti: </w:t>
      </w:r>
      <w:r w:rsidRPr="000A1991">
        <w:rPr>
          <w:rFonts w:ascii="Helvetica" w:hAnsi="Helvetica"/>
          <w:b/>
          <w:sz w:val="26"/>
          <w:szCs w:val="26"/>
        </w:rPr>
        <w:t xml:space="preserve">Nero </w:t>
      </w:r>
      <w:proofErr w:type="spellStart"/>
      <w:r w:rsidRPr="000A1991">
        <w:rPr>
          <w:rFonts w:ascii="Helvetica" w:hAnsi="Helvetica"/>
          <w:b/>
          <w:sz w:val="26"/>
          <w:szCs w:val="26"/>
        </w:rPr>
        <w:t>Marquina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Crema Avorio</w:t>
      </w:r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Marrone Imperiale</w:t>
      </w:r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Bianco di Carrara</w:t>
      </w:r>
      <w:r w:rsidRPr="000A1991">
        <w:rPr>
          <w:rFonts w:ascii="Helvetica" w:hAnsi="Helvetica"/>
          <w:sz w:val="26"/>
          <w:szCs w:val="26"/>
        </w:rPr>
        <w:t xml:space="preserve"> e </w:t>
      </w:r>
      <w:r w:rsidRPr="000A1991">
        <w:rPr>
          <w:rFonts w:ascii="Helvetica" w:hAnsi="Helvetica"/>
          <w:b/>
          <w:sz w:val="26"/>
          <w:szCs w:val="26"/>
        </w:rPr>
        <w:t>Pietra Grigia</w:t>
      </w:r>
      <w:r w:rsidRPr="000A1991">
        <w:rPr>
          <w:rFonts w:ascii="Helvetica" w:hAnsi="Helvetica"/>
          <w:sz w:val="26"/>
          <w:szCs w:val="26"/>
        </w:rPr>
        <w:t xml:space="preserve"> provenienti da Italia, Spagna e Iran. 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 </w:t>
      </w:r>
      <w:r w:rsidRPr="000A1991">
        <w:rPr>
          <w:rFonts w:ascii="Helvetica" w:hAnsi="Helvetica"/>
          <w:b/>
          <w:sz w:val="26"/>
          <w:szCs w:val="26"/>
        </w:rPr>
        <w:t>lavabi da appoggio</w:t>
      </w:r>
      <w:r w:rsidRPr="000A1991">
        <w:rPr>
          <w:rFonts w:ascii="Helvetica" w:hAnsi="Helvetica"/>
          <w:sz w:val="26"/>
          <w:szCs w:val="26"/>
        </w:rPr>
        <w:t xml:space="preserve"> in </w:t>
      </w:r>
      <w:proofErr w:type="spellStart"/>
      <w:r w:rsidRPr="000A1991">
        <w:rPr>
          <w:rFonts w:ascii="Helvetica" w:hAnsi="Helvetica"/>
          <w:sz w:val="26"/>
          <w:szCs w:val="26"/>
        </w:rPr>
        <w:t>solid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</w:t>
      </w:r>
      <w:proofErr w:type="spellStart"/>
      <w:r w:rsidRPr="000A1991">
        <w:rPr>
          <w:rFonts w:ascii="Helvetica" w:hAnsi="Helvetica"/>
          <w:sz w:val="26"/>
          <w:szCs w:val="26"/>
        </w:rPr>
        <w:t>surface</w:t>
      </w:r>
      <w:proofErr w:type="spellEnd"/>
      <w:r w:rsidRPr="000A1991">
        <w:rPr>
          <w:rFonts w:ascii="Helvetica" w:hAnsi="Helvetica"/>
          <w:sz w:val="26"/>
          <w:szCs w:val="26"/>
        </w:rPr>
        <w:t xml:space="preserve"> sono nel colore </w:t>
      </w:r>
      <w:r w:rsidRPr="000A1991">
        <w:rPr>
          <w:rFonts w:ascii="Helvetica" w:hAnsi="Helvetica"/>
          <w:b/>
          <w:sz w:val="26"/>
          <w:szCs w:val="26"/>
        </w:rPr>
        <w:t>Bianco Total</w:t>
      </w:r>
      <w:r w:rsidRPr="000A1991">
        <w:rPr>
          <w:rFonts w:ascii="Helvetica" w:hAnsi="Helvetica"/>
          <w:sz w:val="26"/>
          <w:szCs w:val="26"/>
        </w:rPr>
        <w:t>.</w:t>
      </w:r>
    </w:p>
    <w:p w:rsidR="008D6C10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 </w:t>
      </w:r>
      <w:r w:rsidRPr="000A1991">
        <w:rPr>
          <w:rFonts w:ascii="Helvetica" w:hAnsi="Helvetica"/>
          <w:b/>
          <w:sz w:val="26"/>
          <w:szCs w:val="26"/>
        </w:rPr>
        <w:t>mobili d’arredo</w:t>
      </w:r>
      <w:r w:rsidRPr="000A1991">
        <w:rPr>
          <w:rFonts w:ascii="Helvetica" w:hAnsi="Helvetica"/>
          <w:sz w:val="26"/>
          <w:szCs w:val="26"/>
        </w:rPr>
        <w:t xml:space="preserve"> sono in </w:t>
      </w:r>
      <w:r w:rsidRPr="000A1991">
        <w:rPr>
          <w:rFonts w:ascii="Helvetica" w:hAnsi="Helvetica"/>
          <w:b/>
          <w:sz w:val="26"/>
          <w:szCs w:val="26"/>
        </w:rPr>
        <w:t>poliuretano</w:t>
      </w:r>
      <w:r w:rsidRPr="000A1991">
        <w:rPr>
          <w:rFonts w:ascii="Helvetica" w:hAnsi="Helvetica"/>
          <w:sz w:val="26"/>
          <w:szCs w:val="26"/>
        </w:rPr>
        <w:t xml:space="preserve"> che, ricordiamo, è un materiale adatto agli ambienti umidi perché a nullo assorbimento di acqua, disponibili in oltre 200 colori del catalogo RAL.</w:t>
      </w:r>
    </w:p>
    <w:p w:rsidR="008D6C10" w:rsidRPr="000A1991" w:rsidRDefault="008D6C10" w:rsidP="008D6C10">
      <w:pPr>
        <w:rPr>
          <w:rFonts w:ascii="Helvetica" w:hAnsi="Helvetica"/>
          <w:sz w:val="10"/>
          <w:szCs w:val="10"/>
        </w:rPr>
      </w:pPr>
    </w:p>
    <w:p w:rsidR="008D6C10" w:rsidRPr="009F3F67" w:rsidRDefault="00233C69" w:rsidP="008D6C10">
      <w:pPr>
        <w:rPr>
          <w:rFonts w:ascii="Helvetica" w:hAnsi="Helvetica"/>
        </w:rPr>
      </w:pPr>
      <w:r>
        <w:rPr>
          <w:rFonts w:ascii="Helvetica" w:hAnsi="Helvetica" w:cs="HelveticaNeueLT Std"/>
          <w:noProof/>
          <w:color w:val="211D1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154305</wp:posOffset>
                </wp:positionV>
                <wp:extent cx="2194560" cy="3210560"/>
                <wp:effectExtent l="0" t="0" r="2540" b="254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321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3C69" w:rsidRPr="00233C69" w:rsidRDefault="00233C69" w:rsidP="00233C69">
                            <w:r w:rsidRPr="00233C69">
                              <w:drawing>
                                <wp:inline distT="0" distB="0" distL="0" distR="0" wp14:anchorId="3534BFDA" wp14:editId="43B0DC45">
                                  <wp:extent cx="2052158" cy="2468880"/>
                                  <wp:effectExtent l="0" t="0" r="5715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chermata 2019-10-17 alle 10.26.46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7031" cy="25469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62.5pt;margin-top:12.15pt;width:172.8pt;height:25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" fillcolor="white [3201]" stroked="f" strokeweight=".5pt">
                <v:textbox>
                  <w:txbxContent>
                    <w:p w:rsidR="00233C69" w:rsidRPr="00233C69" w:rsidRDefault="00233C69" w:rsidP="00233C69">
                      <w:r w:rsidRPr="00233C69">
                        <w:drawing>
                          <wp:inline distT="0" distB="0" distL="0" distR="0" wp14:anchorId="3534BFDA" wp14:editId="43B0DC45">
                            <wp:extent cx="2052158" cy="2468880"/>
                            <wp:effectExtent l="0" t="0" r="5715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chermata 2019-10-17 alle 10.26.46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7031" cy="25469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6C10" w:rsidRPr="000A1991" w:rsidRDefault="008D6C10" w:rsidP="008D6C10">
      <w:pPr>
        <w:rPr>
          <w:rFonts w:ascii="Helvetica" w:hAnsi="Helvetica"/>
          <w:b/>
          <w:sz w:val="22"/>
          <w:szCs w:val="22"/>
          <w:u w:val="single"/>
        </w:rPr>
      </w:pPr>
      <w:r w:rsidRPr="000A1991">
        <w:rPr>
          <w:rFonts w:ascii="Helvetica" w:hAnsi="Helvetica"/>
          <w:b/>
          <w:sz w:val="22"/>
          <w:szCs w:val="22"/>
          <w:u w:val="single"/>
        </w:rPr>
        <w:t>DIDA e IMMAGINI</w:t>
      </w:r>
    </w:p>
    <w:p w:rsidR="008D6C10" w:rsidRPr="000A1991" w:rsidRDefault="008D6C10" w:rsidP="008D6C10">
      <w:pPr>
        <w:rPr>
          <w:rFonts w:ascii="Helvetica" w:hAnsi="Helvetica"/>
          <w:sz w:val="22"/>
          <w:szCs w:val="22"/>
        </w:rPr>
      </w:pPr>
      <w:bookmarkStart w:id="0" w:name="_GoBack"/>
      <w:bookmarkEnd w:id="0"/>
    </w:p>
    <w:p w:rsidR="008D6C10" w:rsidRPr="000A1991" w:rsidRDefault="008D6C10" w:rsidP="008D6C10">
      <w:pPr>
        <w:ind w:right="5096"/>
        <w:rPr>
          <w:rFonts w:ascii="Helvetica" w:hAnsi="Helvetica"/>
          <w:b/>
          <w:bCs/>
          <w:sz w:val="22"/>
          <w:szCs w:val="22"/>
        </w:rPr>
      </w:pPr>
      <w:r w:rsidRPr="000A1991">
        <w:rPr>
          <w:rFonts w:ascii="Helvetica" w:hAnsi="Helvetica"/>
          <w:b/>
          <w:bCs/>
          <w:sz w:val="22"/>
          <w:szCs w:val="22"/>
        </w:rPr>
        <w:t xml:space="preserve">Fiora Collezione </w:t>
      </w:r>
      <w:proofErr w:type="spellStart"/>
      <w:r w:rsidRPr="000A1991">
        <w:rPr>
          <w:rFonts w:ascii="Helvetica" w:hAnsi="Helvetica"/>
          <w:b/>
          <w:bCs/>
          <w:sz w:val="22"/>
          <w:szCs w:val="22"/>
        </w:rPr>
        <w:t>Making</w:t>
      </w:r>
      <w:proofErr w:type="spellEnd"/>
    </w:p>
    <w:p w:rsidR="008D6C10" w:rsidRPr="000A1991" w:rsidRDefault="008D6C10" w:rsidP="008D6C10">
      <w:pPr>
        <w:ind w:right="5096"/>
        <w:rPr>
          <w:rFonts w:ascii="Helvetica" w:hAnsi="Helvetica"/>
          <w:b/>
          <w:bCs/>
          <w:sz w:val="22"/>
          <w:szCs w:val="22"/>
        </w:rPr>
      </w:pPr>
      <w:r w:rsidRPr="000A1991">
        <w:rPr>
          <w:rFonts w:ascii="Helvetica" w:hAnsi="Helvetica"/>
          <w:b/>
          <w:bCs/>
          <w:sz w:val="22"/>
          <w:szCs w:val="22"/>
        </w:rPr>
        <w:t xml:space="preserve">Consolle integrata </w:t>
      </w:r>
      <w:proofErr w:type="spellStart"/>
      <w:r w:rsidRPr="000A1991">
        <w:rPr>
          <w:rFonts w:ascii="Helvetica" w:hAnsi="Helvetica"/>
          <w:b/>
          <w:bCs/>
          <w:sz w:val="22"/>
          <w:szCs w:val="22"/>
        </w:rPr>
        <w:t>Shiro</w:t>
      </w:r>
      <w:proofErr w:type="spellEnd"/>
      <w:r w:rsidRPr="000A1991">
        <w:rPr>
          <w:rFonts w:ascii="Helvetica" w:hAnsi="Helvetica"/>
          <w:b/>
          <w:bCs/>
          <w:sz w:val="22"/>
          <w:szCs w:val="22"/>
        </w:rPr>
        <w:t xml:space="preserve"> 100 e mobile </w:t>
      </w:r>
      <w:proofErr w:type="spellStart"/>
      <w:r w:rsidRPr="000A1991">
        <w:rPr>
          <w:rFonts w:ascii="Helvetica" w:hAnsi="Helvetica"/>
          <w:b/>
          <w:bCs/>
          <w:sz w:val="22"/>
          <w:szCs w:val="22"/>
        </w:rPr>
        <w:t>Making</w:t>
      </w:r>
      <w:proofErr w:type="spellEnd"/>
      <w:r w:rsidRPr="000A1991">
        <w:rPr>
          <w:rFonts w:ascii="Helvetica" w:hAnsi="Helvetica"/>
          <w:b/>
          <w:bCs/>
          <w:sz w:val="22"/>
          <w:szCs w:val="22"/>
        </w:rPr>
        <w:t xml:space="preserve"> </w:t>
      </w:r>
      <w:proofErr w:type="spellStart"/>
      <w:r w:rsidRPr="000A1991">
        <w:rPr>
          <w:rFonts w:ascii="Helvetica" w:hAnsi="Helvetica"/>
          <w:b/>
          <w:bCs/>
          <w:sz w:val="22"/>
          <w:szCs w:val="22"/>
        </w:rPr>
        <w:t>Oak</w:t>
      </w:r>
      <w:proofErr w:type="spellEnd"/>
      <w:r w:rsidRPr="000A1991">
        <w:rPr>
          <w:rFonts w:ascii="Helvetica" w:hAnsi="Helvetica"/>
          <w:b/>
          <w:bCs/>
          <w:sz w:val="22"/>
          <w:szCs w:val="22"/>
        </w:rPr>
        <w:t xml:space="preserve"> Cappuccino</w:t>
      </w:r>
    </w:p>
    <w:p w:rsidR="008D6C10" w:rsidRPr="000A1991" w:rsidRDefault="008D6C10" w:rsidP="008D6C10">
      <w:pPr>
        <w:pStyle w:val="Pa0"/>
        <w:ind w:right="5096"/>
        <w:rPr>
          <w:rFonts w:ascii="Helvetica" w:hAnsi="Helvetica"/>
          <w:color w:val="211D1E"/>
          <w:sz w:val="22"/>
          <w:szCs w:val="22"/>
        </w:rPr>
      </w:pPr>
      <w:r w:rsidRPr="000A1991">
        <w:rPr>
          <w:rStyle w:val="A1"/>
          <w:rFonts w:ascii="Helvetica" w:hAnsi="Helvetica"/>
          <w:sz w:val="22"/>
          <w:szCs w:val="22"/>
        </w:rPr>
        <w:t xml:space="preserve">L’essenza di Fiora è l’innovazione. Per questo abbiamo introdotto nuovi materiali che si uniscono al poliuretano. Piani d’appoggio e lavabi in </w:t>
      </w:r>
      <w:proofErr w:type="spellStart"/>
      <w:r w:rsidRPr="000A1991">
        <w:rPr>
          <w:rStyle w:val="A1"/>
          <w:rFonts w:ascii="Helvetica" w:hAnsi="Helvetica"/>
          <w:sz w:val="22"/>
          <w:szCs w:val="22"/>
        </w:rPr>
        <w:t>monomateriale</w:t>
      </w:r>
      <w:proofErr w:type="spellEnd"/>
      <w:r w:rsidRPr="000A1991">
        <w:rPr>
          <w:rStyle w:val="A1"/>
          <w:rFonts w:ascii="Helvetica" w:hAnsi="Helvetica"/>
          <w:sz w:val="22"/>
          <w:szCs w:val="22"/>
        </w:rPr>
        <w:t xml:space="preserve">, sia in </w:t>
      </w:r>
      <w:proofErr w:type="spellStart"/>
      <w:r w:rsidRPr="000A1991">
        <w:rPr>
          <w:rStyle w:val="A1"/>
          <w:rFonts w:ascii="Helvetica" w:hAnsi="Helvetica"/>
          <w:sz w:val="22"/>
          <w:szCs w:val="22"/>
        </w:rPr>
        <w:t>solid</w:t>
      </w:r>
      <w:proofErr w:type="spellEnd"/>
      <w:r w:rsidRPr="000A1991">
        <w:rPr>
          <w:rStyle w:val="A1"/>
          <w:rFonts w:ascii="Helvetica" w:hAnsi="Helvetica"/>
          <w:sz w:val="22"/>
          <w:szCs w:val="22"/>
        </w:rPr>
        <w:t xml:space="preserve"> </w:t>
      </w:r>
      <w:proofErr w:type="spellStart"/>
      <w:r w:rsidRPr="000A1991">
        <w:rPr>
          <w:rStyle w:val="A1"/>
          <w:rFonts w:ascii="Helvetica" w:hAnsi="Helvetica"/>
          <w:sz w:val="22"/>
          <w:szCs w:val="22"/>
        </w:rPr>
        <w:t>surface</w:t>
      </w:r>
      <w:proofErr w:type="spellEnd"/>
      <w:r w:rsidRPr="000A1991">
        <w:rPr>
          <w:rStyle w:val="A1"/>
          <w:rFonts w:ascii="Helvetica" w:hAnsi="Helvetica"/>
          <w:sz w:val="22"/>
          <w:szCs w:val="22"/>
        </w:rPr>
        <w:t xml:space="preserve"> che in una gamma di cinque pietre naturali di diversa origine e tonalità. In tal modo, si moltiplicano le possibilità </w:t>
      </w:r>
    </w:p>
    <w:p w:rsidR="00233C69" w:rsidRPr="000A1991" w:rsidRDefault="008D6C10" w:rsidP="00233C69">
      <w:pPr>
        <w:ind w:right="5096"/>
        <w:rPr>
          <w:rFonts w:ascii="Helvetica" w:hAnsi="Helvetica"/>
          <w:sz w:val="22"/>
          <w:szCs w:val="22"/>
        </w:rPr>
      </w:pPr>
      <w:r w:rsidRPr="000A1991">
        <w:rPr>
          <w:rStyle w:val="A1"/>
          <w:rFonts w:ascii="Helvetica" w:hAnsi="Helvetica"/>
          <w:sz w:val="22"/>
          <w:szCs w:val="22"/>
        </w:rPr>
        <w:t xml:space="preserve">di </w:t>
      </w:r>
      <w:r w:rsidR="00233C69" w:rsidRPr="000A1991">
        <w:rPr>
          <w:rStyle w:val="A1"/>
          <w:rFonts w:ascii="Helvetica" w:hAnsi="Helvetica"/>
          <w:sz w:val="22"/>
          <w:szCs w:val="22"/>
        </w:rPr>
        <w:t>personalizzare ogni singola collezione.</w:t>
      </w:r>
    </w:p>
    <w:p w:rsidR="008D6C10" w:rsidRPr="000A1991" w:rsidRDefault="008D6C10" w:rsidP="008D6C10">
      <w:pPr>
        <w:ind w:right="5096"/>
        <w:rPr>
          <w:rFonts w:ascii="Helvetica" w:hAnsi="Helvetica"/>
          <w:sz w:val="22"/>
          <w:szCs w:val="22"/>
        </w:rPr>
      </w:pPr>
    </w:p>
    <w:p w:rsidR="008D6C10" w:rsidRPr="009F3F67" w:rsidRDefault="008D6C10" w:rsidP="008D6C10">
      <w:pPr>
        <w:rPr>
          <w:rFonts w:ascii="Helvetica" w:hAnsi="Helvetica"/>
        </w:rPr>
      </w:pPr>
    </w:p>
    <w:p w:rsidR="008D6C10" w:rsidRPr="005F2CC6" w:rsidRDefault="008D6C10" w:rsidP="008D6C10">
      <w:pPr>
        <w:rPr>
          <w:rFonts w:ascii="Helvetica" w:hAnsi="Helvetica"/>
          <w:sz w:val="21"/>
          <w:szCs w:val="21"/>
        </w:rPr>
      </w:pPr>
    </w:p>
    <w:p w:rsidR="008D6C10" w:rsidRDefault="00233C69" w:rsidP="008D6C1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8ACC9" wp14:editId="7AB998E5">
                <wp:simplePos x="0" y="0"/>
                <wp:positionH relativeFrom="column">
                  <wp:posOffset>-52070</wp:posOffset>
                </wp:positionH>
                <wp:positionV relativeFrom="paragraph">
                  <wp:posOffset>-332740</wp:posOffset>
                </wp:positionV>
                <wp:extent cx="2057400" cy="800100"/>
                <wp:effectExtent l="0" t="0" r="0" b="0"/>
                <wp:wrapThrough wrapText="bothSides">
                  <wp:wrapPolygon edited="0">
                    <wp:start x="267" y="686"/>
                    <wp:lineTo x="267" y="19886"/>
                    <wp:lineTo x="21067" y="19886"/>
                    <wp:lineTo x="21067" y="686"/>
                    <wp:lineTo x="267" y="686"/>
                  </wp:wrapPolygon>
                </wp:wrapThrough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C10" w:rsidRPr="00B27415" w:rsidRDefault="008D6C10" w:rsidP="008D6C1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8D6C10" w:rsidRPr="00B27415" w:rsidRDefault="008D6C10" w:rsidP="008D6C1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tac comunic@</w:t>
                            </w:r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zione</w:t>
                            </w: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milano</w:t>
                            </w:r>
                            <w:proofErr w:type="gramEnd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|genova</w:t>
                            </w:r>
                            <w:proofErr w:type="spellEnd"/>
                          </w:p>
                          <w:p w:rsidR="008D6C10" w:rsidRPr="008D6C10" w:rsidRDefault="008D6C10" w:rsidP="008D6C1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8D6C1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8D6C1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:rsidR="008D6C10" w:rsidRPr="008D6C10" w:rsidRDefault="008D6C10" w:rsidP="008D6C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D6C1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press@taconline.it | www.taconline.it</w:t>
                            </w:r>
                          </w:p>
                          <w:p w:rsidR="008D6C10" w:rsidRPr="008D6C10" w:rsidRDefault="008D6C10" w:rsidP="008D6C1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8ACC9" id="Casella di testo 32" o:spid="_x0000_s1027" type="#_x0000_t202" style="position:absolute;margin-left:-4.1pt;margin-top:-26.2pt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" filled="f" stroked="f">
                <v:textbox inset=",7.2pt,,7.2pt">
                  <w:txbxContent>
                    <w:p w:rsidR="008D6C10" w:rsidRPr="00B27415" w:rsidRDefault="008D6C10" w:rsidP="008D6C10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Ufficio Stampa</w:t>
                      </w: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="008D6C10" w:rsidRPr="00B27415" w:rsidRDefault="008D6C10" w:rsidP="008D6C1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tac comunic@</w:t>
                      </w:r>
                      <w:proofErr w:type="gramStart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zione</w:t>
                      </w: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milano</w:t>
                      </w:r>
                      <w:proofErr w:type="gramEnd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|genova</w:t>
                      </w:r>
                      <w:proofErr w:type="spellEnd"/>
                    </w:p>
                    <w:p w:rsidR="008D6C10" w:rsidRPr="008D6C10" w:rsidRDefault="008D6C10" w:rsidP="008D6C10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8D6C1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tel</w:t>
                      </w:r>
                      <w:proofErr w:type="spellEnd"/>
                      <w:r w:rsidRPr="008D6C1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+39 02 48517618 | 0185 351616 </w:t>
                      </w:r>
                    </w:p>
                    <w:p w:rsidR="008D6C10" w:rsidRPr="008D6C10" w:rsidRDefault="008D6C10" w:rsidP="008D6C10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8D6C1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press@taconline.it | www.taconline.it</w:t>
                      </w:r>
                    </w:p>
                    <w:p w:rsidR="008D6C10" w:rsidRPr="008D6C10" w:rsidRDefault="008D6C10" w:rsidP="008D6C1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D6C10">
        <w:rPr>
          <w:rFonts w:ascii="Helvetica" w:hAnsi="Helvetica"/>
          <w:sz w:val="28"/>
          <w:szCs w:val="28"/>
        </w:rPr>
        <w:t xml:space="preserve"> </w:t>
      </w:r>
      <w:r w:rsidR="008D6C10" w:rsidRPr="00055A43">
        <w:t xml:space="preserve"> </w:t>
      </w:r>
      <w:r w:rsidR="008D6C10">
        <w:rPr>
          <w:rFonts w:ascii="Helvetica" w:hAnsi="Helvetica"/>
          <w:sz w:val="18"/>
          <w:szCs w:val="18"/>
        </w:rPr>
        <w:t xml:space="preserve">   </w:t>
      </w:r>
      <w:r w:rsidR="008D6C10">
        <w:rPr>
          <w:rFonts w:ascii="Helvetica" w:hAnsi="Helvetica"/>
          <w:sz w:val="18"/>
          <w:szCs w:val="18"/>
        </w:rPr>
        <w:tab/>
      </w:r>
      <w:r w:rsidR="008D6C10">
        <w:rPr>
          <w:rFonts w:ascii="Helvetica" w:hAnsi="Helvetica"/>
          <w:sz w:val="18"/>
          <w:szCs w:val="18"/>
        </w:rPr>
        <w:tab/>
      </w:r>
    </w:p>
    <w:sectPr w:rsidR="008D6C10" w:rsidSect="00793525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3BC" w:rsidRDefault="007843BC" w:rsidP="008D6C10">
      <w:r>
        <w:separator/>
      </w:r>
    </w:p>
  </w:endnote>
  <w:endnote w:type="continuationSeparator" w:id="0">
    <w:p w:rsidR="007843BC" w:rsidRDefault="007843BC" w:rsidP="008D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3BC" w:rsidRDefault="007843BC" w:rsidP="008D6C10">
      <w:r>
        <w:separator/>
      </w:r>
    </w:p>
  </w:footnote>
  <w:footnote w:type="continuationSeparator" w:id="0">
    <w:p w:rsidR="007843BC" w:rsidRDefault="007843BC" w:rsidP="008D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C10" w:rsidRDefault="00233C69">
    <w:pPr>
      <w:pStyle w:val="Intestazione"/>
    </w:pPr>
    <w:r>
      <w:rPr>
        <w:noProof/>
      </w:rPr>
      <w:drawing>
        <wp:inline distT="0" distB="0" distL="0" distR="0">
          <wp:extent cx="1163577" cy="465455"/>
          <wp:effectExtent l="0" t="0" r="508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iora_2019_sin 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445" cy="471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3C69" w:rsidRDefault="00233C69">
    <w:pPr>
      <w:pStyle w:val="Intestazione"/>
    </w:pPr>
  </w:p>
  <w:p w:rsidR="00233C69" w:rsidRDefault="00233C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10"/>
    <w:rsid w:val="00233C69"/>
    <w:rsid w:val="007843BC"/>
    <w:rsid w:val="00793525"/>
    <w:rsid w:val="008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2EC0"/>
  <w15:chartTrackingRefBased/>
  <w15:docId w15:val="{1877F98E-5652-844E-94B1-6BD78FC8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D6C1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next w:val="Normale"/>
    <w:uiPriority w:val="99"/>
    <w:rsid w:val="008D6C10"/>
    <w:pPr>
      <w:autoSpaceDE w:val="0"/>
      <w:autoSpaceDN w:val="0"/>
      <w:adjustRightInd w:val="0"/>
      <w:spacing w:line="241" w:lineRule="atLeast"/>
    </w:pPr>
    <w:rPr>
      <w:rFonts w:ascii="HelveticaNeueLT Std" w:hAnsi="HelveticaNeueLT Std"/>
    </w:rPr>
  </w:style>
  <w:style w:type="character" w:customStyle="1" w:styleId="A1">
    <w:name w:val="A1"/>
    <w:uiPriority w:val="99"/>
    <w:rsid w:val="008D6C10"/>
    <w:rPr>
      <w:rFonts w:cs="HelveticaNeueLT Std"/>
      <w:color w:val="211D1E"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8D6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C1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C10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2019-10-17T08:40:00Z</cp:lastPrinted>
  <dcterms:created xsi:type="dcterms:W3CDTF">2019-10-17T08:35:00Z</dcterms:created>
  <dcterms:modified xsi:type="dcterms:W3CDTF">2019-10-17T08:40:00Z</dcterms:modified>
</cp:coreProperties>
</file>