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DA26" w14:textId="594932D8" w:rsidR="00723C9D" w:rsidRDefault="00000000">
      <w:pPr>
        <w:spacing w:beforeAutospacing="1" w:afterAutospacing="1"/>
        <w:contextualSpacing/>
        <w:jc w:val="both"/>
        <w:rPr>
          <w:rFonts w:ascii="Barlow" w:hAnsi="Barlow" w:cstheme="minorHAnsi"/>
          <w:b/>
          <w:color w:val="008375"/>
        </w:rPr>
      </w:pPr>
      <w:r w:rsidRPr="004F3A2B">
        <w:rPr>
          <w:rFonts w:ascii="Barlow" w:hAnsi="Barlow" w:cstheme="minorHAnsi"/>
          <w:b/>
          <w:color w:val="008375"/>
        </w:rPr>
        <w:t xml:space="preserve">Comunicato stampa | </w:t>
      </w:r>
      <w:r w:rsidR="0040787A" w:rsidRPr="004F3A2B">
        <w:rPr>
          <w:rFonts w:ascii="Barlow" w:hAnsi="Barlow" w:cstheme="minorHAnsi"/>
          <w:b/>
          <w:color w:val="008375"/>
        </w:rPr>
        <w:t>Novità</w:t>
      </w:r>
      <w:r w:rsidRPr="004F3A2B">
        <w:rPr>
          <w:rFonts w:ascii="Barlow" w:hAnsi="Barlow" w:cstheme="minorHAnsi"/>
          <w:b/>
          <w:color w:val="008375"/>
        </w:rPr>
        <w:t xml:space="preserve"> MCE </w:t>
      </w:r>
      <w:r w:rsidR="0040787A" w:rsidRPr="004F3A2B">
        <w:rPr>
          <w:rFonts w:ascii="Barlow" w:hAnsi="Barlow" w:cstheme="minorHAnsi"/>
          <w:b/>
          <w:color w:val="008375"/>
        </w:rPr>
        <w:t xml:space="preserve">2026 </w:t>
      </w:r>
      <w:r w:rsidRPr="004F3A2B">
        <w:rPr>
          <w:rFonts w:ascii="Barlow" w:hAnsi="Barlow" w:cstheme="minorHAnsi"/>
          <w:b/>
          <w:color w:val="008375"/>
        </w:rPr>
        <w:t xml:space="preserve">| </w:t>
      </w:r>
      <w:r w:rsidR="00911511" w:rsidRPr="004F3A2B">
        <w:rPr>
          <w:rFonts w:ascii="Barlow" w:hAnsi="Barlow" w:cstheme="minorHAnsi"/>
          <w:b/>
          <w:color w:val="008375"/>
        </w:rPr>
        <w:t>Pro</w:t>
      </w:r>
      <w:r w:rsidR="00E87DEE" w:rsidRPr="004F3A2B">
        <w:rPr>
          <w:rFonts w:ascii="Barlow" w:hAnsi="Barlow" w:cstheme="minorHAnsi"/>
          <w:b/>
          <w:color w:val="008375"/>
        </w:rPr>
        <w:t>do</w:t>
      </w:r>
      <w:r w:rsidR="00911511" w:rsidRPr="004F3A2B">
        <w:rPr>
          <w:rFonts w:ascii="Barlow" w:hAnsi="Barlow" w:cstheme="minorHAnsi"/>
          <w:b/>
          <w:color w:val="008375"/>
        </w:rPr>
        <w:t>tt</w:t>
      </w:r>
      <w:r w:rsidR="00CA0979" w:rsidRPr="004F3A2B">
        <w:rPr>
          <w:rFonts w:ascii="Barlow" w:hAnsi="Barlow" w:cstheme="minorHAnsi"/>
          <w:b/>
          <w:color w:val="008375"/>
        </w:rPr>
        <w:t>i e Soluzioni</w:t>
      </w:r>
      <w:r w:rsidRPr="004F3A2B">
        <w:rPr>
          <w:rFonts w:ascii="Barlow" w:hAnsi="Barlow" w:cstheme="minorHAnsi"/>
          <w:b/>
          <w:color w:val="008375"/>
        </w:rPr>
        <w:t xml:space="preserve"> | </w:t>
      </w:r>
      <w:r w:rsidR="00E87DEE" w:rsidRPr="004F3A2B">
        <w:rPr>
          <w:rFonts w:ascii="Barlow" w:hAnsi="Barlow" w:cstheme="minorHAnsi"/>
          <w:b/>
          <w:color w:val="008375"/>
        </w:rPr>
        <w:t>..2.0 con nebulizzatore</w:t>
      </w:r>
      <w:r w:rsidR="00E87DEE">
        <w:rPr>
          <w:rFonts w:ascii="Barlow" w:hAnsi="Barlow" w:cstheme="minorHAnsi"/>
          <w:b/>
          <w:color w:val="008375"/>
        </w:rPr>
        <w:tab/>
      </w:r>
      <w:r w:rsidR="00E87DEE">
        <w:rPr>
          <w:rFonts w:ascii="Barlow" w:hAnsi="Barlow" w:cstheme="minorHAnsi"/>
          <w:b/>
          <w:color w:val="008375"/>
        </w:rPr>
        <w:tab/>
      </w:r>
      <w:r>
        <w:rPr>
          <w:rFonts w:ascii="Barlow" w:hAnsi="Barlow" w:cstheme="minorHAnsi"/>
          <w:b/>
          <w:spacing w:val="4"/>
        </w:rPr>
        <w:t xml:space="preserve">Storo (TN), </w:t>
      </w:r>
      <w:r w:rsidR="0040787A">
        <w:rPr>
          <w:rFonts w:ascii="Barlow" w:hAnsi="Barlow" w:cstheme="minorHAnsi"/>
          <w:b/>
          <w:spacing w:val="4"/>
        </w:rPr>
        <w:t xml:space="preserve">marzo </w:t>
      </w:r>
      <w:r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6</w:t>
      </w:r>
    </w:p>
    <w:p w14:paraId="290CCEE1" w14:textId="77777777" w:rsidR="00723C9D" w:rsidRDefault="00723C9D">
      <w:pPr>
        <w:jc w:val="both"/>
        <w:rPr>
          <w:rFonts w:ascii="Barlow" w:hAnsi="Barlow"/>
          <w:b/>
          <w:bCs/>
          <w:sz w:val="22"/>
          <w:szCs w:val="22"/>
        </w:rPr>
      </w:pPr>
    </w:p>
    <w:p w14:paraId="33085D64" w14:textId="0D5A4AF3" w:rsidR="00522E7A" w:rsidRPr="00964387" w:rsidRDefault="00E87DEE" w:rsidP="00522E7A">
      <w:pPr>
        <w:jc w:val="both"/>
        <w:rPr>
          <w:rFonts w:ascii="Barlow" w:hAnsi="Barlow"/>
          <w:b/>
          <w:bCs/>
          <w:sz w:val="24"/>
          <w:szCs w:val="24"/>
        </w:rPr>
      </w:pPr>
      <w:r w:rsidRPr="00964387">
        <w:rPr>
          <w:rFonts w:ascii="Barlow" w:hAnsi="Barlow"/>
          <w:b/>
          <w:bCs/>
          <w:sz w:val="24"/>
          <w:szCs w:val="24"/>
        </w:rPr>
        <w:t xml:space="preserve">..2.0 di INNOVA: </w:t>
      </w:r>
      <w:r w:rsidR="00CA0979">
        <w:rPr>
          <w:rFonts w:ascii="Barlow" w:hAnsi="Barlow"/>
          <w:b/>
          <w:bCs/>
          <w:sz w:val="24"/>
          <w:szCs w:val="24"/>
        </w:rPr>
        <w:t>NUOVE</w:t>
      </w:r>
      <w:r w:rsidR="00522E7A" w:rsidRPr="00964387">
        <w:rPr>
          <w:rFonts w:ascii="Barlow" w:hAnsi="Barlow"/>
          <w:b/>
          <w:bCs/>
          <w:sz w:val="24"/>
          <w:szCs w:val="24"/>
        </w:rPr>
        <w:t xml:space="preserve"> TECNOLOGI</w:t>
      </w:r>
      <w:r w:rsidR="00CA0979">
        <w:rPr>
          <w:rFonts w:ascii="Barlow" w:hAnsi="Barlow"/>
          <w:b/>
          <w:bCs/>
          <w:sz w:val="24"/>
          <w:szCs w:val="24"/>
        </w:rPr>
        <w:t>E</w:t>
      </w:r>
      <w:r w:rsidR="00522E7A" w:rsidRPr="00964387">
        <w:rPr>
          <w:rFonts w:ascii="Barlow" w:hAnsi="Barlow"/>
          <w:b/>
          <w:bCs/>
          <w:sz w:val="24"/>
          <w:szCs w:val="24"/>
        </w:rPr>
        <w:t xml:space="preserve"> </w:t>
      </w:r>
      <w:r w:rsidR="00CA0979">
        <w:rPr>
          <w:rFonts w:ascii="Barlow" w:hAnsi="Barlow"/>
          <w:b/>
          <w:bCs/>
          <w:sz w:val="24"/>
          <w:szCs w:val="24"/>
        </w:rPr>
        <w:t>PER UN CLIMA PERFETTO IN OGNI STAGIONE</w:t>
      </w:r>
    </w:p>
    <w:p w14:paraId="62F396B3" w14:textId="77777777" w:rsidR="00522E7A" w:rsidRPr="009C6060" w:rsidRDefault="00522E7A" w:rsidP="00522E7A">
      <w:pPr>
        <w:jc w:val="both"/>
        <w:rPr>
          <w:rFonts w:ascii="Barlow" w:eastAsia="F0" w:hAnsi="Barlow"/>
          <w:sz w:val="24"/>
          <w:szCs w:val="24"/>
        </w:rPr>
      </w:pPr>
    </w:p>
    <w:p w14:paraId="35E934E8" w14:textId="75B1D393" w:rsidR="00522E7A" w:rsidRDefault="00522E7A" w:rsidP="00522E7A">
      <w:pPr>
        <w:jc w:val="both"/>
        <w:rPr>
          <w:rFonts w:ascii="Barlow" w:eastAsia="F0" w:hAnsi="Barlow"/>
          <w:i/>
          <w:iCs/>
          <w:sz w:val="24"/>
          <w:szCs w:val="24"/>
        </w:rPr>
      </w:pPr>
      <w:r w:rsidRPr="009C6060">
        <w:rPr>
          <w:rFonts w:ascii="Barlow" w:eastAsia="F0" w:hAnsi="Barlow"/>
          <w:i/>
          <w:iCs/>
          <w:sz w:val="24"/>
          <w:szCs w:val="24"/>
        </w:rPr>
        <w:t>Il condizionatore senza unità esterna ..2.0 di INNOVA garantisce efficienza energetica, silenziosità e benessere termico, integrandosi perfettamente in qualsiasi contesto abitativo</w:t>
      </w:r>
      <w:r w:rsidR="00964387">
        <w:rPr>
          <w:rFonts w:ascii="Barlow" w:eastAsia="F0" w:hAnsi="Barlow"/>
          <w:i/>
          <w:iCs/>
          <w:sz w:val="24"/>
          <w:szCs w:val="24"/>
        </w:rPr>
        <w:t>.</w:t>
      </w:r>
    </w:p>
    <w:p w14:paraId="46F7315F" w14:textId="77777777" w:rsidR="00964387" w:rsidRDefault="00964387" w:rsidP="00522E7A">
      <w:pPr>
        <w:jc w:val="both"/>
        <w:rPr>
          <w:rFonts w:ascii="Barlow" w:eastAsia="F0" w:hAnsi="Barlow"/>
          <w:i/>
          <w:iCs/>
          <w:sz w:val="24"/>
          <w:szCs w:val="24"/>
        </w:rPr>
      </w:pPr>
    </w:p>
    <w:p w14:paraId="590A8887" w14:textId="7C88056A" w:rsidR="00522E7A" w:rsidRPr="009C6060" w:rsidRDefault="00D930AD" w:rsidP="00522E7A">
      <w:pPr>
        <w:jc w:val="both"/>
        <w:rPr>
          <w:rFonts w:ascii="Barlow" w:hAnsi="Barlow"/>
          <w:color w:val="111111"/>
          <w:sz w:val="24"/>
          <w:szCs w:val="24"/>
        </w:rPr>
      </w:pPr>
      <w:r>
        <w:rPr>
          <w:rFonts w:ascii="Barlow" w:hAnsi="Barlow"/>
          <w:color w:val="111111"/>
          <w:sz w:val="24"/>
          <w:szCs w:val="24"/>
        </w:rPr>
        <w:t>Grazie ad un’</w:t>
      </w:r>
      <w:r w:rsidR="00522E7A" w:rsidRPr="009C6060">
        <w:rPr>
          <w:rFonts w:ascii="Barlow" w:hAnsi="Barlow"/>
          <w:color w:val="111111"/>
          <w:sz w:val="24"/>
          <w:szCs w:val="24"/>
        </w:rPr>
        <w:t>estetica</w:t>
      </w:r>
      <w:r>
        <w:rPr>
          <w:rFonts w:ascii="Barlow" w:hAnsi="Barlow"/>
          <w:color w:val="111111"/>
          <w:sz w:val="24"/>
          <w:szCs w:val="24"/>
        </w:rPr>
        <w:t xml:space="preserve"> e a un </w:t>
      </w:r>
      <w:r w:rsidR="00522E7A" w:rsidRPr="009C6060">
        <w:rPr>
          <w:rFonts w:ascii="Barlow" w:hAnsi="Barlow"/>
          <w:color w:val="111111"/>
          <w:sz w:val="24"/>
          <w:szCs w:val="24"/>
        </w:rPr>
        <w:t xml:space="preserve">design </w:t>
      </w:r>
      <w:r>
        <w:rPr>
          <w:rFonts w:ascii="Barlow" w:hAnsi="Barlow"/>
          <w:color w:val="111111"/>
          <w:sz w:val="24"/>
          <w:szCs w:val="24"/>
        </w:rPr>
        <w:t xml:space="preserve">senza tempo </w:t>
      </w:r>
      <w:r w:rsidR="00522E7A" w:rsidRPr="009C6060">
        <w:rPr>
          <w:rFonts w:ascii="Barlow" w:hAnsi="Barlow"/>
          <w:color w:val="111111"/>
          <w:sz w:val="24"/>
          <w:szCs w:val="24"/>
        </w:rPr>
        <w:t>e</w:t>
      </w:r>
      <w:r>
        <w:rPr>
          <w:rFonts w:ascii="Barlow" w:hAnsi="Barlow"/>
          <w:color w:val="111111"/>
          <w:sz w:val="24"/>
          <w:szCs w:val="24"/>
        </w:rPr>
        <w:t xml:space="preserve"> a un </w:t>
      </w:r>
      <w:r w:rsidR="00522E7A" w:rsidRPr="009C6060">
        <w:rPr>
          <w:rFonts w:ascii="Barlow" w:hAnsi="Barlow"/>
          <w:color w:val="111111"/>
          <w:sz w:val="24"/>
          <w:szCs w:val="24"/>
        </w:rPr>
        <w:t>efficienza energetica</w:t>
      </w:r>
      <w:r>
        <w:rPr>
          <w:rFonts w:ascii="Barlow" w:hAnsi="Barlow"/>
          <w:color w:val="111111"/>
          <w:sz w:val="24"/>
          <w:szCs w:val="24"/>
        </w:rPr>
        <w:t xml:space="preserve"> superiore</w:t>
      </w:r>
      <w:r w:rsidR="00964387">
        <w:rPr>
          <w:rFonts w:ascii="Barlow" w:hAnsi="Barlow"/>
          <w:color w:val="111111"/>
          <w:sz w:val="24"/>
          <w:szCs w:val="24"/>
        </w:rPr>
        <w:t xml:space="preserve">, </w:t>
      </w:r>
      <w:r>
        <w:rPr>
          <w:rFonts w:ascii="Barlow" w:hAnsi="Barlow"/>
          <w:color w:val="111111"/>
          <w:sz w:val="24"/>
          <w:szCs w:val="24"/>
        </w:rPr>
        <w:t>i</w:t>
      </w:r>
      <w:r w:rsidRPr="009C6060">
        <w:rPr>
          <w:rFonts w:ascii="Barlow" w:hAnsi="Barlow"/>
          <w:color w:val="111111"/>
          <w:sz w:val="24"/>
          <w:szCs w:val="24"/>
        </w:rPr>
        <w:t xml:space="preserve"> condizionatori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..2.0</w:t>
      </w:r>
      <w:r w:rsidRPr="009C6060">
        <w:rPr>
          <w:rFonts w:ascii="Barlow" w:hAnsi="Barlow"/>
          <w:color w:val="111111"/>
          <w:sz w:val="24"/>
          <w:szCs w:val="24"/>
        </w:rPr>
        <w:t xml:space="preserve"> </w:t>
      </w:r>
      <w:r>
        <w:rPr>
          <w:rFonts w:ascii="Barlow" w:hAnsi="Barlow"/>
          <w:color w:val="111111"/>
          <w:sz w:val="24"/>
          <w:szCs w:val="24"/>
        </w:rPr>
        <w:t xml:space="preserve">di 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INNOVA</w:t>
      </w:r>
      <w:r>
        <w:rPr>
          <w:rFonts w:ascii="Barlow" w:hAnsi="Barlow"/>
          <w:color w:val="111111"/>
          <w:sz w:val="24"/>
          <w:szCs w:val="24"/>
        </w:rPr>
        <w:t xml:space="preserve"> senza unità esterna </w:t>
      </w:r>
      <w:r w:rsidRPr="009C6060">
        <w:rPr>
          <w:rFonts w:ascii="Barlow" w:hAnsi="Barlow"/>
          <w:color w:val="111111"/>
          <w:sz w:val="24"/>
          <w:szCs w:val="24"/>
        </w:rPr>
        <w:t>supera</w:t>
      </w:r>
      <w:r>
        <w:rPr>
          <w:rFonts w:ascii="Barlow" w:hAnsi="Barlow"/>
          <w:color w:val="111111"/>
          <w:sz w:val="24"/>
          <w:szCs w:val="24"/>
        </w:rPr>
        <w:t>no</w:t>
      </w:r>
      <w:r w:rsidRPr="009C6060">
        <w:rPr>
          <w:rFonts w:ascii="Barlow" w:hAnsi="Barlow"/>
          <w:color w:val="111111"/>
          <w:sz w:val="24"/>
          <w:szCs w:val="24"/>
        </w:rPr>
        <w:t xml:space="preserve"> i limiti dei condizionatori tradizionali </w:t>
      </w:r>
      <w:r>
        <w:rPr>
          <w:rFonts w:ascii="Barlow" w:hAnsi="Barlow"/>
          <w:color w:val="111111"/>
          <w:sz w:val="24"/>
          <w:szCs w:val="24"/>
        </w:rPr>
        <w:t>per diventare</w:t>
      </w:r>
      <w:r w:rsidR="00964387">
        <w:rPr>
          <w:rFonts w:ascii="Barlow" w:hAnsi="Barlow"/>
          <w:color w:val="111111"/>
          <w:sz w:val="24"/>
          <w:szCs w:val="24"/>
        </w:rPr>
        <w:t xml:space="preserve"> la</w:t>
      </w:r>
      <w:r w:rsidR="00522E7A" w:rsidRPr="009C6060">
        <w:rPr>
          <w:rFonts w:ascii="Barlow" w:eastAsia="F0" w:hAnsi="Barlow"/>
          <w:color w:val="111111"/>
          <w:sz w:val="24"/>
          <w:szCs w:val="24"/>
        </w:rPr>
        <w:t xml:space="preserve"> soluzione </w:t>
      </w:r>
      <w:r w:rsidR="00964387">
        <w:rPr>
          <w:rFonts w:ascii="Barlow" w:eastAsia="F0" w:hAnsi="Barlow"/>
          <w:color w:val="111111"/>
          <w:sz w:val="24"/>
          <w:szCs w:val="24"/>
        </w:rPr>
        <w:t xml:space="preserve">perfetta </w:t>
      </w:r>
      <w:r>
        <w:rPr>
          <w:rFonts w:ascii="Barlow" w:eastAsia="F0" w:hAnsi="Barlow"/>
          <w:color w:val="111111"/>
          <w:sz w:val="24"/>
          <w:szCs w:val="24"/>
        </w:rPr>
        <w:t>nel</w:t>
      </w:r>
      <w:r w:rsidR="00964387">
        <w:rPr>
          <w:rFonts w:ascii="Barlow" w:eastAsia="F0" w:hAnsi="Barlow"/>
          <w:color w:val="111111"/>
          <w:sz w:val="24"/>
          <w:szCs w:val="24"/>
        </w:rPr>
        <w:t xml:space="preserve">la gestione del clima </w:t>
      </w:r>
      <w:r w:rsidR="00F851FF">
        <w:rPr>
          <w:rFonts w:ascii="Barlow" w:eastAsia="F0" w:hAnsi="Barlow"/>
          <w:color w:val="111111"/>
          <w:sz w:val="24"/>
          <w:szCs w:val="24"/>
        </w:rPr>
        <w:t xml:space="preserve">in </w:t>
      </w:r>
      <w:r>
        <w:rPr>
          <w:rFonts w:ascii="Barlow" w:eastAsia="F0" w:hAnsi="Barlow"/>
          <w:color w:val="111111"/>
          <w:sz w:val="24"/>
          <w:szCs w:val="24"/>
        </w:rPr>
        <w:t>ogni stagione</w:t>
      </w:r>
      <w:r w:rsidR="00964387">
        <w:rPr>
          <w:rFonts w:ascii="Barlow" w:eastAsia="F0" w:hAnsi="Barlow"/>
          <w:color w:val="111111"/>
          <w:sz w:val="24"/>
          <w:szCs w:val="24"/>
        </w:rPr>
        <w:t>.</w:t>
      </w:r>
    </w:p>
    <w:p w14:paraId="04247D1C" w14:textId="77777777" w:rsidR="00522E7A" w:rsidRPr="009C6060" w:rsidRDefault="00522E7A" w:rsidP="00522E7A">
      <w:pPr>
        <w:jc w:val="both"/>
        <w:rPr>
          <w:rFonts w:ascii="Barlow" w:hAnsi="Barlow"/>
          <w:color w:val="111111"/>
          <w:sz w:val="24"/>
          <w:szCs w:val="24"/>
        </w:rPr>
      </w:pPr>
    </w:p>
    <w:p w14:paraId="784D7BDE" w14:textId="7626BF56" w:rsidR="00C57AD3" w:rsidRDefault="00C57AD3" w:rsidP="00C57AD3">
      <w:pPr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 xml:space="preserve">Il suo design (curato dal designer </w:t>
      </w:r>
      <w:r w:rsidRPr="00CA0979">
        <w:rPr>
          <w:rFonts w:ascii="Barlow" w:hAnsi="Barlow"/>
          <w:b/>
          <w:bCs/>
          <w:sz w:val="24"/>
          <w:szCs w:val="24"/>
        </w:rPr>
        <w:t>Luca Papini</w:t>
      </w:r>
      <w:r>
        <w:rPr>
          <w:rFonts w:ascii="Barlow" w:hAnsi="Barlow"/>
          <w:sz w:val="24"/>
          <w:szCs w:val="24"/>
        </w:rPr>
        <w:t xml:space="preserve">) e le sue dimensioni ipercompatte </w:t>
      </w:r>
      <w:r w:rsidRPr="009C6060">
        <w:rPr>
          <w:rFonts w:ascii="Barlow" w:hAnsi="Barlow"/>
          <w:sz w:val="24"/>
          <w:szCs w:val="24"/>
        </w:rPr>
        <w:t>(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..2.0</w:t>
      </w:r>
      <w:r w:rsidRPr="009C6060">
        <w:rPr>
          <w:rFonts w:ascii="Barlow" w:hAnsi="Barlow"/>
          <w:color w:val="111111"/>
          <w:sz w:val="24"/>
          <w:szCs w:val="24"/>
        </w:rPr>
        <w:t xml:space="preserve"> </w:t>
      </w:r>
      <w:r>
        <w:rPr>
          <w:rFonts w:ascii="Barlow" w:hAnsi="Barlow"/>
          <w:color w:val="111111"/>
          <w:sz w:val="24"/>
          <w:szCs w:val="24"/>
        </w:rPr>
        <w:t xml:space="preserve">è </w:t>
      </w:r>
      <w:r w:rsidRPr="009C6060">
        <w:rPr>
          <w:rFonts w:ascii="Barlow" w:eastAsia="F0" w:hAnsi="Barlow"/>
          <w:sz w:val="24"/>
          <w:szCs w:val="24"/>
        </w:rPr>
        <w:t>profond</w:t>
      </w:r>
      <w:r>
        <w:rPr>
          <w:rFonts w:ascii="Barlow" w:eastAsia="F0" w:hAnsi="Barlow"/>
          <w:sz w:val="24"/>
          <w:szCs w:val="24"/>
        </w:rPr>
        <w:t>o s</w:t>
      </w:r>
      <w:r w:rsidRPr="009C6060">
        <w:rPr>
          <w:rFonts w:ascii="Barlow" w:eastAsia="F0" w:hAnsi="Barlow"/>
          <w:sz w:val="24"/>
          <w:szCs w:val="24"/>
        </w:rPr>
        <w:t>ol</w:t>
      </w:r>
      <w:r>
        <w:rPr>
          <w:rFonts w:ascii="Barlow" w:eastAsia="F0" w:hAnsi="Barlow"/>
          <w:sz w:val="24"/>
          <w:szCs w:val="24"/>
        </w:rPr>
        <w:t>o</w:t>
      </w:r>
      <w:r w:rsidRPr="009C6060">
        <w:rPr>
          <w:rFonts w:ascii="Barlow" w:eastAsia="F0" w:hAnsi="Barlow"/>
          <w:sz w:val="24"/>
          <w:szCs w:val="24"/>
        </w:rPr>
        <w:t xml:space="preserve"> 16 centimetri)</w:t>
      </w:r>
      <w:r>
        <w:rPr>
          <w:rFonts w:ascii="Barlow" w:hAnsi="Barlow"/>
          <w:sz w:val="24"/>
          <w:szCs w:val="24"/>
        </w:rPr>
        <w:t xml:space="preserve">, infatti, consentono a </w:t>
      </w:r>
      <w:r w:rsidR="00964387" w:rsidRPr="00964387">
        <w:rPr>
          <w:rFonts w:ascii="Barlow" w:hAnsi="Barlow"/>
          <w:b/>
          <w:bCs/>
          <w:color w:val="111111"/>
          <w:sz w:val="24"/>
          <w:szCs w:val="24"/>
        </w:rPr>
        <w:t>..2.0</w:t>
      </w:r>
      <w:r w:rsidR="00964387" w:rsidRPr="009C6060">
        <w:rPr>
          <w:rFonts w:ascii="Barlow" w:hAnsi="Barlow"/>
          <w:color w:val="111111"/>
          <w:sz w:val="24"/>
          <w:szCs w:val="24"/>
        </w:rPr>
        <w:t xml:space="preserve"> </w:t>
      </w:r>
      <w:r w:rsidR="00964387">
        <w:rPr>
          <w:rFonts w:ascii="Barlow" w:hAnsi="Barlow"/>
          <w:color w:val="111111"/>
          <w:sz w:val="24"/>
          <w:szCs w:val="24"/>
        </w:rPr>
        <w:t xml:space="preserve">di </w:t>
      </w:r>
      <w:r w:rsidR="00964387" w:rsidRPr="00964387">
        <w:rPr>
          <w:rFonts w:ascii="Barlow" w:hAnsi="Barlow"/>
          <w:b/>
          <w:bCs/>
          <w:color w:val="111111"/>
          <w:sz w:val="24"/>
          <w:szCs w:val="24"/>
        </w:rPr>
        <w:t>INNOVA</w:t>
      </w:r>
      <w:r w:rsidR="00964387" w:rsidRPr="009C6060"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sz w:val="24"/>
          <w:szCs w:val="24"/>
        </w:rPr>
        <w:t>di</w:t>
      </w:r>
      <w:r w:rsidR="00522E7A" w:rsidRPr="009C6060">
        <w:rPr>
          <w:rFonts w:ascii="Barlow" w:hAnsi="Barlow"/>
          <w:sz w:val="24"/>
          <w:szCs w:val="24"/>
        </w:rPr>
        <w:t xml:space="preserve"> inserirsi armoniosamente </w:t>
      </w:r>
      <w:r w:rsidR="00964387">
        <w:rPr>
          <w:rFonts w:ascii="Barlow" w:hAnsi="Barlow"/>
          <w:sz w:val="24"/>
          <w:szCs w:val="24"/>
        </w:rPr>
        <w:t xml:space="preserve">e con estrema facilità </w:t>
      </w:r>
      <w:r w:rsidR="00522E7A" w:rsidRPr="009C6060">
        <w:rPr>
          <w:rFonts w:ascii="Barlow" w:hAnsi="Barlow"/>
          <w:sz w:val="24"/>
          <w:szCs w:val="24"/>
        </w:rPr>
        <w:t xml:space="preserve">in </w:t>
      </w:r>
      <w:r w:rsidR="00F851FF">
        <w:rPr>
          <w:rFonts w:ascii="Barlow" w:hAnsi="Barlow"/>
          <w:sz w:val="24"/>
          <w:szCs w:val="24"/>
        </w:rPr>
        <w:t>qualsiasi ambiente domestico anche già costruito</w:t>
      </w:r>
      <w:r>
        <w:rPr>
          <w:rFonts w:ascii="Barlow" w:hAnsi="Barlow"/>
          <w:sz w:val="24"/>
          <w:szCs w:val="24"/>
        </w:rPr>
        <w:t>.</w:t>
      </w:r>
    </w:p>
    <w:p w14:paraId="477C3B26" w14:textId="77777777" w:rsidR="00C57AD3" w:rsidRDefault="00C57AD3" w:rsidP="00C57AD3">
      <w:pPr>
        <w:jc w:val="both"/>
        <w:rPr>
          <w:rFonts w:ascii="Barlow" w:hAnsi="Barlow"/>
          <w:sz w:val="24"/>
          <w:szCs w:val="24"/>
        </w:rPr>
      </w:pPr>
    </w:p>
    <w:p w14:paraId="0384EE7D" w14:textId="7B30BCC7" w:rsidR="00DE264E" w:rsidRPr="00140468" w:rsidRDefault="00D930AD" w:rsidP="001D4491">
      <w:pPr>
        <w:jc w:val="both"/>
        <w:rPr>
          <w:rFonts w:ascii="Barlow" w:hAnsi="Barlow"/>
          <w:sz w:val="24"/>
          <w:szCs w:val="24"/>
        </w:rPr>
      </w:pPr>
      <w:r w:rsidRPr="00DE264E">
        <w:rPr>
          <w:rFonts w:ascii="Barlow" w:eastAsia="F0" w:hAnsi="Barlow"/>
          <w:b/>
          <w:bCs/>
          <w:sz w:val="24"/>
          <w:szCs w:val="24"/>
        </w:rPr>
        <w:t>INNOVA</w:t>
      </w:r>
      <w:r w:rsidRPr="00DE264E">
        <w:rPr>
          <w:rFonts w:ascii="Barlow" w:eastAsia="F0" w:hAnsi="Barlow"/>
          <w:sz w:val="24"/>
          <w:szCs w:val="24"/>
        </w:rPr>
        <w:t xml:space="preserve"> ha recentemente sviluppato una serie di componenti ad h</w:t>
      </w:r>
      <w:r w:rsidR="001D4491" w:rsidRPr="00DE264E">
        <w:rPr>
          <w:rFonts w:ascii="Barlow" w:eastAsia="F0" w:hAnsi="Barlow"/>
          <w:sz w:val="24"/>
          <w:szCs w:val="24"/>
        </w:rPr>
        <w:t xml:space="preserve">oc </w:t>
      </w:r>
      <w:r w:rsidRPr="00DE264E">
        <w:rPr>
          <w:rFonts w:ascii="Barlow" w:eastAsia="F0" w:hAnsi="Barlow"/>
          <w:sz w:val="24"/>
          <w:szCs w:val="24"/>
        </w:rPr>
        <w:t xml:space="preserve">a soluzione di </w:t>
      </w:r>
      <w:r w:rsidR="001D4491" w:rsidRPr="00DE264E">
        <w:rPr>
          <w:rFonts w:ascii="Barlow" w:eastAsia="F0" w:hAnsi="Barlow"/>
          <w:sz w:val="24"/>
          <w:szCs w:val="24"/>
        </w:rPr>
        <w:t xml:space="preserve">qualsiasi </w:t>
      </w:r>
      <w:r w:rsidRPr="00DE264E">
        <w:rPr>
          <w:rFonts w:ascii="Barlow" w:eastAsia="F0" w:hAnsi="Barlow"/>
          <w:sz w:val="24"/>
          <w:szCs w:val="24"/>
        </w:rPr>
        <w:t xml:space="preserve">soluzione progettuale e/o </w:t>
      </w:r>
      <w:r w:rsidR="001D4491" w:rsidRPr="00DE264E">
        <w:rPr>
          <w:rFonts w:ascii="Barlow" w:eastAsia="F0" w:hAnsi="Barlow"/>
          <w:sz w:val="24"/>
          <w:szCs w:val="24"/>
        </w:rPr>
        <w:t>problematica operativa</w:t>
      </w:r>
      <w:r w:rsidR="00DE264E">
        <w:rPr>
          <w:rFonts w:ascii="Barlow" w:eastAsia="F0" w:hAnsi="Barlow"/>
          <w:sz w:val="24"/>
          <w:szCs w:val="24"/>
        </w:rPr>
        <w:t>, come, ad esempio, i</w:t>
      </w:r>
      <w:r w:rsidR="001D4491" w:rsidRPr="00DE264E">
        <w:rPr>
          <w:rFonts w:ascii="Barlow" w:eastAsia="F0" w:hAnsi="Barlow"/>
          <w:sz w:val="24"/>
          <w:szCs w:val="24"/>
        </w:rPr>
        <w:t xml:space="preserve">l </w:t>
      </w:r>
      <w:r w:rsidRPr="00DE264E">
        <w:rPr>
          <w:rFonts w:ascii="Barlow" w:eastAsia="F0" w:hAnsi="Barlow"/>
          <w:sz w:val="24"/>
          <w:szCs w:val="24"/>
        </w:rPr>
        <w:t xml:space="preserve">nebulizzatore automatico </w:t>
      </w:r>
      <w:r w:rsidR="001D4491" w:rsidRPr="00DE264E">
        <w:rPr>
          <w:rFonts w:ascii="Barlow" w:eastAsia="F0" w:hAnsi="Barlow"/>
          <w:b/>
          <w:bCs/>
          <w:sz w:val="24"/>
          <w:szCs w:val="24"/>
        </w:rPr>
        <w:t>3.0 ZOFF</w:t>
      </w:r>
      <w:r w:rsidR="00DE264E">
        <w:rPr>
          <w:rFonts w:ascii="Barlow" w:eastAsia="F0" w:hAnsi="Barlow"/>
          <w:sz w:val="24"/>
          <w:szCs w:val="24"/>
        </w:rPr>
        <w:t xml:space="preserve"> che,</w:t>
      </w:r>
      <w:r w:rsidR="00DE264E" w:rsidRPr="00DE264E">
        <w:rPr>
          <w:rFonts w:ascii="Barlow" w:eastAsia="F0" w:hAnsi="Barlow"/>
          <w:sz w:val="24"/>
          <w:szCs w:val="24"/>
        </w:rPr>
        <w:t xml:space="preserve"> </w:t>
      </w:r>
      <w:r w:rsidRPr="00DE264E">
        <w:rPr>
          <w:rFonts w:ascii="Barlow" w:eastAsia="F0" w:hAnsi="Barlow"/>
          <w:sz w:val="24"/>
          <w:szCs w:val="24"/>
        </w:rPr>
        <w:t>elimina</w:t>
      </w:r>
      <w:r w:rsidR="00DE264E">
        <w:rPr>
          <w:rFonts w:ascii="Barlow" w:eastAsia="F0" w:hAnsi="Barlow"/>
          <w:sz w:val="24"/>
          <w:szCs w:val="24"/>
        </w:rPr>
        <w:t>ndo</w:t>
      </w:r>
      <w:r w:rsidRPr="00DE264E">
        <w:rPr>
          <w:rFonts w:ascii="Barlow" w:eastAsia="F0" w:hAnsi="Barlow"/>
          <w:sz w:val="24"/>
          <w:szCs w:val="24"/>
        </w:rPr>
        <w:t xml:space="preserve"> la necessità di tubazioni</w:t>
      </w:r>
      <w:r w:rsidR="00DE264E" w:rsidRPr="00DE264E">
        <w:rPr>
          <w:rFonts w:ascii="Barlow" w:eastAsia="F0" w:hAnsi="Barlow"/>
          <w:sz w:val="24"/>
          <w:szCs w:val="24"/>
        </w:rPr>
        <w:t xml:space="preserve"> per </w:t>
      </w:r>
      <w:r w:rsidR="00DE264E">
        <w:rPr>
          <w:rFonts w:ascii="Barlow" w:eastAsia="F0" w:hAnsi="Barlow"/>
          <w:sz w:val="24"/>
          <w:szCs w:val="24"/>
        </w:rPr>
        <w:t>l</w:t>
      </w:r>
      <w:r w:rsidR="00DE264E" w:rsidRPr="00DE264E">
        <w:rPr>
          <w:rFonts w:ascii="Barlow" w:eastAsia="F0" w:hAnsi="Barlow"/>
          <w:sz w:val="24"/>
          <w:szCs w:val="24"/>
        </w:rPr>
        <w:t>o smaltimento</w:t>
      </w:r>
      <w:r w:rsidR="00DE264E">
        <w:rPr>
          <w:rFonts w:ascii="Barlow" w:eastAsia="F0" w:hAnsi="Barlow"/>
          <w:sz w:val="24"/>
          <w:szCs w:val="24"/>
        </w:rPr>
        <w:t xml:space="preserve"> della condensa</w:t>
      </w:r>
      <w:r w:rsidRPr="00DE264E">
        <w:rPr>
          <w:rFonts w:ascii="Barlow" w:eastAsia="F0" w:hAnsi="Barlow"/>
          <w:sz w:val="24"/>
          <w:szCs w:val="24"/>
        </w:rPr>
        <w:t xml:space="preserve">, </w:t>
      </w:r>
      <w:r w:rsidR="00DE264E">
        <w:rPr>
          <w:rFonts w:ascii="Barlow" w:eastAsia="F0" w:hAnsi="Barlow"/>
          <w:sz w:val="24"/>
          <w:szCs w:val="24"/>
        </w:rPr>
        <w:t xml:space="preserve">trasforma </w:t>
      </w:r>
      <w:r w:rsidR="00DE264E" w:rsidRPr="00DE264E">
        <w:rPr>
          <w:rFonts w:ascii="Barlow" w:eastAsia="F0" w:hAnsi="Barlow"/>
          <w:b/>
          <w:bCs/>
          <w:sz w:val="24"/>
          <w:szCs w:val="24"/>
        </w:rPr>
        <w:t>..2.0</w:t>
      </w:r>
      <w:r w:rsidR="00DE264E">
        <w:rPr>
          <w:rFonts w:ascii="Barlow" w:eastAsia="F0" w:hAnsi="Barlow"/>
          <w:sz w:val="24"/>
          <w:szCs w:val="24"/>
        </w:rPr>
        <w:t xml:space="preserve"> di </w:t>
      </w:r>
      <w:r w:rsidR="00DE264E" w:rsidRPr="00DE264E">
        <w:rPr>
          <w:rFonts w:ascii="Barlow" w:eastAsia="F0" w:hAnsi="Barlow"/>
          <w:b/>
          <w:bCs/>
          <w:sz w:val="24"/>
          <w:szCs w:val="24"/>
        </w:rPr>
        <w:t>INNOVA</w:t>
      </w:r>
      <w:r w:rsidR="00DE264E">
        <w:rPr>
          <w:rFonts w:ascii="Barlow" w:eastAsia="F0" w:hAnsi="Barlow"/>
          <w:sz w:val="24"/>
          <w:szCs w:val="24"/>
        </w:rPr>
        <w:t xml:space="preserve"> nella </w:t>
      </w:r>
      <w:r w:rsidRPr="00DE264E">
        <w:rPr>
          <w:rFonts w:ascii="Barlow" w:eastAsia="F0" w:hAnsi="Barlow"/>
          <w:sz w:val="24"/>
          <w:szCs w:val="24"/>
        </w:rPr>
        <w:t>soluzione ideale in tutti quei casi dove è necessario minimizzare gli interventi edili in edifici residenziali e sottoposti a vincoli</w:t>
      </w:r>
      <w:r w:rsidR="00010021">
        <w:rPr>
          <w:rFonts w:ascii="Barlow" w:eastAsia="F0" w:hAnsi="Barlow"/>
          <w:sz w:val="24"/>
          <w:szCs w:val="24"/>
        </w:rPr>
        <w:t xml:space="preserve"> o il </w:t>
      </w:r>
      <w:r w:rsidR="00DE264E" w:rsidRPr="00140468">
        <w:rPr>
          <w:rFonts w:ascii="Barlow" w:hAnsi="Barlow"/>
          <w:sz w:val="24"/>
          <w:szCs w:val="24"/>
        </w:rPr>
        <w:t xml:space="preserve">nuovo </w:t>
      </w:r>
      <w:r w:rsidR="00DE264E" w:rsidRPr="00010021">
        <w:rPr>
          <w:rFonts w:ascii="Barlow" w:hAnsi="Barlow"/>
          <w:b/>
          <w:bCs/>
          <w:sz w:val="24"/>
          <w:szCs w:val="24"/>
        </w:rPr>
        <w:t>modulo ERV</w:t>
      </w:r>
      <w:r w:rsidR="00010021" w:rsidRPr="00010021">
        <w:rPr>
          <w:rFonts w:ascii="Barlow" w:hAnsi="Barlow"/>
          <w:sz w:val="24"/>
          <w:szCs w:val="24"/>
        </w:rPr>
        <w:t xml:space="preserve"> che</w:t>
      </w:r>
      <w:r w:rsidR="00DE264E" w:rsidRPr="00140468">
        <w:rPr>
          <w:rFonts w:ascii="Barlow" w:hAnsi="Barlow"/>
          <w:sz w:val="24"/>
          <w:szCs w:val="24"/>
        </w:rPr>
        <w:t xml:space="preserve">, </w:t>
      </w:r>
      <w:r w:rsidR="00140468" w:rsidRPr="00140468">
        <w:rPr>
          <w:rFonts w:ascii="Barlow" w:hAnsi="Barlow"/>
          <w:sz w:val="24"/>
          <w:szCs w:val="24"/>
        </w:rPr>
        <w:t xml:space="preserve">oltre a essere perfettamente integrabile </w:t>
      </w:r>
      <w:r w:rsidR="00010021">
        <w:rPr>
          <w:rFonts w:ascii="Barlow" w:hAnsi="Barlow"/>
          <w:sz w:val="24"/>
          <w:szCs w:val="24"/>
        </w:rPr>
        <w:t>nel</w:t>
      </w:r>
      <w:r w:rsidR="00140468" w:rsidRPr="00140468">
        <w:rPr>
          <w:rFonts w:ascii="Barlow" w:hAnsi="Barlow"/>
          <w:sz w:val="24"/>
          <w:szCs w:val="24"/>
        </w:rPr>
        <w:t xml:space="preserve"> retro del climatizzatore ..2.0 senza l’ausilio di bocchette esterne aggiuntive, </w:t>
      </w:r>
      <w:r w:rsidR="00DE264E" w:rsidRPr="00140468">
        <w:rPr>
          <w:rFonts w:ascii="Barlow" w:hAnsi="Barlow"/>
          <w:sz w:val="24"/>
          <w:szCs w:val="24"/>
        </w:rPr>
        <w:t>consente di immettere aria di rinnovo negli ambienti</w:t>
      </w:r>
      <w:r w:rsidR="00140468" w:rsidRPr="00140468">
        <w:rPr>
          <w:rFonts w:ascii="Barlow" w:hAnsi="Barlow"/>
          <w:sz w:val="24"/>
          <w:szCs w:val="24"/>
        </w:rPr>
        <w:t xml:space="preserve"> </w:t>
      </w:r>
      <w:r w:rsidR="001D4491" w:rsidRPr="00140468">
        <w:rPr>
          <w:rFonts w:ascii="Barlow" w:hAnsi="Barlow"/>
          <w:sz w:val="24"/>
          <w:szCs w:val="24"/>
        </w:rPr>
        <w:t>attraverso un dispositivo per il recupero di calore ad alta efficienza</w:t>
      </w:r>
      <w:r w:rsidR="00DE264E" w:rsidRPr="00140468">
        <w:rPr>
          <w:rFonts w:ascii="Barlow" w:hAnsi="Barlow"/>
          <w:sz w:val="24"/>
          <w:szCs w:val="24"/>
        </w:rPr>
        <w:t>,</w:t>
      </w:r>
      <w:r w:rsidR="00140468" w:rsidRPr="00140468">
        <w:rPr>
          <w:rFonts w:ascii="Barlow" w:hAnsi="Barlow"/>
          <w:sz w:val="24"/>
          <w:szCs w:val="24"/>
        </w:rPr>
        <w:t xml:space="preserve"> </w:t>
      </w:r>
      <w:r w:rsidR="00DE264E" w:rsidRPr="00140468">
        <w:rPr>
          <w:rFonts w:ascii="Barlow" w:hAnsi="Barlow"/>
          <w:sz w:val="24"/>
          <w:szCs w:val="24"/>
        </w:rPr>
        <w:t>garant</w:t>
      </w:r>
      <w:r w:rsidR="00140468" w:rsidRPr="00140468">
        <w:rPr>
          <w:rFonts w:ascii="Barlow" w:hAnsi="Barlow"/>
          <w:sz w:val="24"/>
          <w:szCs w:val="24"/>
        </w:rPr>
        <w:t xml:space="preserve">endo </w:t>
      </w:r>
      <w:r w:rsidR="00DE264E" w:rsidRPr="00140468">
        <w:rPr>
          <w:rFonts w:ascii="Barlow" w:hAnsi="Barlow"/>
          <w:sz w:val="24"/>
          <w:szCs w:val="24"/>
        </w:rPr>
        <w:t>un ricambio costante dell’aria per il miglior comfort abitativo.</w:t>
      </w:r>
    </w:p>
    <w:p w14:paraId="6DB6131C" w14:textId="77777777" w:rsidR="00140468" w:rsidRPr="00140468" w:rsidRDefault="00140468" w:rsidP="001D4491">
      <w:pPr>
        <w:jc w:val="both"/>
        <w:rPr>
          <w:rFonts w:ascii="Barlow" w:hAnsi="Barlow"/>
          <w:sz w:val="24"/>
          <w:szCs w:val="24"/>
        </w:rPr>
      </w:pPr>
    </w:p>
    <w:p w14:paraId="3CDD53C4" w14:textId="0255205E" w:rsidR="00B2226F" w:rsidRPr="00010021" w:rsidRDefault="00010021" w:rsidP="00B2226F">
      <w:pPr>
        <w:jc w:val="both"/>
        <w:rPr>
          <w:rFonts w:ascii="Barlow" w:eastAsia="F0" w:hAnsi="Barlow"/>
          <w:sz w:val="24"/>
          <w:szCs w:val="24"/>
        </w:rPr>
      </w:pPr>
      <w:r w:rsidRPr="00010021">
        <w:rPr>
          <w:rFonts w:ascii="Barlow" w:eastAsia="F0" w:hAnsi="Barlow"/>
          <w:sz w:val="24"/>
          <w:szCs w:val="24"/>
        </w:rPr>
        <w:t>T</w:t>
      </w:r>
      <w:r w:rsidR="001D4491" w:rsidRPr="00010021">
        <w:rPr>
          <w:rFonts w:ascii="Barlow" w:eastAsia="F0" w:hAnsi="Barlow"/>
          <w:sz w:val="24"/>
          <w:szCs w:val="24"/>
        </w:rPr>
        <w:t xml:space="preserve">utti i modelli </w:t>
      </w:r>
      <w:r w:rsidR="001D4491" w:rsidRPr="00010021">
        <w:rPr>
          <w:rFonts w:ascii="Barlow" w:eastAsia="F0" w:hAnsi="Barlow"/>
          <w:b/>
          <w:bCs/>
          <w:sz w:val="24"/>
          <w:szCs w:val="24"/>
        </w:rPr>
        <w:t>..2.0</w:t>
      </w:r>
      <w:r w:rsidR="001D4491" w:rsidRPr="00010021">
        <w:rPr>
          <w:rFonts w:ascii="Barlow" w:eastAsia="F0" w:hAnsi="Barlow"/>
          <w:sz w:val="24"/>
          <w:szCs w:val="24"/>
        </w:rPr>
        <w:t xml:space="preserve"> utilizzano di serie </w:t>
      </w:r>
      <w:r w:rsidRPr="00010021">
        <w:rPr>
          <w:rFonts w:ascii="Barlow" w:eastAsia="F0" w:hAnsi="Barlow"/>
          <w:sz w:val="24"/>
          <w:szCs w:val="24"/>
        </w:rPr>
        <w:t xml:space="preserve">dal 2026 </w:t>
      </w:r>
      <w:r w:rsidR="00140468" w:rsidRPr="00010021">
        <w:rPr>
          <w:rFonts w:ascii="Barlow" w:eastAsia="F0" w:hAnsi="Barlow"/>
          <w:sz w:val="24"/>
          <w:szCs w:val="24"/>
        </w:rPr>
        <w:t xml:space="preserve">la nuova griglia </w:t>
      </w:r>
      <w:r w:rsidRPr="00010021">
        <w:rPr>
          <w:rFonts w:ascii="Barlow" w:eastAsia="F0" w:hAnsi="Barlow"/>
          <w:sz w:val="24"/>
          <w:szCs w:val="24"/>
        </w:rPr>
        <w:t>e</w:t>
      </w:r>
      <w:r w:rsidR="00140468" w:rsidRPr="00010021">
        <w:rPr>
          <w:rFonts w:ascii="Barlow" w:eastAsia="F0" w:hAnsi="Barlow"/>
          <w:sz w:val="24"/>
          <w:szCs w:val="24"/>
        </w:rPr>
        <w:t>sterna “</w:t>
      </w:r>
      <w:proofErr w:type="spellStart"/>
      <w:r w:rsidR="00140468" w:rsidRPr="00010021">
        <w:rPr>
          <w:rFonts w:ascii="Barlow" w:eastAsia="F0" w:hAnsi="Barlow"/>
          <w:sz w:val="24"/>
          <w:szCs w:val="24"/>
        </w:rPr>
        <w:t>MonoGriglia</w:t>
      </w:r>
      <w:proofErr w:type="spellEnd"/>
      <w:r w:rsidR="00140468" w:rsidRPr="00010021">
        <w:rPr>
          <w:rFonts w:ascii="Barlow" w:eastAsia="F0" w:hAnsi="Barlow"/>
          <w:sz w:val="24"/>
          <w:szCs w:val="24"/>
        </w:rPr>
        <w:t xml:space="preserve">” </w:t>
      </w:r>
      <w:r w:rsidRPr="00010021">
        <w:rPr>
          <w:rFonts w:ascii="Barlow" w:eastAsia="F0" w:hAnsi="Barlow"/>
          <w:sz w:val="24"/>
          <w:szCs w:val="24"/>
        </w:rPr>
        <w:t xml:space="preserve">(disponibile anche con kit antipioggia opzionale) </w:t>
      </w:r>
      <w:r w:rsidR="001D4491" w:rsidRPr="00010021">
        <w:rPr>
          <w:rFonts w:ascii="Barlow" w:eastAsia="F0" w:hAnsi="Barlow"/>
          <w:sz w:val="24"/>
          <w:szCs w:val="24"/>
        </w:rPr>
        <w:t>che</w:t>
      </w:r>
      <w:r w:rsidR="00B2226F" w:rsidRPr="00010021">
        <w:rPr>
          <w:rFonts w:ascii="Barlow" w:eastAsia="F0" w:hAnsi="Barlow"/>
          <w:sz w:val="24"/>
          <w:szCs w:val="24"/>
        </w:rPr>
        <w:t xml:space="preserve"> ridu</w:t>
      </w:r>
      <w:r w:rsidRPr="00010021">
        <w:rPr>
          <w:rFonts w:ascii="Barlow" w:eastAsia="F0" w:hAnsi="Barlow"/>
          <w:sz w:val="24"/>
          <w:szCs w:val="24"/>
        </w:rPr>
        <w:t>ce</w:t>
      </w:r>
      <w:r w:rsidR="00B2226F" w:rsidRPr="00010021">
        <w:rPr>
          <w:rFonts w:ascii="Barlow" w:eastAsia="F0" w:hAnsi="Barlow"/>
          <w:sz w:val="24"/>
          <w:szCs w:val="24"/>
        </w:rPr>
        <w:t xml:space="preserve"> </w:t>
      </w:r>
      <w:r w:rsidR="001D4491" w:rsidRPr="00010021">
        <w:rPr>
          <w:rFonts w:ascii="Barlow" w:eastAsia="F0" w:hAnsi="Barlow"/>
          <w:sz w:val="24"/>
          <w:szCs w:val="24"/>
        </w:rPr>
        <w:t>l’impatto visivo sulle facciate</w:t>
      </w:r>
      <w:r w:rsidR="00B2226F" w:rsidRPr="00010021">
        <w:rPr>
          <w:rFonts w:ascii="Barlow" w:eastAsia="F0" w:hAnsi="Barlow"/>
          <w:sz w:val="24"/>
          <w:szCs w:val="24"/>
        </w:rPr>
        <w:t xml:space="preserve"> grazie al suo design essenziale </w:t>
      </w:r>
      <w:r w:rsidR="001D4491" w:rsidRPr="00010021">
        <w:rPr>
          <w:rFonts w:ascii="Barlow" w:eastAsia="F0" w:hAnsi="Barlow"/>
          <w:sz w:val="24"/>
          <w:szCs w:val="24"/>
        </w:rPr>
        <w:t>senza</w:t>
      </w:r>
      <w:r w:rsidR="00B2226F" w:rsidRPr="00010021">
        <w:rPr>
          <w:rFonts w:ascii="Barlow" w:eastAsia="F0" w:hAnsi="Barlow"/>
          <w:sz w:val="24"/>
          <w:szCs w:val="24"/>
        </w:rPr>
        <w:t xml:space="preserve"> alcun </w:t>
      </w:r>
      <w:r w:rsidR="001D4491" w:rsidRPr="00010021">
        <w:rPr>
          <w:rFonts w:ascii="Barlow" w:eastAsia="F0" w:hAnsi="Barlow"/>
          <w:sz w:val="24"/>
          <w:szCs w:val="24"/>
        </w:rPr>
        <w:t xml:space="preserve"> compromess</w:t>
      </w:r>
      <w:r w:rsidR="00B2226F" w:rsidRPr="00010021">
        <w:rPr>
          <w:rFonts w:ascii="Barlow" w:eastAsia="F0" w:hAnsi="Barlow"/>
          <w:sz w:val="24"/>
          <w:szCs w:val="24"/>
        </w:rPr>
        <w:t>o</w:t>
      </w:r>
      <w:r w:rsidR="001D4491" w:rsidRPr="00010021">
        <w:rPr>
          <w:rFonts w:ascii="Barlow" w:eastAsia="F0" w:hAnsi="Barlow"/>
          <w:sz w:val="24"/>
          <w:szCs w:val="24"/>
        </w:rPr>
        <w:t xml:space="preserve"> per le prestazioni.</w:t>
      </w:r>
      <w:r w:rsidR="00B2226F" w:rsidRPr="00010021">
        <w:rPr>
          <w:rFonts w:ascii="Barlow" w:eastAsia="F0" w:hAnsi="Barlow"/>
          <w:sz w:val="24"/>
          <w:szCs w:val="24"/>
        </w:rPr>
        <w:t xml:space="preserve"> </w:t>
      </w:r>
    </w:p>
    <w:p w14:paraId="5764A025" w14:textId="77777777" w:rsidR="00B2226F" w:rsidRPr="00010021" w:rsidRDefault="00B2226F" w:rsidP="00B2226F">
      <w:pPr>
        <w:jc w:val="both"/>
        <w:rPr>
          <w:rFonts w:ascii="Barlow" w:eastAsia="F0" w:hAnsi="Barlow"/>
          <w:sz w:val="24"/>
          <w:szCs w:val="24"/>
        </w:rPr>
      </w:pPr>
    </w:p>
    <w:p w14:paraId="4BAE128F" w14:textId="4967967E" w:rsidR="00B2226F" w:rsidRPr="00010021" w:rsidRDefault="00010021" w:rsidP="001D4491">
      <w:pPr>
        <w:jc w:val="both"/>
        <w:rPr>
          <w:rFonts w:ascii="Barlow" w:hAnsi="Barlow"/>
          <w:sz w:val="24"/>
          <w:szCs w:val="24"/>
        </w:rPr>
      </w:pPr>
      <w:r w:rsidRPr="00010021">
        <w:rPr>
          <w:rFonts w:ascii="Barlow" w:eastAsia="F0" w:hAnsi="Barlow"/>
          <w:b/>
          <w:bCs/>
          <w:sz w:val="24"/>
          <w:szCs w:val="24"/>
        </w:rPr>
        <w:t>..2.0</w:t>
      </w:r>
      <w:r>
        <w:rPr>
          <w:rFonts w:ascii="Barlow" w:eastAsia="F0" w:hAnsi="Barlow"/>
          <w:b/>
          <w:bCs/>
          <w:sz w:val="24"/>
          <w:szCs w:val="24"/>
        </w:rPr>
        <w:t xml:space="preserve"> </w:t>
      </w:r>
      <w:r w:rsidR="001D4491" w:rsidRPr="00010021">
        <w:rPr>
          <w:rFonts w:ascii="Barlow" w:hAnsi="Barlow"/>
          <w:sz w:val="24"/>
          <w:szCs w:val="24"/>
        </w:rPr>
        <w:t xml:space="preserve">può essere controllato </w:t>
      </w:r>
      <w:r w:rsidR="00B2226F" w:rsidRPr="00010021">
        <w:rPr>
          <w:rFonts w:ascii="Barlow" w:hAnsi="Barlow"/>
          <w:sz w:val="24"/>
          <w:szCs w:val="24"/>
        </w:rPr>
        <w:t>sia attraverso i comandi a bordo macchina</w:t>
      </w:r>
      <w:r w:rsidRPr="00010021">
        <w:rPr>
          <w:rFonts w:ascii="Barlow" w:hAnsi="Barlow"/>
          <w:sz w:val="24"/>
          <w:szCs w:val="24"/>
        </w:rPr>
        <w:t>,</w:t>
      </w:r>
      <w:r w:rsidR="00B2226F" w:rsidRPr="00010021">
        <w:rPr>
          <w:rFonts w:ascii="Barlow" w:hAnsi="Barlow"/>
          <w:sz w:val="24"/>
          <w:szCs w:val="24"/>
        </w:rPr>
        <w:t xml:space="preserve"> </w:t>
      </w:r>
      <w:r w:rsidRPr="00010021">
        <w:rPr>
          <w:rFonts w:ascii="Barlow" w:hAnsi="Barlow"/>
          <w:sz w:val="24"/>
          <w:szCs w:val="24"/>
        </w:rPr>
        <w:t>sia</w:t>
      </w:r>
      <w:r w:rsidR="00B2226F" w:rsidRPr="00010021">
        <w:rPr>
          <w:rFonts w:ascii="Barlow" w:hAnsi="Barlow"/>
          <w:sz w:val="24"/>
          <w:szCs w:val="24"/>
        </w:rPr>
        <w:t xml:space="preserve"> </w:t>
      </w:r>
      <w:r w:rsidR="001D4491" w:rsidRPr="00010021">
        <w:rPr>
          <w:rFonts w:ascii="Barlow" w:hAnsi="Barlow"/>
          <w:sz w:val="24"/>
          <w:szCs w:val="24"/>
        </w:rPr>
        <w:t>dal comando a muro serie M7</w:t>
      </w:r>
      <w:r w:rsidR="00B2226F" w:rsidRPr="00010021">
        <w:rPr>
          <w:rFonts w:ascii="Barlow" w:hAnsi="Barlow"/>
          <w:sz w:val="24"/>
          <w:szCs w:val="24"/>
        </w:rPr>
        <w:t xml:space="preserve">  che</w:t>
      </w:r>
      <w:r w:rsidRPr="00010021">
        <w:rPr>
          <w:rFonts w:ascii="Barlow" w:hAnsi="Barlow"/>
          <w:sz w:val="24"/>
          <w:szCs w:val="24"/>
        </w:rPr>
        <w:t xml:space="preserve">, in un connubio di </w:t>
      </w:r>
      <w:r w:rsidR="00B2226F" w:rsidRPr="00010021">
        <w:rPr>
          <w:rFonts w:ascii="Barlow" w:hAnsi="Barlow"/>
          <w:sz w:val="24"/>
          <w:szCs w:val="24"/>
        </w:rPr>
        <w:t>tecnologia e design</w:t>
      </w:r>
      <w:r w:rsidRPr="00010021">
        <w:rPr>
          <w:rFonts w:ascii="Barlow" w:hAnsi="Barlow"/>
          <w:sz w:val="24"/>
          <w:szCs w:val="24"/>
        </w:rPr>
        <w:t xml:space="preserve">, racchiude una serie di tecnologie al </w:t>
      </w:r>
      <w:r w:rsidR="00B2226F" w:rsidRPr="00010021">
        <w:rPr>
          <w:rFonts w:ascii="Barlow" w:hAnsi="Barlow"/>
          <w:sz w:val="24"/>
          <w:szCs w:val="24"/>
        </w:rPr>
        <w:t>top della categoria (</w:t>
      </w:r>
      <w:r w:rsidRPr="00010021">
        <w:rPr>
          <w:rFonts w:ascii="Barlow" w:hAnsi="Barlow"/>
          <w:sz w:val="24"/>
          <w:szCs w:val="24"/>
        </w:rPr>
        <w:t>pannello ultrapiatto da 5 mm, display a luminosità automatica, interfaccia tattile a sensibilità aumentata, ecc.</w:t>
      </w:r>
      <w:r w:rsidR="00B2226F" w:rsidRPr="00010021">
        <w:rPr>
          <w:rFonts w:ascii="Barlow" w:hAnsi="Barlow"/>
          <w:sz w:val="24"/>
          <w:szCs w:val="24"/>
        </w:rPr>
        <w:t>) e</w:t>
      </w:r>
      <w:r w:rsidR="001D4491" w:rsidRPr="00010021">
        <w:rPr>
          <w:rFonts w:ascii="Barlow" w:hAnsi="Barlow"/>
          <w:sz w:val="24"/>
          <w:szCs w:val="24"/>
        </w:rPr>
        <w:t xml:space="preserve"> può essere installato in una normale scatola </w:t>
      </w:r>
      <w:r w:rsidR="00B2226F" w:rsidRPr="00010021">
        <w:rPr>
          <w:rFonts w:ascii="Barlow" w:hAnsi="Barlow"/>
          <w:sz w:val="24"/>
          <w:szCs w:val="24"/>
        </w:rPr>
        <w:t xml:space="preserve">elettrica </w:t>
      </w:r>
      <w:r w:rsidRPr="00010021">
        <w:rPr>
          <w:rFonts w:ascii="Barlow" w:hAnsi="Barlow"/>
          <w:sz w:val="24"/>
          <w:szCs w:val="24"/>
        </w:rPr>
        <w:t xml:space="preserve">tipo </w:t>
      </w:r>
      <w:r w:rsidR="001D4491" w:rsidRPr="00010021">
        <w:rPr>
          <w:rFonts w:ascii="Barlow" w:hAnsi="Barlow"/>
          <w:sz w:val="24"/>
          <w:szCs w:val="24"/>
        </w:rPr>
        <w:t>503</w:t>
      </w:r>
      <w:r w:rsidR="00B2226F" w:rsidRPr="00010021">
        <w:rPr>
          <w:rFonts w:ascii="Barlow" w:hAnsi="Barlow"/>
          <w:sz w:val="24"/>
          <w:szCs w:val="24"/>
        </w:rPr>
        <w:t>.</w:t>
      </w:r>
    </w:p>
    <w:p w14:paraId="714EB062" w14:textId="77777777" w:rsidR="001D4491" w:rsidRDefault="001D4491" w:rsidP="00F851FF">
      <w:pPr>
        <w:jc w:val="both"/>
        <w:rPr>
          <w:rFonts w:ascii="Barlow" w:eastAsia="F0" w:hAnsi="Barlow"/>
          <w:color w:val="111111"/>
          <w:sz w:val="24"/>
          <w:szCs w:val="24"/>
        </w:rPr>
      </w:pPr>
    </w:p>
    <w:p w14:paraId="5886D1E5" w14:textId="77777777" w:rsidR="00010021" w:rsidRPr="004F3A2B" w:rsidRDefault="00010021" w:rsidP="00010021">
      <w:pPr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sz w:val="24"/>
          <w:szCs w:val="24"/>
        </w:rPr>
        <w:t>E</w:t>
      </w:r>
      <w:r w:rsidRPr="009C6060">
        <w:rPr>
          <w:rFonts w:ascii="Barlow" w:hAnsi="Barlow"/>
          <w:sz w:val="24"/>
          <w:szCs w:val="24"/>
        </w:rPr>
        <w:t>quipaggiato con la tecnologia DC Inverter che</w:t>
      </w:r>
      <w:r>
        <w:rPr>
          <w:rFonts w:ascii="Barlow" w:hAnsi="Barlow"/>
          <w:sz w:val="24"/>
          <w:szCs w:val="24"/>
        </w:rPr>
        <w:t xml:space="preserve">, oltre a garantire </w:t>
      </w:r>
      <w:r w:rsidRPr="009C6060"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sz w:val="24"/>
          <w:szCs w:val="24"/>
        </w:rPr>
        <w:t xml:space="preserve">la massima silenziosità, </w:t>
      </w:r>
      <w:r w:rsidRPr="009C6060">
        <w:rPr>
          <w:rFonts w:ascii="Barlow" w:hAnsi="Barlow"/>
          <w:sz w:val="24"/>
          <w:szCs w:val="24"/>
        </w:rPr>
        <w:t xml:space="preserve">ottimizza la potenza per garantire il </w:t>
      </w:r>
      <w:r>
        <w:rPr>
          <w:rFonts w:ascii="Barlow" w:hAnsi="Barlow"/>
          <w:sz w:val="24"/>
          <w:szCs w:val="24"/>
        </w:rPr>
        <w:t xml:space="preserve">massimo </w:t>
      </w:r>
      <w:r w:rsidRPr="009C6060">
        <w:rPr>
          <w:rFonts w:ascii="Barlow" w:hAnsi="Barlow"/>
          <w:sz w:val="24"/>
          <w:szCs w:val="24"/>
        </w:rPr>
        <w:t>comfort con minimi consumi</w:t>
      </w:r>
      <w:r>
        <w:rPr>
          <w:rFonts w:ascii="Barlow" w:hAnsi="Barlow"/>
          <w:sz w:val="24"/>
          <w:szCs w:val="24"/>
        </w:rPr>
        <w:t xml:space="preserve">, 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..2.0</w:t>
      </w:r>
      <w:r w:rsidRPr="009C6060">
        <w:rPr>
          <w:rFonts w:ascii="Barlow" w:hAnsi="Barlow"/>
          <w:color w:val="111111"/>
          <w:sz w:val="24"/>
          <w:szCs w:val="24"/>
        </w:rPr>
        <w:t xml:space="preserve"> </w:t>
      </w:r>
      <w:r>
        <w:rPr>
          <w:rFonts w:ascii="Barlow" w:hAnsi="Barlow"/>
          <w:color w:val="111111"/>
          <w:sz w:val="24"/>
          <w:szCs w:val="24"/>
        </w:rPr>
        <w:t xml:space="preserve">di 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INNOVA</w:t>
      </w:r>
      <w:r>
        <w:rPr>
          <w:rFonts w:ascii="Barlow" w:hAnsi="Barlow"/>
          <w:sz w:val="24"/>
          <w:szCs w:val="24"/>
        </w:rPr>
        <w:t xml:space="preserve">, grazie al </w:t>
      </w:r>
      <w:r w:rsidRPr="009C6060">
        <w:rPr>
          <w:rFonts w:ascii="Barlow" w:hAnsi="Barlow"/>
          <w:sz w:val="24"/>
          <w:szCs w:val="24"/>
        </w:rPr>
        <w:t>sistema Dual Power</w:t>
      </w:r>
      <w:r>
        <w:rPr>
          <w:rFonts w:ascii="Barlow" w:hAnsi="Barlow"/>
          <w:sz w:val="24"/>
          <w:szCs w:val="24"/>
        </w:rPr>
        <w:t xml:space="preserve">, sfrutta </w:t>
      </w:r>
      <w:r w:rsidRPr="009C6060">
        <w:rPr>
          <w:rFonts w:ascii="Barlow" w:hAnsi="Barlow"/>
          <w:sz w:val="24"/>
          <w:szCs w:val="24"/>
        </w:rPr>
        <w:t>la potenza massima per raggiungere rapidamente la temperatura desiderata, modula</w:t>
      </w:r>
      <w:r>
        <w:rPr>
          <w:rFonts w:ascii="Barlow" w:hAnsi="Barlow"/>
          <w:sz w:val="24"/>
          <w:szCs w:val="24"/>
        </w:rPr>
        <w:t>ndo</w:t>
      </w:r>
      <w:r w:rsidRPr="009C6060">
        <w:rPr>
          <w:rFonts w:ascii="Barlow" w:hAnsi="Barlow"/>
          <w:sz w:val="24"/>
          <w:szCs w:val="24"/>
        </w:rPr>
        <w:t xml:space="preserve"> automaticamente il </w:t>
      </w:r>
      <w:r>
        <w:rPr>
          <w:rFonts w:ascii="Barlow" w:hAnsi="Barlow"/>
          <w:sz w:val="24"/>
          <w:szCs w:val="24"/>
        </w:rPr>
        <w:t xml:space="preserve">suo </w:t>
      </w:r>
      <w:r w:rsidRPr="009C6060">
        <w:rPr>
          <w:rFonts w:ascii="Barlow" w:hAnsi="Barlow"/>
          <w:sz w:val="24"/>
          <w:szCs w:val="24"/>
        </w:rPr>
        <w:t xml:space="preserve">funzionamento per mantenere </w:t>
      </w:r>
      <w:r>
        <w:rPr>
          <w:rFonts w:ascii="Barlow" w:hAnsi="Barlow"/>
          <w:sz w:val="24"/>
          <w:szCs w:val="24"/>
        </w:rPr>
        <w:t xml:space="preserve">in qualsiasi momento </w:t>
      </w:r>
      <w:r w:rsidRPr="009C6060">
        <w:rPr>
          <w:rFonts w:ascii="Barlow" w:hAnsi="Barlow"/>
          <w:sz w:val="24"/>
          <w:szCs w:val="24"/>
        </w:rPr>
        <w:t xml:space="preserve">le </w:t>
      </w:r>
      <w:r>
        <w:rPr>
          <w:rFonts w:ascii="Barlow" w:hAnsi="Barlow"/>
          <w:sz w:val="24"/>
          <w:szCs w:val="24"/>
        </w:rPr>
        <w:t xml:space="preserve">migliori </w:t>
      </w:r>
      <w:r w:rsidRPr="009C6060">
        <w:rPr>
          <w:rFonts w:ascii="Barlow" w:hAnsi="Barlow"/>
          <w:sz w:val="24"/>
          <w:szCs w:val="24"/>
        </w:rPr>
        <w:t xml:space="preserve">condizioni di </w:t>
      </w:r>
      <w:r w:rsidRPr="004F3A2B">
        <w:rPr>
          <w:rFonts w:ascii="Barlow" w:hAnsi="Barlow"/>
          <w:sz w:val="24"/>
          <w:szCs w:val="24"/>
        </w:rPr>
        <w:t xml:space="preserve">comfort. </w:t>
      </w:r>
    </w:p>
    <w:p w14:paraId="472F33C1" w14:textId="77777777" w:rsidR="00010021" w:rsidRPr="004F3A2B" w:rsidRDefault="00010021" w:rsidP="00010021">
      <w:pPr>
        <w:jc w:val="both"/>
        <w:rPr>
          <w:rFonts w:ascii="Barlow" w:eastAsia="F0" w:hAnsi="Barlow"/>
          <w:color w:val="111111"/>
          <w:sz w:val="24"/>
          <w:szCs w:val="24"/>
        </w:rPr>
      </w:pPr>
    </w:p>
    <w:p w14:paraId="77C2DEDA" w14:textId="2F0F23AC" w:rsidR="00010021" w:rsidRPr="004F3A2B" w:rsidRDefault="004F3A2B" w:rsidP="001D4491">
      <w:pPr>
        <w:jc w:val="both"/>
        <w:rPr>
          <w:rFonts w:ascii="Barlow" w:hAnsi="Barlow"/>
          <w:color w:val="000000"/>
          <w:sz w:val="24"/>
          <w:szCs w:val="24"/>
        </w:rPr>
      </w:pPr>
      <w:r w:rsidRPr="004F3A2B">
        <w:rPr>
          <w:rFonts w:ascii="Barlow" w:hAnsi="Barlow"/>
          <w:color w:val="000000"/>
          <w:sz w:val="24"/>
          <w:szCs w:val="24"/>
        </w:rPr>
        <w:t xml:space="preserve">Un ulteriore incremento della gamma a propano con il modello </w:t>
      </w:r>
      <w:r w:rsidRPr="004F3A2B">
        <w:rPr>
          <w:rFonts w:ascii="Barlow" w:hAnsi="Barlow"/>
          <w:b/>
          <w:bCs/>
          <w:color w:val="000000"/>
          <w:sz w:val="24"/>
          <w:szCs w:val="24"/>
        </w:rPr>
        <w:t xml:space="preserve">..2.0 Mini Freddo </w:t>
      </w:r>
      <w:proofErr w:type="spellStart"/>
      <w:r w:rsidRPr="004F3A2B">
        <w:rPr>
          <w:rFonts w:ascii="Barlow" w:hAnsi="Barlow"/>
          <w:b/>
          <w:bCs/>
          <w:color w:val="000000"/>
          <w:sz w:val="24"/>
          <w:szCs w:val="24"/>
        </w:rPr>
        <w:t>Freddo</w:t>
      </w:r>
      <w:proofErr w:type="spellEnd"/>
      <w:r w:rsidRPr="004F3A2B">
        <w:rPr>
          <w:rFonts w:ascii="Barlow" w:hAnsi="Barlow"/>
          <w:color w:val="000000"/>
          <w:sz w:val="24"/>
          <w:szCs w:val="24"/>
        </w:rPr>
        <w:t>:  ampliato il range di funzionamento in raffreddamento a +8 °C interni e -15 °C esterni,</w:t>
      </w:r>
      <w:r w:rsidRPr="004F3A2B">
        <w:rPr>
          <w:rStyle w:val="apple-converted-space"/>
          <w:rFonts w:ascii="Barlow" w:eastAsiaTheme="majorEastAsia" w:hAnsi="Barlow"/>
          <w:color w:val="000000"/>
          <w:sz w:val="24"/>
          <w:szCs w:val="24"/>
        </w:rPr>
        <w:t> </w:t>
      </w:r>
      <w:r w:rsidRPr="004F3A2B">
        <w:rPr>
          <w:rFonts w:ascii="Barlow" w:hAnsi="Barlow"/>
          <w:color w:val="000000"/>
          <w:sz w:val="24"/>
          <w:szCs w:val="24"/>
        </w:rPr>
        <w:t>ideale per il condizionamento di sale server e  celle di vini.</w:t>
      </w:r>
    </w:p>
    <w:p w14:paraId="2EE13902" w14:textId="77777777" w:rsidR="004F3A2B" w:rsidRPr="004F3A2B" w:rsidRDefault="004F3A2B" w:rsidP="001D4491">
      <w:pPr>
        <w:jc w:val="both"/>
        <w:rPr>
          <w:rFonts w:ascii="Barlow" w:eastAsia="F0" w:hAnsi="Barlow"/>
          <w:sz w:val="24"/>
          <w:szCs w:val="24"/>
        </w:rPr>
      </w:pPr>
    </w:p>
    <w:p w14:paraId="2C721E16" w14:textId="77777777" w:rsidR="00CA0979" w:rsidRDefault="00CA0979" w:rsidP="00CA0979">
      <w:pPr>
        <w:jc w:val="both"/>
        <w:rPr>
          <w:rFonts w:ascii="Barlow" w:eastAsia="F0" w:hAnsi="Barlow"/>
          <w:color w:val="111111"/>
          <w:sz w:val="24"/>
          <w:szCs w:val="24"/>
        </w:rPr>
      </w:pPr>
      <w:r w:rsidRPr="004F3A2B">
        <w:rPr>
          <w:rFonts w:ascii="Barlow" w:eastAsia="F0" w:hAnsi="Barlow"/>
          <w:color w:val="111111"/>
          <w:sz w:val="24"/>
          <w:szCs w:val="24"/>
        </w:rPr>
        <w:t xml:space="preserve">Realizzato in metallo e privo di plastica, il corpo del climatizzatore senza unità esterna </w:t>
      </w:r>
      <w:r w:rsidRPr="004F3A2B">
        <w:rPr>
          <w:rFonts w:ascii="Barlow" w:eastAsia="F0" w:hAnsi="Barlow"/>
          <w:b/>
          <w:bCs/>
          <w:color w:val="111111"/>
          <w:sz w:val="24"/>
          <w:szCs w:val="24"/>
        </w:rPr>
        <w:t>..2.0</w:t>
      </w:r>
      <w:r w:rsidRPr="004F3A2B">
        <w:rPr>
          <w:rFonts w:ascii="Barlow" w:eastAsia="F0" w:hAnsi="Barlow"/>
          <w:color w:val="111111"/>
          <w:sz w:val="24"/>
          <w:szCs w:val="24"/>
        </w:rPr>
        <w:t xml:space="preserve"> accoglie nel</w:t>
      </w:r>
      <w:r>
        <w:rPr>
          <w:rFonts w:ascii="Barlow" w:eastAsia="F0" w:hAnsi="Barlow"/>
          <w:color w:val="111111"/>
          <w:sz w:val="24"/>
          <w:szCs w:val="24"/>
        </w:rPr>
        <w:t xml:space="preserve"> suo spessore ultrasottile t</w:t>
      </w:r>
      <w:r w:rsidRPr="009C6060">
        <w:rPr>
          <w:rFonts w:ascii="Barlow" w:eastAsia="F0" w:hAnsi="Barlow"/>
          <w:color w:val="111111"/>
          <w:sz w:val="24"/>
          <w:szCs w:val="24"/>
        </w:rPr>
        <w:t>utti i componenti principali</w:t>
      </w:r>
      <w:r>
        <w:rPr>
          <w:rFonts w:ascii="Barlow" w:eastAsia="F0" w:hAnsi="Barlow"/>
          <w:color w:val="111111"/>
          <w:sz w:val="24"/>
          <w:szCs w:val="24"/>
        </w:rPr>
        <w:t xml:space="preserve">, garantendo </w:t>
      </w:r>
      <w:r w:rsidRPr="009C6060">
        <w:rPr>
          <w:rFonts w:ascii="Barlow" w:eastAsia="F0" w:hAnsi="Barlow"/>
          <w:color w:val="111111"/>
          <w:sz w:val="24"/>
          <w:szCs w:val="24"/>
        </w:rPr>
        <w:t>robustezza, solidità e riciclabilità.</w:t>
      </w:r>
    </w:p>
    <w:p w14:paraId="30F90A2F" w14:textId="77777777" w:rsidR="00CA0979" w:rsidRDefault="00CA0979" w:rsidP="00CA0979">
      <w:pPr>
        <w:jc w:val="both"/>
        <w:rPr>
          <w:rFonts w:ascii="Barlow" w:eastAsia="F0" w:hAnsi="Barlow"/>
          <w:color w:val="111111"/>
          <w:sz w:val="24"/>
          <w:szCs w:val="24"/>
        </w:rPr>
      </w:pPr>
      <w:r w:rsidRPr="009C6060">
        <w:rPr>
          <w:rFonts w:ascii="Barlow" w:eastAsia="F0" w:hAnsi="Barlow"/>
          <w:color w:val="111111"/>
          <w:sz w:val="24"/>
          <w:szCs w:val="24"/>
        </w:rPr>
        <w:t xml:space="preserve"> </w:t>
      </w:r>
    </w:p>
    <w:p w14:paraId="057DAF34" w14:textId="1AB7287A" w:rsidR="00CA0979" w:rsidRDefault="001D4491" w:rsidP="00522E7A">
      <w:pPr>
        <w:jc w:val="both"/>
        <w:rPr>
          <w:rFonts w:ascii="Barlow" w:eastAsia="F0" w:hAnsi="Barlow"/>
          <w:color w:val="111111"/>
          <w:sz w:val="24"/>
          <w:szCs w:val="24"/>
        </w:rPr>
      </w:pPr>
      <w:r>
        <w:rPr>
          <w:rFonts w:ascii="Barlow" w:eastAsia="F0" w:hAnsi="Barlow"/>
          <w:sz w:val="24"/>
          <w:szCs w:val="24"/>
        </w:rPr>
        <w:t xml:space="preserve">Disponibile in differenti versioni per </w:t>
      </w:r>
      <w:r w:rsidR="00CA0979">
        <w:rPr>
          <w:rFonts w:ascii="Barlow" w:eastAsia="F0" w:hAnsi="Barlow"/>
          <w:sz w:val="24"/>
          <w:szCs w:val="24"/>
        </w:rPr>
        <w:t xml:space="preserve">le più diverse soluzioni progettuali </w:t>
      </w:r>
      <w:r w:rsidRPr="009C6060">
        <w:rPr>
          <w:rFonts w:ascii="Barlow" w:eastAsia="F0" w:hAnsi="Barlow"/>
          <w:color w:val="111111"/>
          <w:sz w:val="24"/>
          <w:szCs w:val="24"/>
        </w:rPr>
        <w:t xml:space="preserve">a pavimento, a parete e a soffitto, 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..2.0</w:t>
      </w:r>
      <w:r w:rsidRPr="009C6060">
        <w:rPr>
          <w:rFonts w:ascii="Barlow" w:hAnsi="Barlow"/>
          <w:color w:val="111111"/>
          <w:sz w:val="24"/>
          <w:szCs w:val="24"/>
        </w:rPr>
        <w:t xml:space="preserve"> </w:t>
      </w:r>
      <w:r>
        <w:rPr>
          <w:rFonts w:ascii="Barlow" w:hAnsi="Barlow"/>
          <w:color w:val="111111"/>
          <w:sz w:val="24"/>
          <w:szCs w:val="24"/>
        </w:rPr>
        <w:t xml:space="preserve">di </w:t>
      </w:r>
      <w:r w:rsidRPr="00964387">
        <w:rPr>
          <w:rFonts w:ascii="Barlow" w:hAnsi="Barlow"/>
          <w:b/>
          <w:bCs/>
          <w:color w:val="111111"/>
          <w:sz w:val="24"/>
          <w:szCs w:val="24"/>
        </w:rPr>
        <w:t>INNOVA</w:t>
      </w:r>
      <w:r w:rsidRPr="009C6060"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sz w:val="24"/>
          <w:szCs w:val="24"/>
        </w:rPr>
        <w:t xml:space="preserve">è in grado di </w:t>
      </w:r>
      <w:r w:rsidRPr="009C6060">
        <w:rPr>
          <w:rFonts w:ascii="Barlow" w:eastAsia="F0" w:hAnsi="Barlow"/>
          <w:color w:val="111111"/>
          <w:sz w:val="24"/>
          <w:szCs w:val="24"/>
        </w:rPr>
        <w:t>soddisfa</w:t>
      </w:r>
      <w:r>
        <w:rPr>
          <w:rFonts w:ascii="Barlow" w:eastAsia="F0" w:hAnsi="Barlow"/>
          <w:color w:val="111111"/>
          <w:sz w:val="24"/>
          <w:szCs w:val="24"/>
        </w:rPr>
        <w:t xml:space="preserve">re </w:t>
      </w:r>
      <w:r w:rsidRPr="009C6060">
        <w:rPr>
          <w:rFonts w:ascii="Barlow" w:eastAsia="F0" w:hAnsi="Barlow"/>
          <w:color w:val="111111"/>
          <w:sz w:val="24"/>
          <w:szCs w:val="24"/>
        </w:rPr>
        <w:t>ogni esigenza in tema di comfort e interior design</w:t>
      </w:r>
      <w:r w:rsidR="00CA0979">
        <w:rPr>
          <w:rFonts w:ascii="Barlow" w:eastAsia="F0" w:hAnsi="Barlow"/>
          <w:color w:val="111111"/>
          <w:sz w:val="24"/>
          <w:szCs w:val="24"/>
        </w:rPr>
        <w:t>.</w:t>
      </w:r>
    </w:p>
    <w:p w14:paraId="1BA2BCA7" w14:textId="77777777" w:rsidR="00CA0979" w:rsidRDefault="00CA0979" w:rsidP="00522E7A">
      <w:pPr>
        <w:jc w:val="both"/>
        <w:rPr>
          <w:rFonts w:ascii="Barlow" w:eastAsia="F0" w:hAnsi="Barlow"/>
          <w:color w:val="111111"/>
          <w:sz w:val="24"/>
          <w:szCs w:val="24"/>
        </w:rPr>
      </w:pPr>
    </w:p>
    <w:p w14:paraId="2CBB0DB4" w14:textId="77777777" w:rsidR="00CA0979" w:rsidRPr="00CA0979" w:rsidRDefault="00CA0979" w:rsidP="00522E7A">
      <w:pPr>
        <w:jc w:val="both"/>
        <w:rPr>
          <w:rFonts w:ascii="Barlow" w:eastAsia="F0" w:hAnsi="Barlow"/>
          <w:sz w:val="24"/>
          <w:szCs w:val="24"/>
        </w:rPr>
      </w:pPr>
    </w:p>
    <w:p w14:paraId="16847239" w14:textId="63AD2447" w:rsidR="00B2226F" w:rsidRPr="00CA0979" w:rsidRDefault="00010021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  <w:b/>
          <w:bCs/>
          <w:sz w:val="24"/>
          <w:szCs w:val="24"/>
        </w:rPr>
      </w:pPr>
      <w:r w:rsidRPr="00CA0979">
        <w:rPr>
          <w:rFonts w:ascii="Barlow" w:eastAsia="F0" w:hAnsi="Barlow"/>
          <w:b/>
          <w:bCs/>
          <w:sz w:val="24"/>
          <w:szCs w:val="24"/>
        </w:rPr>
        <w:lastRenderedPageBreak/>
        <w:t>Tutte le versioni di ..2.0</w:t>
      </w:r>
      <w:r w:rsidR="00CA0979">
        <w:rPr>
          <w:rFonts w:ascii="Barlow" w:eastAsia="F0" w:hAnsi="Barlow"/>
          <w:b/>
          <w:bCs/>
          <w:sz w:val="24"/>
          <w:szCs w:val="24"/>
        </w:rPr>
        <w:t xml:space="preserve"> di INNOVA</w:t>
      </w:r>
    </w:p>
    <w:p w14:paraId="65BDEC19" w14:textId="2827444F" w:rsidR="00522E7A" w:rsidRPr="00B2226F" w:rsidRDefault="00010021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>
        <w:rPr>
          <w:rFonts w:ascii="Barlow" w:eastAsia="F0" w:hAnsi="Barlow"/>
        </w:rPr>
        <w:t xml:space="preserve">- </w:t>
      </w:r>
      <w:r w:rsidRPr="00010021">
        <w:rPr>
          <w:rFonts w:ascii="Barlow" w:eastAsia="F0" w:hAnsi="Barlow"/>
          <w:b/>
          <w:bCs/>
        </w:rPr>
        <w:t xml:space="preserve">..2.0 </w:t>
      </w:r>
      <w:r w:rsidR="00522E7A" w:rsidRPr="00010021">
        <w:rPr>
          <w:rFonts w:ascii="Barlow" w:eastAsia="F0" w:hAnsi="Barlow"/>
          <w:b/>
          <w:bCs/>
        </w:rPr>
        <w:t>standard</w:t>
      </w:r>
      <w:r w:rsidR="00522E7A" w:rsidRPr="00B2226F">
        <w:rPr>
          <w:rFonts w:ascii="Barlow" w:eastAsia="F0" w:hAnsi="Barlow"/>
        </w:rPr>
        <w:t xml:space="preserve"> utilizza il gas refrigerante R32 a basso impatto ambientale ed è disponibile in tre modelli (10/12/15 HP) con corpo orizzontale (larghezza 1.010 mm, altezza 549 mm).</w:t>
      </w:r>
    </w:p>
    <w:p w14:paraId="421762B5" w14:textId="641E5D6C" w:rsidR="00522E7A" w:rsidRPr="00B2226F" w:rsidRDefault="00010021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>
        <w:rPr>
          <w:rFonts w:ascii="Barlow" w:eastAsia="F0" w:hAnsi="Barlow"/>
        </w:rPr>
        <w:t xml:space="preserve">- </w:t>
      </w:r>
      <w:r w:rsidR="00522E7A" w:rsidRPr="00010021">
        <w:rPr>
          <w:rFonts w:ascii="Barlow" w:eastAsia="F0" w:hAnsi="Barlow"/>
          <w:b/>
          <w:bCs/>
        </w:rPr>
        <w:t xml:space="preserve">..2.0 </w:t>
      </w:r>
      <w:proofErr w:type="spellStart"/>
      <w:r w:rsidR="00522E7A" w:rsidRPr="00010021">
        <w:rPr>
          <w:rFonts w:ascii="Barlow" w:eastAsia="F0" w:hAnsi="Barlow"/>
          <w:b/>
          <w:bCs/>
        </w:rPr>
        <w:t>Elec</w:t>
      </w:r>
      <w:proofErr w:type="spellEnd"/>
      <w:r w:rsidR="00522E7A" w:rsidRPr="00010021">
        <w:rPr>
          <w:rFonts w:ascii="Barlow" w:eastAsia="F0" w:hAnsi="Barlow"/>
          <w:b/>
          <w:bCs/>
        </w:rPr>
        <w:t xml:space="preserve"> 2 kW</w:t>
      </w:r>
      <w:r w:rsidR="00522E7A" w:rsidRPr="00B2226F">
        <w:rPr>
          <w:rFonts w:ascii="Barlow" w:eastAsia="F0" w:hAnsi="Barlow"/>
        </w:rPr>
        <w:t xml:space="preserve"> (12/15 HP </w:t>
      </w:r>
      <w:proofErr w:type="spellStart"/>
      <w:r w:rsidR="00522E7A" w:rsidRPr="00B2226F">
        <w:rPr>
          <w:rFonts w:ascii="Barlow" w:eastAsia="F0" w:hAnsi="Barlow"/>
        </w:rPr>
        <w:t>Elec</w:t>
      </w:r>
      <w:proofErr w:type="spellEnd"/>
      <w:r w:rsidR="00522E7A" w:rsidRPr="00B2226F">
        <w:rPr>
          <w:rFonts w:ascii="Barlow" w:eastAsia="F0" w:hAnsi="Barlow"/>
        </w:rPr>
        <w:t>) sono dotat</w:t>
      </w:r>
      <w:r w:rsidR="00CA0979">
        <w:rPr>
          <w:rFonts w:ascii="Barlow" w:eastAsia="F0" w:hAnsi="Barlow"/>
        </w:rPr>
        <w:t>i</w:t>
      </w:r>
      <w:r w:rsidR="00522E7A" w:rsidRPr="00B2226F">
        <w:rPr>
          <w:rFonts w:ascii="Barlow" w:eastAsia="F0" w:hAnsi="Barlow"/>
        </w:rPr>
        <w:t xml:space="preserve"> di resistenza elettrica integrativa da 1.800 W che interviene automaticamente con temperature esterne molto basse o per riscaldare rapidamente ambienti molto freddi.</w:t>
      </w:r>
    </w:p>
    <w:p w14:paraId="4997242E" w14:textId="77777777" w:rsidR="00CA0979" w:rsidRDefault="00010021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</w:rPr>
      </w:pPr>
      <w:r>
        <w:rPr>
          <w:rFonts w:ascii="Barlow" w:eastAsia="F0" w:hAnsi="Barlow"/>
        </w:rPr>
        <w:t xml:space="preserve">- </w:t>
      </w:r>
      <w:r w:rsidR="00522E7A" w:rsidRPr="00010021">
        <w:rPr>
          <w:rFonts w:ascii="Barlow" w:eastAsia="F0" w:hAnsi="Barlow"/>
          <w:b/>
          <w:bCs/>
        </w:rPr>
        <w:t>..2.0 Verticale</w:t>
      </w:r>
      <w:r w:rsidR="00522E7A" w:rsidRPr="00B2226F">
        <w:rPr>
          <w:rFonts w:ascii="Barlow" w:eastAsia="F0" w:hAnsi="Barlow"/>
        </w:rPr>
        <w:t xml:space="preserve"> (larghezza 580 mm) è la soluzione per le installazioni in spazi ristretti, che mantiene tutte le caratteristiche del modello standard (12/15 HP, 15 HP </w:t>
      </w:r>
      <w:proofErr w:type="spellStart"/>
      <w:r w:rsidR="00522E7A" w:rsidRPr="00B2226F">
        <w:rPr>
          <w:rFonts w:ascii="Barlow" w:eastAsia="F0" w:hAnsi="Barlow"/>
        </w:rPr>
        <w:t>Elec</w:t>
      </w:r>
      <w:proofErr w:type="spellEnd"/>
      <w:r w:rsidR="00522E7A" w:rsidRPr="00B2226F">
        <w:rPr>
          <w:rFonts w:ascii="Barlow" w:eastAsia="F0" w:hAnsi="Barlow"/>
        </w:rPr>
        <w:t>).</w:t>
      </w:r>
      <w:r w:rsidR="00CA0979">
        <w:rPr>
          <w:rFonts w:ascii="Barlow" w:eastAsia="F0" w:hAnsi="Barlow"/>
        </w:rPr>
        <w:t xml:space="preserve"> </w:t>
      </w:r>
    </w:p>
    <w:p w14:paraId="2E88920E" w14:textId="27A2A486" w:rsidR="00522E7A" w:rsidRPr="00B2226F" w:rsidRDefault="00CA0979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>
        <w:rPr>
          <w:rFonts w:ascii="Barlow" w:eastAsia="F0" w:hAnsi="Barlow"/>
        </w:rPr>
        <w:t xml:space="preserve">- </w:t>
      </w:r>
      <w:r w:rsidRPr="00CA0979">
        <w:rPr>
          <w:rFonts w:ascii="Barlow" w:eastAsia="F0" w:hAnsi="Barlow"/>
          <w:b/>
          <w:bCs/>
        </w:rPr>
        <w:t>..2.0 Ceiling</w:t>
      </w:r>
      <w:r w:rsidRPr="00B2226F">
        <w:rPr>
          <w:rFonts w:ascii="Barlow" w:eastAsia="F0" w:hAnsi="Barlow"/>
        </w:rPr>
        <w:t xml:space="preserve"> (12 HP, 12 HP </w:t>
      </w:r>
      <w:proofErr w:type="spellStart"/>
      <w:r w:rsidRPr="00B2226F">
        <w:rPr>
          <w:rFonts w:ascii="Barlow" w:eastAsia="F0" w:hAnsi="Barlow"/>
        </w:rPr>
        <w:t>Elec</w:t>
      </w:r>
      <w:proofErr w:type="spellEnd"/>
      <w:r w:rsidRPr="00B2226F">
        <w:rPr>
          <w:rFonts w:ascii="Barlow" w:eastAsia="F0" w:hAnsi="Barlow"/>
        </w:rPr>
        <w:t>)</w:t>
      </w:r>
      <w:r>
        <w:rPr>
          <w:rFonts w:ascii="Barlow" w:eastAsia="F0" w:hAnsi="Barlow"/>
        </w:rPr>
        <w:t xml:space="preserve">: grazie ad un’altezza di soli </w:t>
      </w:r>
      <w:r w:rsidR="00522E7A" w:rsidRPr="00B2226F">
        <w:rPr>
          <w:rFonts w:ascii="Barlow" w:eastAsia="F0" w:hAnsi="Barlow"/>
        </w:rPr>
        <w:t>314 mm, è adatto per l’installazione a soffitto.</w:t>
      </w:r>
    </w:p>
    <w:p w14:paraId="4857E985" w14:textId="687767F3" w:rsidR="00522E7A" w:rsidRPr="00B2226F" w:rsidRDefault="00CA0979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>
        <w:rPr>
          <w:rFonts w:ascii="Barlow" w:eastAsia="F0" w:hAnsi="Barlow"/>
        </w:rPr>
        <w:t xml:space="preserve">- </w:t>
      </w:r>
      <w:r w:rsidR="00522E7A" w:rsidRPr="00CA0979">
        <w:rPr>
          <w:rFonts w:ascii="Barlow" w:eastAsia="F0" w:hAnsi="Barlow"/>
          <w:b/>
          <w:bCs/>
        </w:rPr>
        <w:t>..2.0 America</w:t>
      </w:r>
      <w:r w:rsidR="00522E7A" w:rsidRPr="00B2226F">
        <w:rPr>
          <w:rFonts w:ascii="Barlow" w:eastAsia="F0" w:hAnsi="Barlow"/>
        </w:rPr>
        <w:t xml:space="preserve"> (18 HP) è il modello più potente sviluppato per il mercato statunitense, con ventilatore assiale e resistenza elettrica, in grado di fronteggiare le esigenze dei grandi spazi domestici e l’estrema variabilità delle temperature estive e invernali.</w:t>
      </w:r>
    </w:p>
    <w:p w14:paraId="7525D8D7" w14:textId="77777777" w:rsidR="00CA0979" w:rsidRDefault="00CA0979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</w:rPr>
      </w:pPr>
      <w:r w:rsidRPr="00CA0979">
        <w:rPr>
          <w:rFonts w:ascii="Barlow" w:eastAsia="F0" w:hAnsi="Barlow"/>
        </w:rPr>
        <w:t xml:space="preserve">- </w:t>
      </w:r>
      <w:r w:rsidR="00522E7A" w:rsidRPr="00CA0979">
        <w:rPr>
          <w:rFonts w:ascii="Barlow" w:eastAsia="F0" w:hAnsi="Barlow"/>
          <w:b/>
          <w:bCs/>
        </w:rPr>
        <w:t>..2.0 MINI</w:t>
      </w:r>
      <w:r>
        <w:rPr>
          <w:rFonts w:ascii="Barlow" w:eastAsia="F0" w:hAnsi="Barlow"/>
        </w:rPr>
        <w:t xml:space="preserve">: concepiti </w:t>
      </w:r>
      <w:r w:rsidRPr="00B2226F">
        <w:rPr>
          <w:rFonts w:ascii="Barlow" w:eastAsia="F0" w:hAnsi="Barlow"/>
        </w:rPr>
        <w:t>per spazi di piccole dimensioni</w:t>
      </w:r>
      <w:r>
        <w:rPr>
          <w:rFonts w:ascii="Barlow" w:eastAsia="F0" w:hAnsi="Barlow"/>
        </w:rPr>
        <w:t xml:space="preserve">, </w:t>
      </w:r>
      <w:r w:rsidR="00522E7A" w:rsidRPr="00B2226F">
        <w:rPr>
          <w:rFonts w:ascii="Barlow" w:eastAsia="F0" w:hAnsi="Barlow"/>
        </w:rPr>
        <w:t xml:space="preserve">sono i primi </w:t>
      </w:r>
      <w:r>
        <w:rPr>
          <w:rFonts w:ascii="Barlow" w:eastAsia="F0" w:hAnsi="Barlow"/>
        </w:rPr>
        <w:t xml:space="preserve">condizionatori </w:t>
      </w:r>
      <w:r w:rsidR="00522E7A" w:rsidRPr="00B2226F">
        <w:rPr>
          <w:rFonts w:ascii="Barlow" w:eastAsia="F0" w:hAnsi="Barlow"/>
        </w:rPr>
        <w:t xml:space="preserve">al mondo con doppio condotto </w:t>
      </w:r>
      <w:r>
        <w:rPr>
          <w:rFonts w:ascii="Barlow" w:eastAsia="F0" w:hAnsi="Barlow"/>
        </w:rPr>
        <w:t>ad</w:t>
      </w:r>
      <w:r w:rsidR="00522E7A" w:rsidRPr="00B2226F">
        <w:rPr>
          <w:rFonts w:ascii="Barlow" w:eastAsia="F0" w:hAnsi="Barlow"/>
        </w:rPr>
        <w:t xml:space="preserve"> utilizza</w:t>
      </w:r>
      <w:r>
        <w:rPr>
          <w:rFonts w:ascii="Barlow" w:eastAsia="F0" w:hAnsi="Barlow"/>
        </w:rPr>
        <w:t>re</w:t>
      </w:r>
      <w:r w:rsidR="00522E7A" w:rsidRPr="00B2226F">
        <w:rPr>
          <w:rFonts w:ascii="Barlow" w:eastAsia="F0" w:hAnsi="Barlow"/>
        </w:rPr>
        <w:t xml:space="preserve"> il gas refrigerante R290, a bassissimo impatto ambientale (GWP 3). </w:t>
      </w:r>
    </w:p>
    <w:p w14:paraId="5D3AFA46" w14:textId="4829C20E" w:rsidR="00522E7A" w:rsidRPr="00B2226F" w:rsidRDefault="00CA0979" w:rsidP="00B22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>
        <w:rPr>
          <w:rFonts w:ascii="Barlow" w:eastAsia="F0" w:hAnsi="Barlow"/>
        </w:rPr>
        <w:t>-</w:t>
      </w:r>
      <w:r w:rsidR="00522E7A" w:rsidRPr="00B2226F">
        <w:rPr>
          <w:rFonts w:ascii="Barlow" w:eastAsia="F0" w:hAnsi="Barlow"/>
        </w:rPr>
        <w:t xml:space="preserve"> </w:t>
      </w:r>
      <w:r w:rsidR="00522E7A" w:rsidRPr="00CA0979">
        <w:rPr>
          <w:rFonts w:ascii="Barlow" w:eastAsia="F0" w:hAnsi="Barlow"/>
          <w:b/>
          <w:bCs/>
        </w:rPr>
        <w:t xml:space="preserve">..2.0 MINI Freddo </w:t>
      </w:r>
      <w:proofErr w:type="spellStart"/>
      <w:r w:rsidR="00522E7A" w:rsidRPr="00CA0979">
        <w:rPr>
          <w:rFonts w:ascii="Barlow" w:eastAsia="F0" w:hAnsi="Barlow"/>
          <w:b/>
          <w:bCs/>
        </w:rPr>
        <w:t>Freddo</w:t>
      </w:r>
      <w:proofErr w:type="spellEnd"/>
      <w:r w:rsidR="00522E7A" w:rsidRPr="00B2226F">
        <w:rPr>
          <w:rFonts w:ascii="Barlow" w:eastAsia="F0" w:hAnsi="Barlow"/>
        </w:rPr>
        <w:t xml:space="preserve"> </w:t>
      </w:r>
      <w:r>
        <w:rPr>
          <w:rFonts w:ascii="Barlow" w:eastAsia="F0" w:hAnsi="Barlow"/>
        </w:rPr>
        <w:t xml:space="preserve">è </w:t>
      </w:r>
      <w:r w:rsidR="00522E7A" w:rsidRPr="00B2226F">
        <w:rPr>
          <w:rFonts w:ascii="Barlow" w:eastAsia="F0" w:hAnsi="Barlow"/>
        </w:rPr>
        <w:t>progettato per portare la temperatura degli ambienti fino a fino a +8 °C con temperature esterne fino -15 °C.</w:t>
      </w:r>
    </w:p>
    <w:p w14:paraId="26314FEA" w14:textId="77777777" w:rsidR="00522E7A" w:rsidRPr="009C6060" w:rsidRDefault="00522E7A" w:rsidP="00522E7A">
      <w:pPr>
        <w:jc w:val="both"/>
        <w:rPr>
          <w:rFonts w:ascii="Barlow" w:hAnsi="Barlow"/>
          <w:sz w:val="24"/>
          <w:szCs w:val="24"/>
        </w:rPr>
      </w:pPr>
    </w:p>
    <w:p w14:paraId="4AFB99F1" w14:textId="5B20F241" w:rsidR="0040787A" w:rsidRPr="00813E1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color w:val="EE0000"/>
          <w:sz w:val="22"/>
          <w:szCs w:val="22"/>
        </w:rPr>
      </w:pPr>
      <w:r w:rsidRPr="007A0348">
        <w:rPr>
          <w:rFonts w:ascii="Barlow" w:eastAsia="F0" w:hAnsi="Barlow"/>
          <w:b/>
          <w:bCs/>
          <w:sz w:val="22"/>
          <w:szCs w:val="22"/>
        </w:rPr>
        <w:t>IMMAGINI DISPONIBILI</w:t>
      </w:r>
    </w:p>
    <w:p w14:paraId="314D88F2" w14:textId="77777777" w:rsidR="0040787A" w:rsidRPr="007A0348" w:rsidRDefault="0040787A" w:rsidP="0040787A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68B6FF4" w14:textId="04921346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04D5A61" wp14:editId="4B5D5A3E">
            <wp:extent cx="2557669" cy="2557669"/>
            <wp:effectExtent l="0" t="0" r="0" b="0"/>
            <wp:docPr id="16044729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72933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929" cy="258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</w:t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3FAF36CC" wp14:editId="7E0971BD">
            <wp:extent cx="2521447" cy="2521447"/>
            <wp:effectExtent l="0" t="0" r="6350" b="6350"/>
            <wp:docPr id="181412349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23493" name="Immagin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081" cy="253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DEE">
        <w:rPr>
          <w:rFonts w:ascii="Barlow" w:hAnsi="Barlow"/>
          <w:noProof/>
          <w:sz w:val="22"/>
          <w:szCs w:val="22"/>
        </w:rPr>
        <w:drawing>
          <wp:inline distT="0" distB="0" distL="0" distR="0" wp14:anchorId="72FA26E3" wp14:editId="5D78CAD0">
            <wp:extent cx="1423284" cy="2520399"/>
            <wp:effectExtent l="0" t="0" r="0" b="0"/>
            <wp:docPr id="2076468211" name="Immagine 1" descr="Immagine che contiene aria aperta, porta, ciel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68211" name="Immagine 1" descr="Immagine che contiene aria aperta, porta, cielo, mur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07" cy="254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18EAE" w14:textId="77777777" w:rsidR="0069527F" w:rsidRDefault="0069527F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BBCEE16" w14:textId="4039BE7D" w:rsidR="0069527F" w:rsidRPr="00813E18" w:rsidRDefault="0069527F" w:rsidP="0069527F">
      <w:pPr>
        <w:spacing w:before="100" w:beforeAutospacing="1" w:after="100" w:afterAutospacing="1"/>
        <w:contextualSpacing/>
        <w:jc w:val="both"/>
        <w:rPr>
          <w:rFonts w:ascii="Barlow" w:eastAsia="F0" w:hAnsi="Barlow"/>
          <w:color w:val="EE0000"/>
          <w:sz w:val="22"/>
          <w:szCs w:val="22"/>
        </w:rPr>
      </w:pPr>
      <w:r w:rsidRPr="007A0348">
        <w:rPr>
          <w:rFonts w:ascii="Barlow" w:eastAsia="F0" w:hAnsi="Barlow"/>
          <w:b/>
          <w:bCs/>
          <w:sz w:val="22"/>
          <w:szCs w:val="22"/>
        </w:rPr>
        <w:t xml:space="preserve">IMMAGINI </w:t>
      </w:r>
      <w:r>
        <w:rPr>
          <w:rFonts w:ascii="Barlow" w:eastAsia="F0" w:hAnsi="Barlow"/>
          <w:b/>
          <w:bCs/>
          <w:sz w:val="22"/>
          <w:szCs w:val="22"/>
        </w:rPr>
        <w:t>TECNICHE</w:t>
      </w:r>
    </w:p>
    <w:p w14:paraId="00496BE5" w14:textId="77777777" w:rsidR="0069527F" w:rsidRDefault="0069527F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40E54C81" w14:textId="26D06A99" w:rsidR="0069527F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0F03DB14" wp14:editId="33A509E1">
            <wp:extent cx="2230538" cy="1254677"/>
            <wp:effectExtent l="0" t="0" r="0" b="0"/>
            <wp:docPr id="177341631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416315" name="Immagin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38" cy="125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FE9">
        <w:rPr>
          <w:rFonts w:ascii="Barlow" w:hAnsi="Barlow"/>
          <w:sz w:val="22"/>
          <w:szCs w:val="22"/>
        </w:rPr>
        <w:tab/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4A32FC63" wp14:editId="43FB04F9">
            <wp:extent cx="2051436" cy="1658143"/>
            <wp:effectExtent l="0" t="0" r="6350" b="5715"/>
            <wp:docPr id="197315012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50125" name="Immagin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937" cy="167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FE9">
        <w:rPr>
          <w:rFonts w:ascii="Barlow" w:hAnsi="Barlow"/>
          <w:sz w:val="22"/>
          <w:szCs w:val="22"/>
        </w:rPr>
        <w:tab/>
      </w:r>
      <w:r w:rsidR="0069527F">
        <w:rPr>
          <w:rFonts w:ascii="Barlow" w:hAnsi="Barlow"/>
          <w:noProof/>
          <w:sz w:val="22"/>
          <w:szCs w:val="22"/>
        </w:rPr>
        <w:drawing>
          <wp:inline distT="0" distB="0" distL="0" distR="0" wp14:anchorId="22B327BB" wp14:editId="73CF7666">
            <wp:extent cx="2168439" cy="1532365"/>
            <wp:effectExtent l="0" t="0" r="0" b="0"/>
            <wp:docPr id="1577583842" name="Immagine 8" descr="Immagine che contiene unità, lu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583842" name="Immagine 8" descr="Immagine che contiene unità, luce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195" cy="157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02B9C" w14:textId="0DA0C72B" w:rsidR="00A71FE9" w:rsidRPr="00A71FE9" w:rsidRDefault="00A71FE9" w:rsidP="0040787A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1. Modulo ERV (retro)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2. </w:t>
      </w:r>
      <w:proofErr w:type="spellStart"/>
      <w:r w:rsidRPr="00A71FE9">
        <w:rPr>
          <w:rFonts w:ascii="Barlow" w:hAnsi="Barlow"/>
          <w:b/>
          <w:bCs/>
          <w:sz w:val="16"/>
          <w:szCs w:val="16"/>
        </w:rPr>
        <w:t>Erv</w:t>
      </w:r>
      <w:proofErr w:type="spellEnd"/>
      <w:r w:rsidRPr="00A71FE9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A71FE9">
        <w:rPr>
          <w:rFonts w:ascii="Barlow" w:hAnsi="Barlow"/>
          <w:b/>
          <w:bCs/>
          <w:sz w:val="16"/>
          <w:szCs w:val="16"/>
        </w:rPr>
        <w:t>Rear</w:t>
      </w:r>
      <w:r>
        <w:rPr>
          <w:rFonts w:ascii="Barlow" w:hAnsi="Barlow"/>
          <w:b/>
          <w:bCs/>
          <w:sz w:val="16"/>
          <w:szCs w:val="16"/>
        </w:rPr>
        <w:t>M</w:t>
      </w:r>
      <w:r w:rsidRPr="00A71FE9">
        <w:rPr>
          <w:rFonts w:ascii="Barlow" w:hAnsi="Barlow"/>
          <w:b/>
          <w:bCs/>
          <w:sz w:val="16"/>
          <w:szCs w:val="16"/>
        </w:rPr>
        <w:t>odulo_</w:t>
      </w:r>
      <w:r>
        <w:rPr>
          <w:rFonts w:ascii="Barlow" w:hAnsi="Barlow"/>
          <w:b/>
          <w:bCs/>
          <w:sz w:val="16"/>
          <w:szCs w:val="16"/>
        </w:rPr>
        <w:t>ERV</w:t>
      </w:r>
      <w:proofErr w:type="spellEnd"/>
      <w:r>
        <w:rPr>
          <w:rFonts w:ascii="Barlow" w:hAnsi="Barlow"/>
          <w:b/>
          <w:bCs/>
          <w:sz w:val="16"/>
          <w:szCs w:val="16"/>
        </w:rPr>
        <w:t xml:space="preserve"> ..</w:t>
      </w:r>
      <w:r w:rsidRPr="00A71FE9">
        <w:rPr>
          <w:rFonts w:ascii="Barlow" w:hAnsi="Barlow"/>
          <w:b/>
          <w:bCs/>
          <w:sz w:val="16"/>
          <w:szCs w:val="16"/>
        </w:rPr>
        <w:t>2.0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>3. M</w:t>
      </w:r>
      <w:r w:rsidRPr="00A71FE9">
        <w:rPr>
          <w:rFonts w:ascii="Barlow" w:hAnsi="Barlow"/>
          <w:b/>
          <w:bCs/>
          <w:sz w:val="16"/>
          <w:szCs w:val="16"/>
        </w:rPr>
        <w:t>odulo ERV 2025 (PRV-00014660)</w:t>
      </w:r>
    </w:p>
    <w:p w14:paraId="42D857E3" w14:textId="7464526D" w:rsidR="0040787A" w:rsidRDefault="0069527F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noProof/>
          <w:sz w:val="18"/>
          <w:szCs w:val="18"/>
        </w:rPr>
        <w:lastRenderedPageBreak/>
        <w:drawing>
          <wp:inline distT="0" distB="0" distL="0" distR="0" wp14:anchorId="22C14068" wp14:editId="605C2211">
            <wp:extent cx="2122998" cy="1500195"/>
            <wp:effectExtent l="0" t="0" r="0" b="0"/>
            <wp:docPr id="1024921997" name="Immagine 8" descr="Immagine che contiene schermata, Rettang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21997" name="Immagine 8" descr="Immagine che contiene schermata, Rettangolo, design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389" cy="155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FE9">
        <w:rPr>
          <w:rFonts w:ascii="Barlow" w:hAnsi="Barlow"/>
          <w:sz w:val="22"/>
          <w:szCs w:val="22"/>
        </w:rPr>
        <w:tab/>
      </w:r>
      <w:r w:rsidR="00A71FE9">
        <w:rPr>
          <w:rFonts w:ascii="Barlow" w:hAnsi="Barlow"/>
          <w:sz w:val="22"/>
          <w:szCs w:val="22"/>
        </w:rPr>
        <w:tab/>
      </w:r>
      <w:r>
        <w:rPr>
          <w:rFonts w:ascii="Barlow" w:hAnsi="Barlow"/>
          <w:noProof/>
          <w:sz w:val="22"/>
          <w:szCs w:val="22"/>
        </w:rPr>
        <w:drawing>
          <wp:inline distT="0" distB="0" distL="0" distR="0" wp14:anchorId="500B166A" wp14:editId="027512BA">
            <wp:extent cx="2114771" cy="1494383"/>
            <wp:effectExtent l="0" t="0" r="0" b="0"/>
            <wp:docPr id="834037867" name="Immagine 7" descr="Immagine che contiene lu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37867" name="Immagine 7" descr="Immagine che contiene luce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938" cy="159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CE959" w14:textId="52CCAA0E" w:rsidR="00A71FE9" w:rsidRPr="00A71FE9" w:rsidRDefault="00A71FE9" w:rsidP="0040787A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4. M</w:t>
      </w:r>
      <w:r w:rsidRPr="00A71FE9">
        <w:rPr>
          <w:rFonts w:ascii="Barlow" w:hAnsi="Barlow"/>
          <w:b/>
          <w:bCs/>
          <w:sz w:val="16"/>
          <w:szCs w:val="16"/>
        </w:rPr>
        <w:t>odulo ERV 2025 completo</w:t>
      </w:r>
      <w:r w:rsidRPr="00A71FE9">
        <w:rPr>
          <w:rFonts w:ascii="Barlow" w:hAnsi="Barlow"/>
          <w:b/>
          <w:bCs/>
          <w:sz w:val="16"/>
          <w:szCs w:val="16"/>
        </w:rPr>
        <w:tab/>
      </w:r>
      <w:r w:rsidRPr="00A71FE9"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>5. M</w:t>
      </w:r>
      <w:r w:rsidRPr="00A71FE9">
        <w:rPr>
          <w:rFonts w:ascii="Barlow" w:hAnsi="Barlow"/>
          <w:b/>
          <w:bCs/>
          <w:sz w:val="16"/>
          <w:szCs w:val="16"/>
        </w:rPr>
        <w:t>odulo ERV 2025 (unito</w:t>
      </w:r>
      <w:r w:rsidRPr="00A71FE9">
        <w:rPr>
          <w:rFonts w:ascii="Barlow" w:hAnsi="Barlow"/>
          <w:b/>
          <w:bCs/>
          <w:sz w:val="16"/>
          <w:szCs w:val="16"/>
        </w:rPr>
        <w:tab/>
      </w:r>
      <w:r w:rsidRPr="00A71FE9">
        <w:rPr>
          <w:rFonts w:ascii="Barlow" w:hAnsi="Barlow"/>
          <w:b/>
          <w:bCs/>
          <w:sz w:val="16"/>
          <w:szCs w:val="16"/>
        </w:rPr>
        <w:tab/>
      </w:r>
      <w:r w:rsidRPr="00A71FE9">
        <w:rPr>
          <w:rFonts w:ascii="Barlow" w:hAnsi="Barlow"/>
          <w:b/>
          <w:bCs/>
          <w:sz w:val="16"/>
          <w:szCs w:val="16"/>
        </w:rPr>
        <w:tab/>
      </w:r>
    </w:p>
    <w:p w14:paraId="4413D1A3" w14:textId="77777777" w:rsidR="0069527F" w:rsidRDefault="0069527F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637730F1" w14:textId="69CFBE35" w:rsidR="0069527F" w:rsidRDefault="0069527F" w:rsidP="0069527F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E9D82BC" wp14:editId="61512E96">
            <wp:extent cx="2170484" cy="1220999"/>
            <wp:effectExtent l="0" t="0" r="0" b="0"/>
            <wp:docPr id="168205651" name="Immagine 10" descr="Immagine che contiene antenna, luce, not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5651" name="Immagine 10" descr="Immagine che contiene antenna, luce, notte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815" cy="125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1FE9">
        <w:rPr>
          <w:rFonts w:ascii="Barlow" w:hAnsi="Barlow"/>
          <w:sz w:val="22"/>
          <w:szCs w:val="22"/>
        </w:rPr>
        <w:tab/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36C0888F" wp14:editId="787FFE71">
            <wp:extent cx="2122998" cy="1538136"/>
            <wp:effectExtent l="0" t="0" r="0" b="0"/>
            <wp:docPr id="800347418" name="Immagine 9" descr="Immagine che contiene cav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47418" name="Immagine 9" descr="Immagine che contiene cavo, design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455" cy="158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2"/>
          <w:szCs w:val="22"/>
        </w:rPr>
        <w:t xml:space="preserve">   </w:t>
      </w:r>
    </w:p>
    <w:p w14:paraId="3278E85E" w14:textId="5BB6184F" w:rsidR="0069527F" w:rsidRPr="00A71FE9" w:rsidRDefault="00A71FE9" w:rsidP="0040787A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6. </w:t>
      </w:r>
      <w:proofErr w:type="spellStart"/>
      <w:r>
        <w:rPr>
          <w:rFonts w:ascii="Barlow" w:hAnsi="Barlow"/>
          <w:b/>
          <w:bCs/>
          <w:sz w:val="16"/>
          <w:szCs w:val="16"/>
        </w:rPr>
        <w:t>E</w:t>
      </w:r>
      <w:r w:rsidRPr="00A71FE9">
        <w:rPr>
          <w:rFonts w:ascii="Barlow" w:hAnsi="Barlow"/>
          <w:b/>
          <w:bCs/>
          <w:sz w:val="16"/>
          <w:szCs w:val="16"/>
        </w:rPr>
        <w:t>xternal</w:t>
      </w:r>
      <w:proofErr w:type="spellEnd"/>
      <w:r w:rsidRPr="00A71FE9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A71FE9">
        <w:rPr>
          <w:rFonts w:ascii="Barlow" w:hAnsi="Barlow"/>
          <w:b/>
          <w:bCs/>
          <w:sz w:val="16"/>
          <w:szCs w:val="16"/>
        </w:rPr>
        <w:t>nebulizer</w:t>
      </w:r>
      <w:proofErr w:type="spellEnd"/>
      <w:r w:rsidRPr="00A71FE9">
        <w:rPr>
          <w:rFonts w:ascii="Barlow" w:hAnsi="Barlow"/>
          <w:b/>
          <w:bCs/>
          <w:sz w:val="16"/>
          <w:szCs w:val="16"/>
        </w:rPr>
        <w:t xml:space="preserve"> kit_1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7. </w:t>
      </w:r>
      <w:r w:rsidRPr="00A71FE9">
        <w:rPr>
          <w:rFonts w:ascii="Barlow" w:hAnsi="Barlow"/>
          <w:b/>
          <w:bCs/>
          <w:sz w:val="16"/>
          <w:szCs w:val="16"/>
        </w:rPr>
        <w:t>Kit nebulizzatore ..2.0 + kit copertura inferiore</w:t>
      </w:r>
    </w:p>
    <w:p w14:paraId="0C162D8F" w14:textId="77777777" w:rsidR="00E87DEE" w:rsidRDefault="00E87DEE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0B076EA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CCE9227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6BC99CE9" w14:textId="77777777" w:rsidR="0040787A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30958B92" w14:textId="77777777" w:rsidR="0040787A" w:rsidRPr="00825C7D" w:rsidRDefault="0040787A" w:rsidP="0040787A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123417C5" w14:textId="2148802E" w:rsidR="00723C9D" w:rsidRDefault="00723C9D" w:rsidP="0040787A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723C9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7" w:right="566" w:bottom="765" w:left="708" w:header="37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DB86" w14:textId="77777777" w:rsidR="00D91F9A" w:rsidRDefault="00D91F9A">
      <w:r>
        <w:separator/>
      </w:r>
    </w:p>
  </w:endnote>
  <w:endnote w:type="continuationSeparator" w:id="0">
    <w:p w14:paraId="0551832C" w14:textId="77777777" w:rsidR="00D91F9A" w:rsidRDefault="00D9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1A39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3F80188" wp14:editId="6C5F8F1A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5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09CF9059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7AE14CFE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3053A1FD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80188" id="Casella di testo 3" o:spid="_x0000_s1026" style="position:absolute;margin-left:299.95pt;margin-top:-2.15pt;width:206.05pt;height:38.9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" filled="f" stroked="f" strokeweight="0">
              <v:textbox>
                <w:txbxContent>
                  <w:p w14:paraId="09CF9059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7AE14CFE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3053A1FD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8240" behindDoc="0" locked="0" layoutInCell="0" allowOverlap="1" wp14:anchorId="2901CA57" wp14:editId="44BC22AE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6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6401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27A777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5E9FBCD7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01CA57" id="Casella di testo 1" o:spid="_x0000_s1027" style="position:absolute;margin-left:-33.3pt;margin-top:-3pt;width:254.45pt;height:37.6pt;z-index:251658240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ERaqnu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506401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27A777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5E9FBCD7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F80F" w14:textId="77777777" w:rsidR="00723C9D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0855F0A" wp14:editId="079BDBE0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7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840" cy="493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C912D72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58892855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20DD2E61" w14:textId="77777777" w:rsidR="00723C9D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55F0A" id="_x0000_s1028" style="position:absolute;margin-left:299.95pt;margin-top:-2.15pt;width:206.05pt;height:38.9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" filled="f" stroked="f" strokeweight="0">
              <v:textbox>
                <w:txbxContent>
                  <w:p w14:paraId="2C912D72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58892855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20DD2E61" w14:textId="77777777" w:rsidR="00723C9D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4300" simplePos="0" relativeHeight="251659264" behindDoc="0" locked="0" layoutInCell="0" allowOverlap="1" wp14:anchorId="014EE0AB" wp14:editId="4A0DADC1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1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360" cy="47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E3F67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5D740F92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bCs/>
                              <w:color w:val="000000"/>
                              <w:sz w:val="16"/>
                              <w:szCs w:val="16"/>
                            </w:rPr>
                            <w:t>Innova s.r.l. – Via I Maggio, 8 - 38089 Storo (TN)</w:t>
                          </w:r>
                        </w:p>
                        <w:p w14:paraId="48863F1D" w14:textId="77777777" w:rsidR="00723C9D" w:rsidRDefault="00000000">
                          <w:pPr>
                            <w:pStyle w:val="Contenutocornice"/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" w:hAnsi="Barlow" w:cs="Arial"/>
                              <w:color w:val="000000"/>
                              <w:sz w:val="16"/>
                              <w:szCs w:val="16"/>
                            </w:rPr>
                            <w:t>info@innova.it - www.innova.it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EE0AB" id="_x0000_s1029" style="position:absolute;margin-left:-33.3pt;margin-top:-3pt;width:254.45pt;height:37.6pt;z-index:251659264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" o:allowincell="f" filled="f" stroked="f" strokeweight="0">
              <v:textbox>
                <w:txbxContent>
                  <w:p w14:paraId="6DE3F67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5D740F92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bCs/>
                        <w:color w:val="000000"/>
                        <w:sz w:val="16"/>
                        <w:szCs w:val="16"/>
                      </w:rPr>
                      <w:t>Innova s.r.l. – Via I Maggio, 8 - 38089 Storo (TN)</w:t>
                    </w:r>
                  </w:p>
                  <w:p w14:paraId="48863F1D" w14:textId="77777777" w:rsidR="00723C9D" w:rsidRDefault="00000000">
                    <w:pPr>
                      <w:pStyle w:val="Contenutocornice"/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>
                      <w:rPr>
                        <w:rFonts w:ascii="Barlow" w:hAnsi="Barlow" w:cs="Arial"/>
                        <w:color w:val="000000"/>
                        <w:sz w:val="16"/>
                        <w:szCs w:val="16"/>
                      </w:rPr>
                      <w:t>info@innova.it - www.innova.it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D34DC" w14:textId="77777777" w:rsidR="00D91F9A" w:rsidRDefault="00D91F9A">
      <w:r>
        <w:separator/>
      </w:r>
    </w:p>
  </w:footnote>
  <w:footnote w:type="continuationSeparator" w:id="0">
    <w:p w14:paraId="6BFEB8D4" w14:textId="77777777" w:rsidR="00D91F9A" w:rsidRDefault="00D9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A7D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4F098842" wp14:editId="3BBD31F4">
              <wp:extent cx="305435" cy="305435"/>
              <wp:effectExtent l="0" t="0" r="0" b="0"/>
              <wp:docPr id="11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30FF9F0F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64323FA5" wp14:editId="76C08D42">
          <wp:extent cx="1633855" cy="572135"/>
          <wp:effectExtent l="0" t="0" r="0" b="0"/>
          <wp:docPr id="12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CC439" w14:textId="77777777" w:rsidR="00723C9D" w:rsidRDefault="00723C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6643" w14:textId="77777777" w:rsidR="00723C9D" w:rsidRDefault="0000000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008B3419" wp14:editId="775A501C">
              <wp:extent cx="305435" cy="305435"/>
              <wp:effectExtent l="0" t="0" r="0" b="0"/>
              <wp:docPr id="1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80" cy="305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6F64A0F3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" filled="f" stroked="f" strokeweight="0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5EC048BE" wp14:editId="11B38F19">
          <wp:extent cx="1633855" cy="572135"/>
          <wp:effectExtent l="0" t="0" r="0" b="0"/>
          <wp:docPr id="14" name="Immagin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D0344" w14:textId="77777777" w:rsidR="00723C9D" w:rsidRDefault="00723C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F6E34"/>
    <w:multiLevelType w:val="hybridMultilevel"/>
    <w:tmpl w:val="A0404706"/>
    <w:lvl w:ilvl="0" w:tplc="AE743FB6">
      <w:start w:val="1"/>
      <w:numFmt w:val="bullet"/>
      <w:lvlText w:val="-"/>
      <w:lvlJc w:val="left"/>
      <w:pPr>
        <w:ind w:left="720" w:hanging="360"/>
      </w:pPr>
      <w:rPr>
        <w:rFonts w:ascii="Barlow" w:eastAsia="F0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83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9D"/>
    <w:rsid w:val="00010021"/>
    <w:rsid w:val="00097B1A"/>
    <w:rsid w:val="000B6BA0"/>
    <w:rsid w:val="00140468"/>
    <w:rsid w:val="0015361C"/>
    <w:rsid w:val="001C4C42"/>
    <w:rsid w:val="001D4491"/>
    <w:rsid w:val="002077CF"/>
    <w:rsid w:val="00261450"/>
    <w:rsid w:val="0040787A"/>
    <w:rsid w:val="00413F74"/>
    <w:rsid w:val="004A6EB6"/>
    <w:rsid w:val="004F2E56"/>
    <w:rsid w:val="004F3A2B"/>
    <w:rsid w:val="00522E7A"/>
    <w:rsid w:val="005925B7"/>
    <w:rsid w:val="005E490B"/>
    <w:rsid w:val="00603395"/>
    <w:rsid w:val="0069527F"/>
    <w:rsid w:val="006A15FC"/>
    <w:rsid w:val="00723C9D"/>
    <w:rsid w:val="007331D3"/>
    <w:rsid w:val="007473BA"/>
    <w:rsid w:val="007B6D53"/>
    <w:rsid w:val="007C1669"/>
    <w:rsid w:val="007C20F3"/>
    <w:rsid w:val="00813E18"/>
    <w:rsid w:val="008337E8"/>
    <w:rsid w:val="008A3816"/>
    <w:rsid w:val="00911511"/>
    <w:rsid w:val="00964387"/>
    <w:rsid w:val="00982C93"/>
    <w:rsid w:val="00A12CC6"/>
    <w:rsid w:val="00A71FE9"/>
    <w:rsid w:val="00A74509"/>
    <w:rsid w:val="00AC4F74"/>
    <w:rsid w:val="00B2226F"/>
    <w:rsid w:val="00B27311"/>
    <w:rsid w:val="00B31F0D"/>
    <w:rsid w:val="00B85719"/>
    <w:rsid w:val="00BB09E8"/>
    <w:rsid w:val="00C00647"/>
    <w:rsid w:val="00C143CA"/>
    <w:rsid w:val="00C30AD4"/>
    <w:rsid w:val="00C57AD3"/>
    <w:rsid w:val="00C82F61"/>
    <w:rsid w:val="00C94600"/>
    <w:rsid w:val="00CA0979"/>
    <w:rsid w:val="00CB7C3A"/>
    <w:rsid w:val="00CD54C1"/>
    <w:rsid w:val="00CE54AC"/>
    <w:rsid w:val="00D4181B"/>
    <w:rsid w:val="00D91F9A"/>
    <w:rsid w:val="00D930AD"/>
    <w:rsid w:val="00D93DCC"/>
    <w:rsid w:val="00DE264E"/>
    <w:rsid w:val="00DF2C67"/>
    <w:rsid w:val="00E37C49"/>
    <w:rsid w:val="00E42177"/>
    <w:rsid w:val="00E87DEE"/>
    <w:rsid w:val="00EE0970"/>
    <w:rsid w:val="00EE279A"/>
    <w:rsid w:val="00F72CFC"/>
    <w:rsid w:val="00F851FF"/>
    <w:rsid w:val="00FB5812"/>
    <w:rsid w:val="00FB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C943"/>
  <w15:docId w15:val="{735E2540-DD83-9946-9678-D8F4D31D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E004A"/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AE004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AE004A"/>
    <w:pPr>
      <w:suppressAutoHyphens w:val="0"/>
      <w:overflowPunct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0F668D"/>
    <w:pPr>
      <w:suppressLineNumbers/>
      <w:overflowPunct w:val="0"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suppressAutoHyphens w:val="0"/>
      <w:overflowPunct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 w:val="0"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 w:val="0"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 w:val="0"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0F668D"/>
    <w:pPr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styleId="NormaleWeb">
    <w:name w:val="Normal (Web)"/>
    <w:basedOn w:val="Normale"/>
    <w:uiPriority w:val="99"/>
    <w:unhideWhenUsed/>
    <w:qFormat/>
    <w:rsid w:val="008C5EDC"/>
    <w:pPr>
      <w:suppressAutoHyphens w:val="0"/>
      <w:overflowPunct w:val="0"/>
      <w:spacing w:beforeAutospacing="1" w:afterAutospacing="1"/>
    </w:pPr>
    <w:rPr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character" w:customStyle="1" w:styleId="apple-converted-space">
    <w:name w:val="apple-converted-space"/>
    <w:basedOn w:val="Carpredefinitoparagrafo"/>
    <w:rsid w:val="004F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8</cp:revision>
  <cp:lastPrinted>2026-02-05T18:42:00Z</cp:lastPrinted>
  <dcterms:created xsi:type="dcterms:W3CDTF">2026-03-09T16:30:00Z</dcterms:created>
  <dcterms:modified xsi:type="dcterms:W3CDTF">2026-03-16T13:24:00Z</dcterms:modified>
  <dc:language>it-IT</dc:language>
</cp:coreProperties>
</file>