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9AD8" w14:textId="100AA291" w:rsidR="004B6D28" w:rsidRPr="00A114F3" w:rsidRDefault="004B6D28" w:rsidP="004B6D28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</w:pPr>
      <w:r w:rsidRPr="00A114F3">
        <w:rPr>
          <w:rFonts w:ascii="Arial" w:hAnsi="Arial" w:cs="Arial"/>
          <w:noProof/>
        </w:rPr>
        <w:drawing>
          <wp:inline distT="0" distB="0" distL="0" distR="0" wp14:anchorId="030B5784" wp14:editId="65291753">
            <wp:extent cx="2021984" cy="1006558"/>
            <wp:effectExtent l="0" t="0" r="0" b="0"/>
            <wp:docPr id="192272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31" name="Immagine 19227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040" cy="104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2A067" w14:textId="77777777" w:rsidR="004B6D28" w:rsidRPr="00A114F3" w:rsidRDefault="004B6D28" w:rsidP="004B6D28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</w:pPr>
    </w:p>
    <w:p w14:paraId="29477F1F" w14:textId="77777777" w:rsidR="00885836" w:rsidRDefault="004B6D28" w:rsidP="00A114F3">
      <w:pPr>
        <w:spacing w:before="100" w:beforeAutospacing="1" w:after="100" w:afterAutospacing="1"/>
        <w:ind w:left="993"/>
        <w:contextualSpacing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</w:pPr>
      <w:r w:rsidRPr="00A114F3"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  <w:t>COMUNICATO STAMPA</w:t>
      </w:r>
      <w:r w:rsidR="00B65222"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  <w:t xml:space="preserve"> </w:t>
      </w:r>
    </w:p>
    <w:p w14:paraId="43E539F5" w14:textId="4FCA91C8" w:rsidR="00A114F3" w:rsidRPr="00A114F3" w:rsidRDefault="00B65222" w:rsidP="00A114F3">
      <w:pPr>
        <w:spacing w:before="100" w:beforeAutospacing="1" w:after="100" w:afterAutospacing="1"/>
        <w:ind w:left="993"/>
        <w:contextualSpacing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  <w:t>ANTEPRIMA SALONE DEL MOBILE (BAGNO) 2026</w:t>
      </w:r>
    </w:p>
    <w:p w14:paraId="58AF3069" w14:textId="114E637B" w:rsidR="00752EE6" w:rsidRPr="00752EE6" w:rsidRDefault="00A114F3" w:rsidP="00885836">
      <w:pPr>
        <w:spacing w:before="100" w:beforeAutospacing="1" w:after="100" w:afterAutospacing="1"/>
        <w:ind w:left="426"/>
        <w:contextualSpacing/>
        <w:rPr>
          <w:rFonts w:ascii="Arial" w:eastAsia="Times New Roman" w:hAnsi="Arial" w:cs="Arial"/>
          <w:b/>
          <w:bCs/>
          <w:color w:val="auto"/>
          <w:sz w:val="21"/>
          <w:szCs w:val="21"/>
          <w:lang w:eastAsia="it-IT"/>
        </w:rPr>
      </w:pPr>
      <w:r w:rsidRPr="00752EE6">
        <w:rPr>
          <w:rFonts w:ascii="Arial" w:eastAsia="Times New Roman" w:hAnsi="Arial" w:cs="Arial"/>
          <w:b/>
          <w:bCs/>
          <w:noProof/>
          <w:color w:val="auto"/>
          <w:sz w:val="21"/>
          <w:szCs w:val="21"/>
          <w:lang w:eastAsia="it-IT"/>
        </w:rPr>
        <w:drawing>
          <wp:inline distT="0" distB="0" distL="0" distR="0" wp14:anchorId="5DD7B575" wp14:editId="63956B12">
            <wp:extent cx="2355851" cy="2778125"/>
            <wp:effectExtent l="0" t="0" r="6350" b="3175"/>
            <wp:docPr id="1384873576" name="Immagine 4" descr="Immagine che contiene muro, interno, specchio, interior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73576" name="Immagine 4" descr="Immagine che contiene muro, interno, specchio, interior design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563" cy="278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AF4EF" w14:textId="77777777" w:rsidR="00752EE6" w:rsidRPr="00752EE6" w:rsidRDefault="00752EE6" w:rsidP="00752E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/>
        <w:rPr>
          <w:rFonts w:ascii="Arial" w:eastAsia="Times New Roman" w:hAnsi="Arial" w:cs="Arial"/>
          <w:color w:val="auto"/>
          <w:sz w:val="21"/>
          <w:szCs w:val="21"/>
          <w:lang w:eastAsia="it-IT"/>
        </w:rPr>
      </w:pPr>
      <w:r w:rsidRPr="00752EE6">
        <w:rPr>
          <w:rFonts w:ascii="Arial" w:eastAsia="Times New Roman" w:hAnsi="Arial" w:cs="Arial"/>
          <w:color w:val="auto"/>
          <w:sz w:val="21"/>
          <w:szCs w:val="21"/>
          <w:lang w:eastAsia="it-IT"/>
        </w:rPr>
        <w:t>Mobile Gisele da 85 cm con Lavabo BL086SN 86x51 cm con Specchiera 86x86 </w:t>
      </w:r>
    </w:p>
    <w:p w14:paraId="09833843" w14:textId="09978FCE" w:rsidR="00752EE6" w:rsidRPr="00752EE6" w:rsidRDefault="00752EE6" w:rsidP="00752E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/>
        <w:rPr>
          <w:rFonts w:ascii="Arial" w:eastAsia="Times New Roman" w:hAnsi="Arial" w:cs="Arial"/>
          <w:color w:val="auto"/>
          <w:sz w:val="21"/>
          <w:szCs w:val="21"/>
          <w:lang w:eastAsia="it-IT"/>
        </w:rPr>
      </w:pPr>
      <w:r w:rsidRPr="00752EE6">
        <w:rPr>
          <w:rFonts w:ascii="Arial" w:eastAsia="Times New Roman" w:hAnsi="Arial" w:cs="Arial"/>
          <w:color w:val="auto"/>
          <w:sz w:val="21"/>
          <w:szCs w:val="21"/>
          <w:lang w:eastAsia="it-IT"/>
        </w:rPr>
        <w:t>Tutto in finitura lucida</w:t>
      </w:r>
      <w:r>
        <w:rPr>
          <w:rFonts w:ascii="Arial" w:eastAsia="Times New Roman" w:hAnsi="Arial" w:cs="Arial"/>
          <w:color w:val="auto"/>
          <w:sz w:val="21"/>
          <w:szCs w:val="21"/>
          <w:lang w:eastAsia="it-IT"/>
        </w:rPr>
        <w:t xml:space="preserve"> </w:t>
      </w:r>
      <w:r w:rsidRPr="00752EE6"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>(Riflessi di Luce - </w:t>
      </w:r>
      <w:r w:rsidRPr="00752EE6">
        <w:rPr>
          <w:rFonts w:ascii="Arial" w:eastAsia="Times New Roman" w:hAnsi="Arial" w:cs="Arial"/>
          <w:b/>
          <w:bCs/>
          <w:color w:val="auto"/>
          <w:sz w:val="21"/>
          <w:szCs w:val="21"/>
          <w:shd w:val="clear" w:color="auto" w:fill="FFFFFF"/>
          <w:lang w:eastAsia="it-IT"/>
        </w:rPr>
        <w:t>SAND</w:t>
      </w:r>
      <w:r w:rsidRPr="00752EE6"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>)</w:t>
      </w:r>
    </w:p>
    <w:p w14:paraId="0D89044A" w14:textId="77777777" w:rsidR="00A114F3" w:rsidRPr="00A114F3" w:rsidRDefault="00A114F3" w:rsidP="00A114F3">
      <w:pPr>
        <w:spacing w:before="100" w:beforeAutospacing="1" w:after="100" w:afterAutospacing="1"/>
        <w:ind w:left="709"/>
        <w:contextualSpacing/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</w:pPr>
    </w:p>
    <w:p w14:paraId="1FE820B3" w14:textId="77777777" w:rsidR="00A114F3" w:rsidRPr="00A114F3" w:rsidRDefault="00A114F3" w:rsidP="00A114F3">
      <w:pPr>
        <w:spacing w:before="100" w:beforeAutospacing="1" w:after="100" w:afterAutospacing="1"/>
        <w:ind w:left="993" w:right="568"/>
        <w:contextualSpacing/>
        <w:jc w:val="both"/>
        <w:rPr>
          <w:rFonts w:ascii="Arial" w:hAnsi="Arial" w:cs="Arial"/>
          <w:b/>
          <w:bCs/>
          <w:sz w:val="32"/>
          <w:szCs w:val="32"/>
        </w:rPr>
      </w:pPr>
      <w:r w:rsidRPr="00A114F3">
        <w:rPr>
          <w:rFonts w:ascii="Arial" w:hAnsi="Arial" w:cs="Arial"/>
          <w:b/>
          <w:bCs/>
          <w:sz w:val="32"/>
          <w:szCs w:val="32"/>
        </w:rPr>
        <w:t>LEI É GISELE!</w:t>
      </w:r>
    </w:p>
    <w:p w14:paraId="6B754952" w14:textId="326722FD" w:rsidR="00A114F3" w:rsidRPr="00A114F3" w:rsidRDefault="00A114F3" w:rsidP="00A114F3">
      <w:pPr>
        <w:spacing w:before="100" w:beforeAutospacing="1" w:after="100" w:afterAutospacing="1"/>
        <w:ind w:left="993" w:right="568"/>
        <w:contextualSpacing/>
        <w:rPr>
          <w:rFonts w:ascii="Arial" w:hAnsi="Arial" w:cs="Arial"/>
          <w:b/>
          <w:bCs/>
          <w:sz w:val="28"/>
          <w:szCs w:val="28"/>
        </w:rPr>
      </w:pPr>
      <w:r w:rsidRPr="00A114F3">
        <w:rPr>
          <w:rFonts w:ascii="Arial" w:hAnsi="Arial" w:cs="Arial"/>
          <w:b/>
          <w:bCs/>
          <w:sz w:val="28"/>
          <w:szCs w:val="28"/>
        </w:rPr>
        <w:t>COLLEZIONE, MATERIA, FUNZIONE E QUALITÀ VISIVA</w:t>
      </w:r>
    </w:p>
    <w:p w14:paraId="1B77B6BA" w14:textId="77777777" w:rsidR="00A114F3" w:rsidRPr="00A114F3" w:rsidRDefault="00A114F3" w:rsidP="00A114F3">
      <w:pPr>
        <w:spacing w:before="100" w:beforeAutospacing="1" w:after="100" w:afterAutospacing="1"/>
        <w:ind w:left="993" w:right="568"/>
        <w:contextualSpacing/>
        <w:rPr>
          <w:rStyle w:val="Enfasigrassetto"/>
          <w:rFonts w:ascii="Arial" w:hAnsi="Arial" w:cs="Arial"/>
          <w:strike/>
          <w:color w:val="EE0000"/>
        </w:rPr>
      </w:pPr>
    </w:p>
    <w:p w14:paraId="3B9AD562" w14:textId="77777777" w:rsidR="00A114F3" w:rsidRPr="00A114F3" w:rsidRDefault="00A114F3" w:rsidP="00A114F3">
      <w:pPr>
        <w:spacing w:before="100" w:beforeAutospacing="1" w:after="100" w:afterAutospacing="1"/>
        <w:ind w:left="993" w:right="568"/>
        <w:contextualSpacing/>
        <w:rPr>
          <w:rFonts w:ascii="Arial" w:hAnsi="Arial" w:cs="Arial"/>
          <w:b/>
          <w:bCs/>
        </w:rPr>
      </w:pPr>
      <w:r w:rsidRPr="00A114F3">
        <w:rPr>
          <w:rFonts w:ascii="Arial" w:hAnsi="Arial" w:cs="Arial"/>
          <w:b/>
          <w:bCs/>
        </w:rPr>
        <w:t xml:space="preserve">Design: Angeletti Ruzza </w:t>
      </w:r>
    </w:p>
    <w:p w14:paraId="3DF8E233" w14:textId="77777777" w:rsidR="00A114F3" w:rsidRPr="00A114F3" w:rsidRDefault="00A114F3" w:rsidP="00A114F3">
      <w:pPr>
        <w:pStyle w:val="NormaleWeb"/>
        <w:ind w:left="993" w:right="1"/>
        <w:rPr>
          <w:rFonts w:ascii="Arial" w:hAnsi="Arial" w:cs="Arial"/>
        </w:rPr>
      </w:pPr>
      <w:r w:rsidRPr="00A114F3">
        <w:rPr>
          <w:rFonts w:ascii="Arial" w:hAnsi="Arial" w:cs="Arial"/>
        </w:rPr>
        <w:t xml:space="preserve">Inedita e contemporanea, </w:t>
      </w:r>
      <w:r w:rsidRPr="00A114F3">
        <w:rPr>
          <w:rFonts w:ascii="Arial" w:hAnsi="Arial" w:cs="Arial"/>
          <w:b/>
          <w:bCs/>
        </w:rPr>
        <w:t xml:space="preserve">Gisele è una collezione che combina ceramica e materiali differenti </w:t>
      </w:r>
      <w:r w:rsidRPr="00A114F3">
        <w:rPr>
          <w:rFonts w:ascii="Arial" w:hAnsi="Arial" w:cs="Arial"/>
        </w:rPr>
        <w:t>per costruire un linguaggio progettuale equilibrato e riconoscibile, dove rigore formale e libertà compositiva convivono in un’architettura d’interni dal carattere distintivo. Pensata per interpretare il bagno come uno spazio da vivere, la collezione sviluppa un’atmosfera intima e raffinata attraverso volumi misurati, superfici leggere e un’attenta ricerca sulle proporzioni, capaci di suggerire una sensazione di armonia e naturale continuità.</w:t>
      </w:r>
    </w:p>
    <w:p w14:paraId="100A90F4" w14:textId="77777777" w:rsidR="00A114F3" w:rsidRPr="00A114F3" w:rsidRDefault="00A114F3" w:rsidP="00A114F3">
      <w:pPr>
        <w:pStyle w:val="NormaleWeb"/>
        <w:ind w:left="993" w:right="1"/>
        <w:rPr>
          <w:rFonts w:ascii="Arial" w:hAnsi="Arial" w:cs="Arial"/>
        </w:rPr>
      </w:pPr>
      <w:r w:rsidRPr="00A114F3">
        <w:rPr>
          <w:rFonts w:ascii="Arial" w:hAnsi="Arial" w:cs="Arial"/>
          <w:b/>
          <w:bCs/>
        </w:rPr>
        <w:t>Firmata da Angeletti Ruzza per Globo</w:t>
      </w:r>
      <w:r w:rsidRPr="00A114F3">
        <w:rPr>
          <w:rFonts w:ascii="Arial" w:hAnsi="Arial" w:cs="Arial"/>
        </w:rPr>
        <w:t>, Gisele valorizza la ceramica come elemento centrale del progetto, elevandola a materia architettonica capace di definire ritmo visivo e identità dello spazio. Forme essenziali, dettagli calibrati e finiture ricercate esprimono un approccio progettuale preciso, in cui innovazione e cultura manifatturiera si incontrano in modo coerente. Il risultato è un sistema arredobagno contemporaneo e versatile, concepito per dialogare con l’</w:t>
      </w:r>
      <w:proofErr w:type="spellStart"/>
      <w:r w:rsidRPr="00A114F3">
        <w:rPr>
          <w:rFonts w:ascii="Arial" w:hAnsi="Arial" w:cs="Arial"/>
        </w:rPr>
        <w:t>interior</w:t>
      </w:r>
      <w:proofErr w:type="spellEnd"/>
      <w:r w:rsidRPr="00A114F3">
        <w:rPr>
          <w:rFonts w:ascii="Arial" w:hAnsi="Arial" w:cs="Arial"/>
        </w:rPr>
        <w:t xml:space="preserve"> design più evoluto e per trasformare l’ambiente bagno in un’esperienza estetica e sensoriale completa.</w:t>
      </w:r>
    </w:p>
    <w:p w14:paraId="00678CA1" w14:textId="77777777" w:rsidR="00A114F3" w:rsidRPr="00A114F3" w:rsidRDefault="00A114F3" w:rsidP="00A114F3">
      <w:pPr>
        <w:spacing w:before="100" w:beforeAutospacing="1" w:after="100" w:afterAutospacing="1"/>
        <w:ind w:left="993" w:right="1"/>
        <w:contextualSpacing/>
        <w:rPr>
          <w:rFonts w:ascii="Arial" w:hAnsi="Arial" w:cs="Arial"/>
        </w:rPr>
      </w:pPr>
      <w:r w:rsidRPr="00A114F3">
        <w:rPr>
          <w:rFonts w:ascii="Arial" w:hAnsi="Arial" w:cs="Arial"/>
        </w:rPr>
        <w:t xml:space="preserve">Il mobile, cuore della collezione Gisele, reinterpreta il celebre </w:t>
      </w:r>
      <w:r w:rsidRPr="00A114F3">
        <w:rPr>
          <w:rFonts w:ascii="Arial" w:hAnsi="Arial" w:cs="Arial"/>
          <w:b/>
          <w:bCs/>
        </w:rPr>
        <w:t>cannettato</w:t>
      </w:r>
      <w:r w:rsidRPr="00A114F3">
        <w:rPr>
          <w:rFonts w:ascii="Arial" w:hAnsi="Arial" w:cs="Arial"/>
        </w:rPr>
        <w:t xml:space="preserve"> anni ’30-’40 — o canneté — attraverso una rilettura contemporanea: una sequenza regolare di scanalature verticali genera una trama tridimensionale elegante e armoniosa, capace di donare profondità agli spazi senza appesantirli. Dinamico e sofisticato, questo segno grafico dialoga con linguaggi diversi — dalle suggestioni art déco alle estetiche minimaliste e scandinave, fino agli stili classici, industrial chic ed eclettici.</w:t>
      </w:r>
    </w:p>
    <w:p w14:paraId="39A4B0D3" w14:textId="77777777" w:rsidR="00A114F3" w:rsidRDefault="00A114F3" w:rsidP="00A114F3">
      <w:pPr>
        <w:pStyle w:val="isselectedend"/>
        <w:ind w:left="993" w:right="1"/>
        <w:rPr>
          <w:rFonts w:ascii="Arial" w:hAnsi="Arial" w:cs="Arial"/>
        </w:rPr>
      </w:pPr>
    </w:p>
    <w:p w14:paraId="1F8AA181" w14:textId="16D30CF4" w:rsidR="00A114F3" w:rsidRPr="00A114F3" w:rsidRDefault="00A114F3" w:rsidP="00A114F3">
      <w:pPr>
        <w:pStyle w:val="isselectedend"/>
        <w:ind w:left="993" w:right="1"/>
        <w:rPr>
          <w:rFonts w:ascii="Arial" w:hAnsi="Arial" w:cs="Arial"/>
        </w:rPr>
      </w:pPr>
      <w:r w:rsidRPr="00A114F3">
        <w:rPr>
          <w:rFonts w:ascii="Arial" w:hAnsi="Arial" w:cs="Arial"/>
        </w:rPr>
        <w:t>La lavorazione dei frontali introduce ritmo visivo e leggerezza anche nelle composizioni più compatte, assicurando al tempo stesso solidità e funzionalità nell’uso quotidiano. Gli smalti pieni e compatti utilizzati da Globo per l’esclusiva finitura lucida “</w:t>
      </w:r>
      <w:r w:rsidRPr="00A114F3">
        <w:rPr>
          <w:rFonts w:ascii="Arial" w:hAnsi="Arial" w:cs="Arial"/>
          <w:b/>
          <w:bCs/>
        </w:rPr>
        <w:t>Riflessi di Luce</w:t>
      </w:r>
      <w:r w:rsidRPr="00A114F3">
        <w:rPr>
          <w:rFonts w:ascii="Arial" w:hAnsi="Arial" w:cs="Arial"/>
        </w:rPr>
        <w:t>” valorizzano i volumi del motivo cannettato, esaltandone la tridimensionalità attraverso una palette cromatica che spazia da tonalità intense e materiche a sfumature più delicate, in linea con le attuali tendenze dell’</w:t>
      </w:r>
      <w:proofErr w:type="spellStart"/>
      <w:r w:rsidRPr="00A114F3">
        <w:rPr>
          <w:rFonts w:ascii="Arial" w:hAnsi="Arial" w:cs="Arial"/>
          <w:i/>
          <w:iCs/>
        </w:rPr>
        <w:t>interior</w:t>
      </w:r>
      <w:proofErr w:type="spellEnd"/>
      <w:r w:rsidRPr="00A114F3">
        <w:rPr>
          <w:rFonts w:ascii="Arial" w:hAnsi="Arial" w:cs="Arial"/>
          <w:i/>
          <w:iCs/>
        </w:rPr>
        <w:t xml:space="preserve"> design</w:t>
      </w:r>
      <w:r w:rsidRPr="00A114F3">
        <w:rPr>
          <w:rFonts w:ascii="Arial" w:hAnsi="Arial" w:cs="Arial"/>
        </w:rPr>
        <w:t>.</w:t>
      </w:r>
    </w:p>
    <w:p w14:paraId="2462A15E" w14:textId="77777777" w:rsidR="00A114F3" w:rsidRPr="00A114F3" w:rsidRDefault="00A114F3" w:rsidP="00A114F3">
      <w:pPr>
        <w:pStyle w:val="isselectedend"/>
        <w:ind w:left="993" w:right="1"/>
        <w:rPr>
          <w:rFonts w:ascii="Arial" w:hAnsi="Arial" w:cs="Arial"/>
        </w:rPr>
      </w:pPr>
      <w:r w:rsidRPr="00A114F3">
        <w:rPr>
          <w:rFonts w:ascii="Arial" w:hAnsi="Arial" w:cs="Arial"/>
        </w:rPr>
        <w:t>I mobili a terra della collezione Gisele — disponibili nelle misure 85×50 cm e 70×50 cm — sono proposti sia con lavabo integrato sia con piano in ceramica progettato per accogliere una selezione di lavabi Globo coordinati al design della linea.</w:t>
      </w:r>
    </w:p>
    <w:p w14:paraId="6F901375" w14:textId="2CC04AA4" w:rsidR="00A114F3" w:rsidRPr="00A114F3" w:rsidRDefault="00A114F3" w:rsidP="00A114F3">
      <w:pPr>
        <w:pStyle w:val="isselectedend"/>
        <w:ind w:left="993" w:right="1"/>
        <w:rPr>
          <w:rFonts w:ascii="Arial" w:hAnsi="Arial" w:cs="Arial"/>
        </w:rPr>
      </w:pPr>
      <w:r w:rsidRPr="00A114F3">
        <w:rPr>
          <w:rFonts w:ascii="Arial" w:hAnsi="Arial" w:cs="Arial"/>
          <w:b/>
          <w:bCs/>
        </w:rPr>
        <w:t>Completano il sistema diversi elementi coordinati</w:t>
      </w:r>
      <w:r w:rsidRPr="00A114F3">
        <w:rPr>
          <w:rFonts w:ascii="Arial" w:hAnsi="Arial" w:cs="Arial"/>
        </w:rPr>
        <w:t>: due specchiere (cm 86×86 e cm 71×86), un appendino in MDF laccato e due modelli di mensole in ceramica che riprendono proporzioni e pulizia formale dei mobili, rafforzando la coerenza estetica dell’insieme.</w:t>
      </w:r>
    </w:p>
    <w:p w14:paraId="05476538" w14:textId="77777777" w:rsidR="00A114F3" w:rsidRPr="00A114F3" w:rsidRDefault="00A114F3" w:rsidP="00A114F3">
      <w:pPr>
        <w:pStyle w:val="NormaleWeb"/>
        <w:ind w:left="993" w:right="1"/>
        <w:rPr>
          <w:rFonts w:ascii="Arial" w:hAnsi="Arial" w:cs="Arial"/>
          <w:b/>
          <w:bCs/>
        </w:rPr>
      </w:pPr>
      <w:r w:rsidRPr="00A114F3">
        <w:rPr>
          <w:rFonts w:ascii="Arial" w:hAnsi="Arial" w:cs="Arial"/>
          <w:b/>
          <w:bCs/>
        </w:rPr>
        <w:t>Globo, un’azienda solida e coerente</w:t>
      </w:r>
    </w:p>
    <w:p w14:paraId="1F02D69C" w14:textId="77777777" w:rsidR="00A114F3" w:rsidRPr="00A114F3" w:rsidRDefault="00A114F3" w:rsidP="00A114F3">
      <w:pPr>
        <w:pStyle w:val="NormaleWeb"/>
        <w:ind w:left="993" w:right="1"/>
        <w:rPr>
          <w:rFonts w:ascii="Arial" w:hAnsi="Arial" w:cs="Arial"/>
        </w:rPr>
      </w:pPr>
      <w:r w:rsidRPr="00A114F3">
        <w:rPr>
          <w:rFonts w:ascii="Arial" w:hAnsi="Arial" w:cs="Arial"/>
        </w:rPr>
        <w:t xml:space="preserve">Dal 1980 Globo persegue innovazione, qualità e cultura del progetto unendo creatività, tecnologia e competenze trasversali per realizzare prodotti affidabili e contemporanei, con grande attenzione alla valorizzazione delle persone e al rispetto dell’ambiente. Dalla riduzione dei consumi al riciclo dei materiali, fino agli impianti fotovoltaici che coprono gran parte del fabbisogno energetico, l’azienda è stata la prima nel settore a aderire al Green Building </w:t>
      </w:r>
      <w:proofErr w:type="spellStart"/>
      <w:r w:rsidRPr="00A114F3">
        <w:rPr>
          <w:rFonts w:ascii="Arial" w:hAnsi="Arial" w:cs="Arial"/>
        </w:rPr>
        <w:t>Council</w:t>
      </w:r>
      <w:proofErr w:type="spellEnd"/>
      <w:r w:rsidRPr="00A114F3">
        <w:rPr>
          <w:rFonts w:ascii="Arial" w:hAnsi="Arial" w:cs="Arial"/>
        </w:rPr>
        <w:t xml:space="preserve"> Italia, confermando una visione etica in cui design e sostenibilità procedono insieme.</w:t>
      </w:r>
    </w:p>
    <w:p w14:paraId="4AEFDA2A" w14:textId="77777777" w:rsidR="00A114F3" w:rsidRPr="00A114F3" w:rsidRDefault="00A114F3" w:rsidP="00A114F3">
      <w:pPr>
        <w:pStyle w:val="isselectedend"/>
        <w:ind w:left="993" w:right="1"/>
        <w:rPr>
          <w:rFonts w:ascii="Arial" w:hAnsi="Arial" w:cs="Arial"/>
          <w:b/>
          <w:bCs/>
        </w:rPr>
      </w:pPr>
      <w:r w:rsidRPr="00A114F3">
        <w:rPr>
          <w:rFonts w:ascii="Arial" w:hAnsi="Arial" w:cs="Arial"/>
          <w:b/>
          <w:bCs/>
        </w:rPr>
        <w:t xml:space="preserve">Angeletti Ruzza - Il design come dialogo tra funzione, tempo e persone </w:t>
      </w:r>
    </w:p>
    <w:p w14:paraId="6E915FA3" w14:textId="77777777" w:rsidR="00A114F3" w:rsidRPr="00A114F3" w:rsidRDefault="00A114F3" w:rsidP="00A114F3">
      <w:pPr>
        <w:pStyle w:val="NormaleWeb"/>
        <w:ind w:left="993" w:right="1"/>
        <w:rPr>
          <w:rFonts w:ascii="Arial" w:hAnsi="Arial" w:cs="Arial"/>
        </w:rPr>
      </w:pPr>
      <w:r w:rsidRPr="00A114F3">
        <w:rPr>
          <w:rFonts w:ascii="Arial" w:hAnsi="Arial" w:cs="Arial"/>
        </w:rPr>
        <w:t>Silvana Angeletti e Daniele Ruzza progettano oggetti essenziali, pensati per durare e per entrare in relazione con ambienti e persone. Alcuni loro lavori fanno parte della collezione permanente del Chicago Athenaeum Museum e numerosi progetti hanno ricevuto importanti riconoscimenti internazionali. Con una visione del design etica e accessibile, perseguono un equilibrio tra innovazione, processo produttivo e cambiamenti della società, costruendo nel tempo relazioni solide con le aziende con cui condividono visione e valori.</w:t>
      </w:r>
    </w:p>
    <w:p w14:paraId="042C4511" w14:textId="77777777" w:rsidR="00A114F3" w:rsidRDefault="00A114F3" w:rsidP="00A114F3">
      <w:pPr>
        <w:pStyle w:val="NormaleWeb"/>
        <w:spacing w:line="288" w:lineRule="auto"/>
        <w:ind w:right="36"/>
        <w:rPr>
          <w:rFonts w:ascii="Arial" w:hAnsi="Arial" w:cs="Arial"/>
        </w:rPr>
      </w:pPr>
    </w:p>
    <w:p w14:paraId="7CB678AC" w14:textId="441CBD79" w:rsidR="00316243" w:rsidRDefault="004B6D28" w:rsidP="00A114F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C804E2">
        <w:rPr>
          <w:rFonts w:ascii="Arial" w:hAnsi="Arial" w:cs="Arial"/>
          <w:b/>
          <w:bCs/>
          <w:color w:val="000000" w:themeColor="text1"/>
          <w:sz w:val="18"/>
          <w:szCs w:val="18"/>
        </w:rPr>
        <w:t>#TAConline #CeramicaGlobo #UfficioStampa #Globo #DigitalPR #Arredobagn</w:t>
      </w:r>
      <w:r w:rsidR="00A114F3">
        <w:rPr>
          <w:rFonts w:ascii="Arial" w:hAnsi="Arial" w:cs="Arial"/>
          <w:b/>
          <w:bCs/>
          <w:color w:val="000000" w:themeColor="text1"/>
          <w:sz w:val="18"/>
          <w:szCs w:val="18"/>
        </w:rPr>
        <w:t>o</w:t>
      </w:r>
    </w:p>
    <w:p w14:paraId="61529091" w14:textId="66447945" w:rsidR="00A114F3" w:rsidRDefault="00A114F3" w:rsidP="00A114F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372A9130" w14:textId="4BE0AFB5" w:rsidR="00A114F3" w:rsidRDefault="00A114F3" w:rsidP="00A114F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C804E2">
        <w:rPr>
          <w:rFonts w:ascii="Arial" w:hAnsi="Arial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E21BB" wp14:editId="23D2116A">
                <wp:simplePos x="0" y="0"/>
                <wp:positionH relativeFrom="column">
                  <wp:posOffset>3954780</wp:posOffset>
                </wp:positionH>
                <wp:positionV relativeFrom="paragraph">
                  <wp:posOffset>219710</wp:posOffset>
                </wp:positionV>
                <wp:extent cx="2277745" cy="1759528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17595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EB920" w14:textId="77777777" w:rsidR="004B6D28" w:rsidRPr="00331164" w:rsidRDefault="004B6D28" w:rsidP="004B6D28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3130BCDE" w14:textId="77777777" w:rsidR="004B6D28" w:rsidRPr="00331164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CERAMICA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GLOBO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S.p.A.</w:t>
                            </w:r>
                          </w:p>
                          <w:p w14:paraId="35CA6BFD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01030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Castel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Sant’Elia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(VT)</w:t>
                            </w:r>
                            <w:r w:rsidRPr="00331164">
                              <w:rPr>
                                <w:color w:val="000000" w:themeColor="text1"/>
                                <w:spacing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Italia</w:t>
                            </w:r>
                          </w:p>
                          <w:p w14:paraId="319D8C7F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Loc</w:t>
                            </w:r>
                            <w:proofErr w:type="spellEnd"/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Chiusa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23B7D6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Tel.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+39 0761/18731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69503C18" w14:textId="77777777" w:rsidR="004B6D28" w:rsidRPr="00E54682" w:rsidRDefault="004B6D28" w:rsidP="004B6D28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ceramicaglobo.com</w:t>
                            </w:r>
                          </w:p>
                          <w:p w14:paraId="461E5D21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info@ceramicaglobo.com</w:t>
                            </w:r>
                          </w:p>
                          <w:p w14:paraId="15E790DC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FAD018A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Marketing Manager</w:t>
                            </w:r>
                          </w:p>
                          <w:p w14:paraId="5B20FF1F" w14:textId="77777777" w:rsidR="004B6D28" w:rsidRPr="00331164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Riccardo Bianchini</w:t>
                            </w:r>
                          </w:p>
                          <w:p w14:paraId="1BE828FF" w14:textId="77777777" w:rsidR="004B6D28" w:rsidRPr="00E54682" w:rsidRDefault="004B6D28" w:rsidP="004B6D28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Tel. +39 0761 1873 533</w:t>
                            </w:r>
                          </w:p>
                          <w:p w14:paraId="34798538" w14:textId="77777777" w:rsidR="004B6D28" w:rsidRPr="00864BDA" w:rsidRDefault="004B6D28" w:rsidP="004B6D28">
                            <w:pPr>
                              <w:jc w:val="both"/>
                              <w:rPr>
                                <w:rFonts w:eastAsia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riccardo.bianchini@ceramicaglobo.com</w:t>
                            </w:r>
                          </w:p>
                          <w:p w14:paraId="34F8933B" w14:textId="77777777" w:rsidR="004B6D28" w:rsidRPr="002A299B" w:rsidRDefault="004B6D28" w:rsidP="004B6D28">
                            <w:pPr>
                              <w:spacing w:line="183" w:lineRule="exact"/>
                              <w:ind w:left="2" w:right="2"/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</w:pPr>
                          </w:p>
                          <w:p w14:paraId="3F3508C3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709E01DF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E21BB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11.4pt;margin-top:17.3pt;width:179.35pt;height:1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" filled="f" stroked="f" strokeweight=".5pt">
                <v:textbox>
                  <w:txbxContent>
                    <w:p w14:paraId="319EB920" w14:textId="77777777" w:rsidR="004B6D28" w:rsidRPr="00331164" w:rsidRDefault="004B6D28" w:rsidP="004B6D28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3130BCDE" w14:textId="77777777" w:rsidR="004B6D28" w:rsidRPr="00331164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CERAMICA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GLOBO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S.p.A.</w:t>
                      </w:r>
                    </w:p>
                    <w:p w14:paraId="35CA6BFD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01030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Castel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Sant’Elia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(VT)</w:t>
                      </w:r>
                      <w:r w:rsidRPr="00331164">
                        <w:rPr>
                          <w:color w:val="000000" w:themeColor="text1"/>
                          <w:spacing w:val="80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Italia</w:t>
                      </w:r>
                    </w:p>
                    <w:p w14:paraId="319D8C7F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proofErr w:type="spellStart"/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Loc</w:t>
                      </w:r>
                      <w:proofErr w:type="spellEnd"/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Chiusa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23B7D6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Tel.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+39 0761/18731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69503C18" w14:textId="77777777" w:rsidR="004B6D28" w:rsidRPr="00E54682" w:rsidRDefault="004B6D28" w:rsidP="004B6D28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ceramicaglobo.com</w:t>
                      </w:r>
                    </w:p>
                    <w:p w14:paraId="461E5D21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info@ceramicaglobo.com</w:t>
                      </w:r>
                    </w:p>
                    <w:p w14:paraId="15E790DC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</w:p>
                    <w:p w14:paraId="6FAD018A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E54682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Marketing Manager</w:t>
                      </w:r>
                    </w:p>
                    <w:p w14:paraId="5B20FF1F" w14:textId="77777777" w:rsidR="004B6D28" w:rsidRPr="00331164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Riccardo Bianchini</w:t>
                      </w:r>
                    </w:p>
                    <w:p w14:paraId="1BE828FF" w14:textId="77777777" w:rsidR="004B6D28" w:rsidRPr="00E54682" w:rsidRDefault="004B6D28" w:rsidP="004B6D28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</w:rPr>
                        <w:t>Tel. +39 0761 1873 533</w:t>
                      </w:r>
                    </w:p>
                    <w:p w14:paraId="34798538" w14:textId="77777777" w:rsidR="004B6D28" w:rsidRPr="00864BDA" w:rsidRDefault="004B6D28" w:rsidP="004B6D28">
                      <w:pPr>
                        <w:jc w:val="both"/>
                        <w:rPr>
                          <w:rFonts w:eastAsia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riccardo.bianchini@ceramicaglobo.com</w:t>
                      </w:r>
                    </w:p>
                    <w:p w14:paraId="34F8933B" w14:textId="77777777" w:rsidR="004B6D28" w:rsidRPr="002A299B" w:rsidRDefault="004B6D28" w:rsidP="004B6D28">
                      <w:pPr>
                        <w:spacing w:line="183" w:lineRule="exact"/>
                        <w:ind w:left="2" w:right="2"/>
                        <w:rPr>
                          <w:b/>
                          <w:bCs/>
                          <w:sz w:val="16"/>
                          <w:lang w:val="en-US"/>
                        </w:rPr>
                      </w:pPr>
                    </w:p>
                    <w:p w14:paraId="3F3508C3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709E01DF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04E2">
        <w:rPr>
          <w:rFonts w:ascii="Arial" w:hAnsi="Arial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5DAA9" wp14:editId="3E7E571A">
                <wp:simplePos x="0" y="0"/>
                <wp:positionH relativeFrom="column">
                  <wp:posOffset>931545</wp:posOffset>
                </wp:positionH>
                <wp:positionV relativeFrom="paragraph">
                  <wp:posOffset>215265</wp:posOffset>
                </wp:positionV>
                <wp:extent cx="1955800" cy="147764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47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A8AFF" w14:textId="77777777" w:rsidR="004B6D28" w:rsidRPr="00331164" w:rsidRDefault="004B6D28" w:rsidP="004B6D2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Ufficio Stampa e Digital PR: </w:t>
                            </w:r>
                            <w:proofErr w:type="spellStart"/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77232489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1A3D9C0D" w14:textId="77777777" w:rsidR="004B6D28" w:rsidRPr="00331164" w:rsidRDefault="004B6D28" w:rsidP="004B6D2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9" w:history="1">
                              <w:r w:rsidRPr="00331164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8985100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16684245" w14:textId="77777777" w:rsidR="004B6D28" w:rsidRPr="00331164" w:rsidRDefault="004B6D28" w:rsidP="004B6D2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per richieste stampa </w:t>
                            </w:r>
                          </w:p>
                          <w:p w14:paraId="38C31FAB" w14:textId="77777777" w:rsidR="004B6D28" w:rsidRPr="00B41A18" w:rsidRDefault="004B6D28" w:rsidP="004B6D2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41A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30A2AB5A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5DAA9" id="Casella di testo 16" o:spid="_x0000_s1027" type="#_x0000_t202" style="position:absolute;left:0;text-align:left;margin-left:73.35pt;margin-top:16.95pt;width:154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" filled="f" stroked="f" strokeweight=".5pt">
                <v:textbox>
                  <w:txbxContent>
                    <w:p w14:paraId="2C2A8AFF" w14:textId="77777777" w:rsidR="004B6D28" w:rsidRPr="00331164" w:rsidRDefault="004B6D28" w:rsidP="004B6D2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Ufficio Stampa e Digital PR: </w:t>
                      </w:r>
                      <w:proofErr w:type="spellStart"/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77232489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</w:rPr>
                        <w:t>press@taconline.it</w:t>
                      </w:r>
                    </w:p>
                    <w:p w14:paraId="1A3D9C0D" w14:textId="77777777" w:rsidR="004B6D28" w:rsidRPr="00331164" w:rsidRDefault="004B6D28" w:rsidP="004B6D28">
                      <w:pPr>
                        <w:rPr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0" w:history="1">
                        <w:r w:rsidRPr="00331164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8985100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16684245" w14:textId="77777777" w:rsidR="004B6D28" w:rsidRPr="00331164" w:rsidRDefault="004B6D28" w:rsidP="004B6D2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Contatti per richieste stampa </w:t>
                      </w:r>
                    </w:p>
                    <w:p w14:paraId="38C31FAB" w14:textId="77777777" w:rsidR="004B6D28" w:rsidRPr="00B41A18" w:rsidRDefault="004B6D28" w:rsidP="004B6D28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41A18">
                        <w:rPr>
                          <w:b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30A2AB5A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</w:p>
    <w:p w14:paraId="542A539D" w14:textId="517335B8" w:rsidR="00A114F3" w:rsidRDefault="00A114F3" w:rsidP="00A114F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396291C7" w14:textId="55347058" w:rsidR="00A114F3" w:rsidRPr="006B6623" w:rsidRDefault="00A114F3" w:rsidP="00A114F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  <w:sectPr w:rsidR="00A114F3" w:rsidRPr="006B6623" w:rsidSect="00752EE6">
          <w:headerReference w:type="default" r:id="rId11"/>
          <w:footerReference w:type="default" r:id="rId12"/>
          <w:pgSz w:w="11901" w:h="16817"/>
          <w:pgMar w:top="413" w:right="964" w:bottom="567" w:left="964" w:header="414" w:footer="720" w:gutter="0"/>
          <w:pgNumType w:start="1"/>
          <w:cols w:space="720"/>
        </w:sectPr>
      </w:pPr>
    </w:p>
    <w:p w14:paraId="75CE1340" w14:textId="77777777" w:rsidR="00C804E2" w:rsidRPr="00C804E2" w:rsidRDefault="00C804E2" w:rsidP="006B6623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color w:val="auto"/>
          <w:lang w:eastAsia="it-IT"/>
        </w:rPr>
      </w:pPr>
    </w:p>
    <w:sectPr w:rsidR="00C804E2" w:rsidRPr="00C804E2" w:rsidSect="006B6623">
      <w:pgSz w:w="11901" w:h="16817"/>
      <w:pgMar w:top="567" w:right="964" w:bottom="567" w:left="964" w:header="41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B660" w14:textId="77777777" w:rsidR="00694FE8" w:rsidRDefault="00694FE8" w:rsidP="004B6D28">
      <w:r>
        <w:separator/>
      </w:r>
    </w:p>
  </w:endnote>
  <w:endnote w:type="continuationSeparator" w:id="0">
    <w:p w14:paraId="5EC59B33" w14:textId="77777777" w:rsidR="00694FE8" w:rsidRDefault="00694FE8" w:rsidP="004B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7F39" w14:textId="77777777" w:rsidR="004B6D28" w:rsidRDefault="004B6D28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654A4" w14:textId="77777777" w:rsidR="00694FE8" w:rsidRDefault="00694FE8" w:rsidP="004B6D28">
      <w:r>
        <w:separator/>
      </w:r>
    </w:p>
  </w:footnote>
  <w:footnote w:type="continuationSeparator" w:id="0">
    <w:p w14:paraId="41D9C8E9" w14:textId="77777777" w:rsidR="00694FE8" w:rsidRDefault="00694FE8" w:rsidP="004B6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F512" w14:textId="77777777" w:rsidR="004B6D28" w:rsidRDefault="004B6D28" w:rsidP="004B6D28">
    <w:pPr>
      <w:pStyle w:val="Corpotesto"/>
      <w:spacing w:line="14" w:lineRule="auto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968"/>
    <w:multiLevelType w:val="multilevel"/>
    <w:tmpl w:val="B54E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B77F7"/>
    <w:multiLevelType w:val="multilevel"/>
    <w:tmpl w:val="0BF0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094026">
    <w:abstractNumId w:val="1"/>
  </w:num>
  <w:num w:numId="2" w16cid:durableId="149621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67"/>
    <w:rsid w:val="00012F45"/>
    <w:rsid w:val="0017221C"/>
    <w:rsid w:val="00173BB5"/>
    <w:rsid w:val="00193CFD"/>
    <w:rsid w:val="001A2E75"/>
    <w:rsid w:val="001D3767"/>
    <w:rsid w:val="002001E7"/>
    <w:rsid w:val="00236FA2"/>
    <w:rsid w:val="0025560C"/>
    <w:rsid w:val="00286FF0"/>
    <w:rsid w:val="00316243"/>
    <w:rsid w:val="00334584"/>
    <w:rsid w:val="00345D8E"/>
    <w:rsid w:val="003B0277"/>
    <w:rsid w:val="003E0A76"/>
    <w:rsid w:val="004B6D28"/>
    <w:rsid w:val="004F422E"/>
    <w:rsid w:val="0056032B"/>
    <w:rsid w:val="005D2971"/>
    <w:rsid w:val="00644DAD"/>
    <w:rsid w:val="00694FE8"/>
    <w:rsid w:val="006A33B6"/>
    <w:rsid w:val="006B6623"/>
    <w:rsid w:val="00752EE6"/>
    <w:rsid w:val="00803D56"/>
    <w:rsid w:val="00885836"/>
    <w:rsid w:val="00945DB8"/>
    <w:rsid w:val="009D4E1D"/>
    <w:rsid w:val="00A114F3"/>
    <w:rsid w:val="00A6084E"/>
    <w:rsid w:val="00AE2288"/>
    <w:rsid w:val="00AF73F4"/>
    <w:rsid w:val="00B1620C"/>
    <w:rsid w:val="00B65222"/>
    <w:rsid w:val="00C12004"/>
    <w:rsid w:val="00C804E2"/>
    <w:rsid w:val="00D17C5D"/>
    <w:rsid w:val="00D7157A"/>
    <w:rsid w:val="00D97B04"/>
    <w:rsid w:val="00E234E1"/>
    <w:rsid w:val="00EA0A4E"/>
    <w:rsid w:val="00EA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7F87"/>
  <w15:chartTrackingRefBased/>
  <w15:docId w15:val="{341D2B52-6A46-ED40-96B7-F7DF3A63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3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37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37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37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37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37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37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37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37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37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37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37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37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37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37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376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376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37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37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37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3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3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3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3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3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376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1D3767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1D3767"/>
    <w:rPr>
      <w:b/>
      <w:bCs/>
    </w:rPr>
  </w:style>
  <w:style w:type="character" w:styleId="Enfasicorsivo">
    <w:name w:val="Emphasis"/>
    <w:basedOn w:val="Carpredefinitoparagrafo"/>
    <w:uiPriority w:val="20"/>
    <w:qFormat/>
    <w:rsid w:val="001D3767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4B6D2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color w:val="auto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6D28"/>
    <w:rPr>
      <w:rFonts w:ascii="Helvetica Neue" w:eastAsia="Helvetica Neue" w:hAnsi="Helvetica Neue" w:cs="Helvetica Neue"/>
      <w:color w:val="auto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B6D28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6D28"/>
  </w:style>
  <w:style w:type="paragraph" w:styleId="Pidipagina">
    <w:name w:val="footer"/>
    <w:basedOn w:val="Normale"/>
    <w:link w:val="Pidipagina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6D28"/>
  </w:style>
  <w:style w:type="paragraph" w:customStyle="1" w:styleId="isselectedend">
    <w:name w:val="isselectedend"/>
    <w:basedOn w:val="Normale"/>
    <w:rsid w:val="00A114F3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customStyle="1" w:styleId="apple-converted-space">
    <w:name w:val="apple-converted-space"/>
    <w:basedOn w:val="Carpredefinitoparagrafo"/>
    <w:rsid w:val="00752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conli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Paola Staiano</cp:lastModifiedBy>
  <cp:revision>6</cp:revision>
  <cp:lastPrinted>2026-02-26T08:25:00Z</cp:lastPrinted>
  <dcterms:created xsi:type="dcterms:W3CDTF">2026-02-26T08:15:00Z</dcterms:created>
  <dcterms:modified xsi:type="dcterms:W3CDTF">2026-02-26T08:26:00Z</dcterms:modified>
  <cp:category/>
</cp:coreProperties>
</file>