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E79A" w14:textId="77777777" w:rsidR="00FF0EC7" w:rsidRPr="00F94321" w:rsidRDefault="00FF0EC7" w:rsidP="00206B9D">
      <w:pPr>
        <w:ind w:left="284" w:right="-421"/>
        <w:rPr>
          <w:rFonts w:ascii="MS Reference Sans Serif" w:eastAsia="HGMaruGothicMPRO" w:hAnsi="MS Reference Sans Serif" w:cs="Arial"/>
          <w:b/>
          <w:bCs/>
          <w:sz w:val="24"/>
          <w:szCs w:val="24"/>
          <w:lang w:val="it-IT"/>
        </w:rPr>
      </w:pPr>
    </w:p>
    <w:p w14:paraId="3BACCFAE" w14:textId="77777777" w:rsidR="00206B9D" w:rsidRPr="00206B9D" w:rsidRDefault="00180121" w:rsidP="00206B9D">
      <w:pPr>
        <w:ind w:left="284"/>
        <w:jc w:val="right"/>
        <w:rPr>
          <w:rFonts w:ascii="Arial" w:eastAsia="HGMaruGothicMPRO" w:hAnsi="Arial" w:cs="Arial"/>
          <w:sz w:val="24"/>
          <w:szCs w:val="24"/>
          <w:lang w:val="it-IT"/>
        </w:rPr>
      </w:pPr>
      <w:r w:rsidRPr="00206B9D">
        <w:rPr>
          <w:rFonts w:ascii="Arial" w:eastAsia="HGMaruGothicMPRO" w:hAnsi="Arial" w:cs="Arial"/>
          <w:b/>
          <w:bCs/>
          <w:sz w:val="24"/>
          <w:szCs w:val="24"/>
          <w:lang w:val="it-IT"/>
        </w:rPr>
        <w:t>COMUNICATO STAMPA</w:t>
      </w:r>
      <w:r w:rsidRPr="00206B9D">
        <w:rPr>
          <w:rFonts w:ascii="Arial" w:eastAsia="HGMaruGothicMPRO" w:hAnsi="Arial" w:cs="Arial"/>
          <w:sz w:val="24"/>
          <w:szCs w:val="24"/>
          <w:lang w:val="it-IT"/>
        </w:rPr>
        <w:t xml:space="preserve"> </w:t>
      </w:r>
    </w:p>
    <w:p w14:paraId="638C4F74" w14:textId="52C3E14D" w:rsidR="00180121" w:rsidRPr="00206B9D" w:rsidRDefault="00206B9D" w:rsidP="00206B9D">
      <w:pPr>
        <w:ind w:left="284" w:right="-138"/>
        <w:jc w:val="right"/>
        <w:rPr>
          <w:rFonts w:ascii="Arial" w:eastAsia="HGMaruGothicMPRO" w:hAnsi="Arial" w:cs="Arial"/>
          <w:b/>
          <w:bCs/>
          <w:sz w:val="24"/>
          <w:szCs w:val="24"/>
          <w:lang w:val="it-IT"/>
        </w:rPr>
      </w:pPr>
      <w:r w:rsidRPr="00206B9D">
        <w:rPr>
          <w:rFonts w:ascii="Arial" w:eastAsia="HGMaruGothicMPRO" w:hAnsi="Arial" w:cs="Arial"/>
          <w:noProof/>
          <w:sz w:val="24"/>
          <w:szCs w:val="24"/>
          <w:lang w:val="it-IT"/>
        </w:rPr>
        <w:drawing>
          <wp:inline distT="0" distB="0" distL="0" distR="0" wp14:anchorId="3FA7380A" wp14:editId="2E6B7507">
            <wp:extent cx="2838297" cy="2084705"/>
            <wp:effectExtent l="0" t="0" r="0" b="0"/>
            <wp:docPr id="40911151" name="Immagine 4" descr="Immagine che contiene casa, finestra, art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1151" name="Immagine 4" descr="Immagine che contiene casa, finestra, arte&#10;&#10;Il contenuto generato dall'IA potrebbe non essere corretto."/>
                    <pic:cNvPicPr/>
                  </pic:nvPicPr>
                  <pic:blipFill rotWithShape="1">
                    <a:blip r:embed="rId7" cstate="print">
                      <a:extLst>
                        <a:ext uri="{28A0092B-C50C-407E-A947-70E740481C1C}">
                          <a14:useLocalDpi xmlns:a14="http://schemas.microsoft.com/office/drawing/2010/main" val="0"/>
                        </a:ext>
                      </a:extLst>
                    </a:blip>
                    <a:srcRect r="5976"/>
                    <a:stretch>
                      <a:fillRect/>
                    </a:stretch>
                  </pic:blipFill>
                  <pic:spPr bwMode="auto">
                    <a:xfrm>
                      <a:off x="0" y="0"/>
                      <a:ext cx="2860506" cy="2101017"/>
                    </a:xfrm>
                    <a:prstGeom prst="rect">
                      <a:avLst/>
                    </a:prstGeom>
                    <a:ln>
                      <a:noFill/>
                    </a:ln>
                    <a:extLst>
                      <a:ext uri="{53640926-AAD7-44D8-BBD7-CCE9431645EC}">
                        <a14:shadowObscured xmlns:a14="http://schemas.microsoft.com/office/drawing/2010/main"/>
                      </a:ext>
                    </a:extLst>
                  </pic:spPr>
                </pic:pic>
              </a:graphicData>
            </a:graphic>
          </wp:inline>
        </w:drawing>
      </w:r>
      <w:r w:rsidR="00180121" w:rsidRPr="00206B9D">
        <w:rPr>
          <w:rFonts w:ascii="Arial" w:eastAsia="HGMaruGothicMPRO" w:hAnsi="Arial" w:cs="Arial"/>
          <w:sz w:val="24"/>
          <w:szCs w:val="24"/>
          <w:lang w:val="it-IT"/>
        </w:rPr>
        <w:t xml:space="preserve"> </w:t>
      </w:r>
    </w:p>
    <w:p w14:paraId="56C19938" w14:textId="4AC9D926" w:rsidR="00180121" w:rsidRPr="00206B9D" w:rsidRDefault="00206B9D" w:rsidP="00206B9D">
      <w:pPr>
        <w:ind w:left="284"/>
        <w:jc w:val="right"/>
        <w:rPr>
          <w:rStyle w:val="Enfasigrassetto"/>
          <w:rFonts w:ascii="Arial" w:eastAsia="HGMaruGothicMPRO" w:hAnsi="Arial" w:cs="Arial"/>
          <w:b w:val="0"/>
          <w:bCs w:val="0"/>
          <w:sz w:val="24"/>
          <w:szCs w:val="24"/>
          <w:lang w:val="it-IT"/>
        </w:rPr>
      </w:pPr>
      <w:r w:rsidRPr="00206B9D">
        <w:rPr>
          <w:rFonts w:ascii="Arial" w:eastAsia="HGMaruGothicMPRO" w:hAnsi="Arial" w:cs="Arial"/>
          <w:noProof/>
          <w:sz w:val="24"/>
          <w:szCs w:val="24"/>
          <w:lang w:val="it-IT"/>
        </w:rPr>
      </w:r>
      <w:r w:rsidR="00206B9D" w:rsidRPr="00206B9D">
        <w:rPr>
          <w:rFonts w:ascii="Arial" w:eastAsia="HGMaruGothicMPRO" w:hAnsi="Arial" w:cs="Arial"/>
          <w:noProof/>
          <w:sz w:val="24"/>
          <w:szCs w:val="24"/>
          <w:lang w:val="it-IT"/>
        </w:rPr>
        <w:pict w14:anchorId="36F20639">
          <v:rect id="_x0000_i1025" alt="" style="width:415.9pt;height:.05pt;mso-width-percent:0;mso-height-percent:0;mso-width-percent:0;mso-height-percent:0" o:hrpct="863" o:hralign="center" o:hrstd="t" o:hr="t" fillcolor="#a0a0a0" stroked="f"/>
        </w:pict>
      </w:r>
    </w:p>
    <w:p w14:paraId="660E2144" w14:textId="6146E8A8" w:rsidR="00206B9D" w:rsidRDefault="00206B9D" w:rsidP="00206B9D">
      <w:pPr>
        <w:ind w:left="284"/>
        <w:rPr>
          <w:rFonts w:ascii="Arial" w:hAnsi="Arial" w:cs="Arial"/>
          <w:b/>
          <w:bCs/>
          <w:color w:val="000000"/>
          <w:sz w:val="40"/>
          <w:szCs w:val="40"/>
        </w:rPr>
      </w:pPr>
      <w:r w:rsidRPr="00206B9D">
        <w:rPr>
          <w:rFonts w:ascii="Arial" w:hAnsi="Arial" w:cs="Arial"/>
          <w:b/>
          <w:bCs/>
          <w:color w:val="000000"/>
          <w:sz w:val="40"/>
          <w:szCs w:val="40"/>
        </w:rPr>
        <w:t xml:space="preserve">La </w:t>
      </w:r>
      <w:proofErr w:type="spellStart"/>
      <w:r w:rsidRPr="00206B9D">
        <w:rPr>
          <w:rFonts w:ascii="Arial" w:hAnsi="Arial" w:cs="Arial"/>
          <w:b/>
          <w:bCs/>
          <w:color w:val="000000"/>
          <w:sz w:val="40"/>
          <w:szCs w:val="40"/>
        </w:rPr>
        <w:t>nuova</w:t>
      </w:r>
      <w:proofErr w:type="spellEnd"/>
      <w:r w:rsidRPr="00206B9D">
        <w:rPr>
          <w:rFonts w:ascii="Arial" w:hAnsi="Arial" w:cs="Arial"/>
          <w:b/>
          <w:bCs/>
          <w:color w:val="000000"/>
          <w:sz w:val="40"/>
          <w:szCs w:val="40"/>
        </w:rPr>
        <w:t xml:space="preserve"> </w:t>
      </w:r>
      <w:proofErr w:type="spellStart"/>
      <w:r w:rsidRPr="00206B9D">
        <w:rPr>
          <w:rFonts w:ascii="Arial" w:hAnsi="Arial" w:cs="Arial"/>
          <w:b/>
          <w:bCs/>
          <w:color w:val="000000"/>
          <w:sz w:val="40"/>
          <w:szCs w:val="40"/>
        </w:rPr>
        <w:t>eleganza</w:t>
      </w:r>
      <w:proofErr w:type="spellEnd"/>
      <w:r w:rsidRPr="00206B9D">
        <w:rPr>
          <w:rFonts w:ascii="Arial" w:hAnsi="Arial" w:cs="Arial"/>
          <w:b/>
          <w:bCs/>
          <w:color w:val="000000"/>
          <w:sz w:val="40"/>
          <w:szCs w:val="40"/>
        </w:rPr>
        <w:t xml:space="preserve"> a </w:t>
      </w:r>
      <w:proofErr w:type="spellStart"/>
      <w:r w:rsidRPr="00206B9D">
        <w:rPr>
          <w:rFonts w:ascii="Arial" w:hAnsi="Arial" w:cs="Arial"/>
          <w:b/>
          <w:bCs/>
          <w:color w:val="000000"/>
          <w:sz w:val="40"/>
          <w:szCs w:val="40"/>
        </w:rPr>
        <w:t>parete</w:t>
      </w:r>
      <w:proofErr w:type="spellEnd"/>
      <w:r w:rsidRPr="00206B9D">
        <w:rPr>
          <w:rFonts w:ascii="Arial" w:hAnsi="Arial" w:cs="Arial"/>
          <w:b/>
          <w:bCs/>
          <w:color w:val="000000"/>
          <w:sz w:val="40"/>
          <w:szCs w:val="40"/>
        </w:rPr>
        <w:t xml:space="preserve">: GRAFF </w:t>
      </w:r>
      <w:proofErr w:type="spellStart"/>
      <w:r w:rsidRPr="00206B9D">
        <w:rPr>
          <w:rFonts w:ascii="Arial" w:hAnsi="Arial" w:cs="Arial"/>
          <w:b/>
          <w:bCs/>
          <w:color w:val="000000"/>
          <w:sz w:val="40"/>
          <w:szCs w:val="40"/>
        </w:rPr>
        <w:t>svela</w:t>
      </w:r>
      <w:proofErr w:type="spellEnd"/>
      <w:r w:rsidRPr="00206B9D">
        <w:rPr>
          <w:rFonts w:ascii="Arial" w:hAnsi="Arial" w:cs="Arial"/>
          <w:b/>
          <w:bCs/>
          <w:color w:val="000000"/>
          <w:sz w:val="40"/>
          <w:szCs w:val="40"/>
        </w:rPr>
        <w:t xml:space="preserve"> la </w:t>
      </w:r>
      <w:proofErr w:type="spellStart"/>
      <w:r w:rsidRPr="00206B9D">
        <w:rPr>
          <w:rFonts w:ascii="Arial" w:hAnsi="Arial" w:cs="Arial"/>
          <w:b/>
          <w:bCs/>
          <w:color w:val="000000"/>
          <w:sz w:val="40"/>
          <w:szCs w:val="40"/>
        </w:rPr>
        <w:t>doccia</w:t>
      </w:r>
      <w:proofErr w:type="spellEnd"/>
      <w:r w:rsidRPr="00206B9D">
        <w:rPr>
          <w:rFonts w:ascii="Arial" w:hAnsi="Arial" w:cs="Arial"/>
          <w:b/>
          <w:bCs/>
          <w:color w:val="000000"/>
          <w:sz w:val="40"/>
          <w:szCs w:val="40"/>
        </w:rPr>
        <w:t xml:space="preserve"> </w:t>
      </w:r>
      <w:proofErr w:type="spellStart"/>
      <w:r w:rsidRPr="00206B9D">
        <w:rPr>
          <w:rFonts w:ascii="Arial" w:hAnsi="Arial" w:cs="Arial"/>
          <w:b/>
          <w:bCs/>
          <w:color w:val="000000"/>
          <w:sz w:val="40"/>
          <w:szCs w:val="40"/>
        </w:rPr>
        <w:t>lampadario</w:t>
      </w:r>
      <w:proofErr w:type="spellEnd"/>
      <w:r w:rsidRPr="00206B9D">
        <w:rPr>
          <w:rFonts w:ascii="Arial" w:hAnsi="Arial" w:cs="Arial"/>
          <w:b/>
          <w:bCs/>
          <w:color w:val="000000"/>
          <w:sz w:val="40"/>
          <w:szCs w:val="40"/>
        </w:rPr>
        <w:t xml:space="preserve"> Riva</w:t>
      </w:r>
    </w:p>
    <w:p w14:paraId="6E54F101" w14:textId="77777777" w:rsidR="00206B9D" w:rsidRPr="00206B9D" w:rsidRDefault="00206B9D" w:rsidP="00206B9D">
      <w:pPr>
        <w:ind w:left="284"/>
        <w:rPr>
          <w:rFonts w:ascii="Arial" w:hAnsi="Arial" w:cs="Arial"/>
          <w:b/>
          <w:bCs/>
          <w:sz w:val="40"/>
          <w:szCs w:val="40"/>
          <w:lang w:val="it-IT"/>
        </w:rPr>
      </w:pPr>
    </w:p>
    <w:p w14:paraId="4E998061" w14:textId="27EC5C2B" w:rsidR="00206B9D" w:rsidRPr="00206B9D" w:rsidRDefault="00206B9D" w:rsidP="00206B9D">
      <w:pPr>
        <w:pStyle w:val="NormaleWeb"/>
        <w:ind w:left="284"/>
        <w:rPr>
          <w:rFonts w:ascii="Arial" w:hAnsi="Arial" w:cs="Arial"/>
          <w:color w:val="000000"/>
          <w:lang w:val="it-IT"/>
        </w:rPr>
      </w:pPr>
      <w:r w:rsidRPr="00206B9D">
        <w:rPr>
          <w:rFonts w:ascii="Arial" w:hAnsi="Arial" w:cs="Arial"/>
          <w:color w:val="000000"/>
          <w:lang w:val="it-IT"/>
        </w:rPr>
        <w:t>C’è un momento in cui il design incontra l’acqua e la trasforma in poesia. È qui che nasce il nuovo</w:t>
      </w:r>
      <w:r w:rsidRPr="00206B9D">
        <w:rPr>
          <w:rStyle w:val="apple-converted-space"/>
          <w:rFonts w:ascii="Arial" w:eastAsiaTheme="majorEastAsia" w:hAnsi="Arial" w:cs="Arial"/>
          <w:color w:val="000000"/>
          <w:lang w:val="it-IT"/>
        </w:rPr>
        <w:t> </w:t>
      </w:r>
      <w:r w:rsidRPr="00206B9D">
        <w:rPr>
          <w:rStyle w:val="Enfasigrassetto"/>
          <w:rFonts w:ascii="Arial" w:eastAsiaTheme="majorEastAsia" w:hAnsi="Arial" w:cs="Arial"/>
          <w:color w:val="000000"/>
          <w:lang w:val="it-IT"/>
        </w:rPr>
        <w:t xml:space="preserve">Riva </w:t>
      </w:r>
      <w:proofErr w:type="spellStart"/>
      <w:r w:rsidRPr="00206B9D">
        <w:rPr>
          <w:rStyle w:val="Enfasigrassetto"/>
          <w:rFonts w:ascii="Arial" w:eastAsiaTheme="majorEastAsia" w:hAnsi="Arial" w:cs="Arial"/>
          <w:color w:val="000000"/>
          <w:lang w:val="it-IT"/>
        </w:rPr>
        <w:t>Chandelier</w:t>
      </w:r>
      <w:proofErr w:type="spellEnd"/>
      <w:r w:rsidRPr="00206B9D">
        <w:rPr>
          <w:rStyle w:val="Enfasigrassetto"/>
          <w:rFonts w:ascii="Arial" w:eastAsiaTheme="majorEastAsia" w:hAnsi="Arial" w:cs="Arial"/>
          <w:color w:val="000000"/>
          <w:lang w:val="it-IT"/>
        </w:rPr>
        <w:t xml:space="preserve"> </w:t>
      </w:r>
      <w:proofErr w:type="spellStart"/>
      <w:r w:rsidRPr="00206B9D">
        <w:rPr>
          <w:rStyle w:val="Enfasigrassetto"/>
          <w:rFonts w:ascii="Arial" w:eastAsiaTheme="majorEastAsia" w:hAnsi="Arial" w:cs="Arial"/>
          <w:color w:val="000000"/>
          <w:lang w:val="it-IT"/>
        </w:rPr>
        <w:t>Shower</w:t>
      </w:r>
      <w:proofErr w:type="spellEnd"/>
      <w:r w:rsidRPr="00206B9D">
        <w:rPr>
          <w:rStyle w:val="Enfasigrassetto"/>
          <w:rFonts w:ascii="Arial" w:eastAsiaTheme="majorEastAsia" w:hAnsi="Arial" w:cs="Arial"/>
          <w:color w:val="000000"/>
          <w:lang w:val="it-IT"/>
        </w:rPr>
        <w:t xml:space="preserve"> Wall </w:t>
      </w:r>
      <w:proofErr w:type="spellStart"/>
      <w:r w:rsidRPr="00206B9D">
        <w:rPr>
          <w:rStyle w:val="Enfasigrassetto"/>
          <w:rFonts w:ascii="Arial" w:eastAsiaTheme="majorEastAsia" w:hAnsi="Arial" w:cs="Arial"/>
          <w:color w:val="000000"/>
          <w:lang w:val="it-IT"/>
        </w:rPr>
        <w:t>Mounted</w:t>
      </w:r>
      <w:proofErr w:type="spellEnd"/>
      <w:r w:rsidRPr="00206B9D">
        <w:rPr>
          <w:rFonts w:ascii="Arial" w:hAnsi="Arial" w:cs="Arial"/>
          <w:color w:val="000000"/>
          <w:lang w:val="it-IT"/>
        </w:rPr>
        <w:t>, ultima creazione di</w:t>
      </w:r>
      <w:r w:rsidRPr="00206B9D">
        <w:rPr>
          <w:rStyle w:val="apple-converted-space"/>
          <w:rFonts w:ascii="Arial" w:eastAsiaTheme="majorEastAsia" w:hAnsi="Arial" w:cs="Arial"/>
          <w:color w:val="000000"/>
          <w:lang w:val="it-IT"/>
        </w:rPr>
        <w:t> </w:t>
      </w:r>
      <w:r w:rsidRPr="00206B9D">
        <w:rPr>
          <w:rStyle w:val="Enfasigrassetto"/>
          <w:rFonts w:ascii="Arial" w:eastAsiaTheme="majorEastAsia" w:hAnsi="Arial" w:cs="Arial"/>
          <w:color w:val="000000"/>
          <w:lang w:val="it-IT"/>
        </w:rPr>
        <w:t>GRAFF</w:t>
      </w:r>
      <w:r w:rsidRPr="00206B9D">
        <w:rPr>
          <w:rFonts w:ascii="Arial" w:hAnsi="Arial" w:cs="Arial"/>
          <w:color w:val="000000"/>
          <w:lang w:val="it-IT"/>
        </w:rPr>
        <w:t>, azienda americana simbolo del lusso nel settore bagno e cucina. Un’evoluzione raffinata del celebre modello a soffitto, che conserva il carattere scultoreo e l’eleganza luminosa della collezione, introducendo al contempo nuove possibilità progettuali e un inedito equilibrio tra estetica e funzionalità.</w:t>
      </w:r>
    </w:p>
    <w:p w14:paraId="71DEF4E8" w14:textId="77777777" w:rsidR="00206B9D" w:rsidRDefault="00206B9D" w:rsidP="00206B9D">
      <w:pPr>
        <w:pStyle w:val="NormaleWeb"/>
        <w:ind w:left="284"/>
        <w:rPr>
          <w:rFonts w:ascii="Arial" w:hAnsi="Arial" w:cs="Arial"/>
          <w:color w:val="000000"/>
          <w:lang w:val="it-IT"/>
        </w:rPr>
      </w:pPr>
      <w:r w:rsidRPr="00206B9D">
        <w:rPr>
          <w:rFonts w:ascii="Arial" w:hAnsi="Arial" w:cs="Arial"/>
          <w:color w:val="000000"/>
          <w:lang w:val="it-IT"/>
        </w:rPr>
        <w:t>Due le interpretazioni che arricchiscono questa versione da parete, entrambe espressione di un unico, iconico linguaggio formale. Nella variante lineare, i raffinati ugelli rilasciano getti che si aprono progressivamente, generando una pioggia delicata e avvolgente, in un profilo compatto e minimale. La versione orizzontale aggiunge un gesto di teatralità: a sinistra, lo stesso getto ampio ed espansivo; a destra, una cascata elegante che scivola con naturalezza, regalando una sensazione di benessere totale, vicina alla perfezione.</w:t>
      </w:r>
    </w:p>
    <w:p w14:paraId="290B3DE4" w14:textId="77777777" w:rsidR="00206B9D" w:rsidRDefault="00206B9D" w:rsidP="00206B9D">
      <w:pPr>
        <w:pStyle w:val="NormaleWeb"/>
        <w:ind w:left="284"/>
        <w:rPr>
          <w:rFonts w:ascii="Arial" w:hAnsi="Arial" w:cs="Arial"/>
          <w:color w:val="000000"/>
          <w:lang w:val="it-IT"/>
        </w:rPr>
      </w:pPr>
    </w:p>
    <w:p w14:paraId="7CF6FE94" w14:textId="77777777" w:rsidR="00206B9D" w:rsidRDefault="00206B9D" w:rsidP="00206B9D">
      <w:pPr>
        <w:pStyle w:val="NormaleWeb"/>
        <w:ind w:left="284"/>
        <w:rPr>
          <w:rFonts w:ascii="Arial" w:hAnsi="Arial" w:cs="Arial"/>
          <w:color w:val="000000"/>
          <w:lang w:val="it-IT"/>
        </w:rPr>
      </w:pPr>
    </w:p>
    <w:p w14:paraId="25CAC8EB" w14:textId="77777777" w:rsidR="00206B9D" w:rsidRDefault="00206B9D" w:rsidP="00206B9D">
      <w:pPr>
        <w:pStyle w:val="NormaleWeb"/>
        <w:ind w:left="284"/>
        <w:rPr>
          <w:rFonts w:ascii="Arial" w:hAnsi="Arial" w:cs="Arial"/>
          <w:color w:val="000000"/>
          <w:lang w:val="it-IT"/>
        </w:rPr>
      </w:pPr>
    </w:p>
    <w:p w14:paraId="73EA3811" w14:textId="77777777" w:rsidR="00206B9D" w:rsidRDefault="00206B9D" w:rsidP="00206B9D">
      <w:pPr>
        <w:pStyle w:val="NormaleWeb"/>
        <w:ind w:left="284"/>
        <w:rPr>
          <w:rFonts w:ascii="Arial" w:hAnsi="Arial" w:cs="Arial"/>
          <w:color w:val="000000"/>
          <w:lang w:val="it-IT"/>
        </w:rPr>
      </w:pPr>
    </w:p>
    <w:p w14:paraId="72E444B6" w14:textId="77777777" w:rsidR="00206B9D" w:rsidRPr="00206B9D" w:rsidRDefault="00206B9D" w:rsidP="00206B9D">
      <w:pPr>
        <w:pStyle w:val="NormaleWeb"/>
        <w:ind w:left="284"/>
        <w:rPr>
          <w:rFonts w:ascii="Arial" w:hAnsi="Arial" w:cs="Arial"/>
          <w:color w:val="000000"/>
          <w:lang w:val="it-IT"/>
        </w:rPr>
      </w:pPr>
    </w:p>
    <w:p w14:paraId="11666929" w14:textId="77777777" w:rsidR="00206B9D" w:rsidRPr="00206B9D" w:rsidRDefault="00206B9D" w:rsidP="00206B9D">
      <w:pPr>
        <w:pStyle w:val="NormaleWeb"/>
        <w:ind w:left="284"/>
        <w:rPr>
          <w:rFonts w:ascii="Arial" w:hAnsi="Arial" w:cs="Arial"/>
          <w:color w:val="000000"/>
          <w:lang w:val="it-IT"/>
        </w:rPr>
      </w:pPr>
      <w:r w:rsidRPr="00206B9D">
        <w:rPr>
          <w:rFonts w:ascii="Arial" w:hAnsi="Arial" w:cs="Arial"/>
          <w:color w:val="000000"/>
          <w:lang w:val="it-IT"/>
        </w:rPr>
        <w:t>L’ispirazione arriva dalle linee pure e luminose di un lampadario contemporaneo, reinterpretato come oggetto d’acqua e luce. La sua presenza, al tempo stesso discreta e scultorea, ridisegna il concetto stesso di soffione doccia, trasformando la routine quotidiana in un rituale personale, intimo, celebrativo. Grazie alla compatibilità con le piastre Riva, disponibili in versioni tradizionali o contemporanee, il sistema si apre a infinite possibilità di personalizzazione, abbracciando con naturalezza stili d’interni diversi e progetti su misura.</w:t>
      </w:r>
    </w:p>
    <w:p w14:paraId="20DD0D8F" w14:textId="77777777" w:rsidR="00206B9D" w:rsidRPr="00206B9D" w:rsidRDefault="00206B9D" w:rsidP="00206B9D">
      <w:pPr>
        <w:pStyle w:val="NormaleWeb"/>
        <w:ind w:left="284"/>
        <w:rPr>
          <w:rFonts w:ascii="Arial" w:hAnsi="Arial" w:cs="Arial"/>
          <w:color w:val="000000"/>
          <w:lang w:val="it-IT"/>
        </w:rPr>
      </w:pPr>
      <w:r w:rsidRPr="00206B9D">
        <w:rPr>
          <w:rFonts w:ascii="Arial" w:hAnsi="Arial" w:cs="Arial"/>
          <w:color w:val="000000"/>
          <w:lang w:val="it-IT"/>
        </w:rPr>
        <w:t>Questa è la forza silenziosa di Riva: lasciare che l’acqua diventi materia di design, che ogni gesto si carichi di grazia e che il tempo della doccia diventi un istante prezioso, scolpito dalla bellezza.</w:t>
      </w:r>
    </w:p>
    <w:p w14:paraId="5B5DDB3F" w14:textId="77777777" w:rsidR="00206B9D" w:rsidRPr="00206B9D" w:rsidRDefault="00206B9D" w:rsidP="00206B9D">
      <w:pPr>
        <w:pStyle w:val="NormaleWeb"/>
        <w:ind w:left="284"/>
        <w:rPr>
          <w:rFonts w:ascii="Arial" w:hAnsi="Arial" w:cs="Arial"/>
          <w:color w:val="000000"/>
          <w:lang w:val="it-IT"/>
        </w:rPr>
      </w:pPr>
      <w:r w:rsidRPr="00206B9D">
        <w:rPr>
          <w:rFonts w:ascii="Arial" w:hAnsi="Arial" w:cs="Arial"/>
          <w:color w:val="000000"/>
          <w:lang w:val="it-IT"/>
        </w:rPr>
        <w:t>La storia di GRAFF, fondata da</w:t>
      </w:r>
      <w:r w:rsidRPr="00206B9D">
        <w:rPr>
          <w:rStyle w:val="apple-converted-space"/>
          <w:rFonts w:ascii="Arial" w:eastAsiaTheme="majorEastAsia" w:hAnsi="Arial" w:cs="Arial"/>
          <w:color w:val="000000"/>
          <w:lang w:val="it-IT"/>
        </w:rPr>
        <w:t> </w:t>
      </w:r>
      <w:r w:rsidRPr="00206B9D">
        <w:rPr>
          <w:rStyle w:val="Enfasigrassetto"/>
          <w:rFonts w:ascii="Arial" w:eastAsiaTheme="majorEastAsia" w:hAnsi="Arial" w:cs="Arial"/>
          <w:color w:val="000000"/>
          <w:lang w:val="it-IT"/>
        </w:rPr>
        <w:t xml:space="preserve">Ziggy </w:t>
      </w:r>
      <w:proofErr w:type="spellStart"/>
      <w:r w:rsidRPr="00206B9D">
        <w:rPr>
          <w:rStyle w:val="Enfasigrassetto"/>
          <w:rFonts w:ascii="Arial" w:eastAsiaTheme="majorEastAsia" w:hAnsi="Arial" w:cs="Arial"/>
          <w:color w:val="000000"/>
          <w:lang w:val="it-IT"/>
        </w:rPr>
        <w:t>Kulig</w:t>
      </w:r>
      <w:proofErr w:type="spellEnd"/>
      <w:r w:rsidRPr="00206B9D">
        <w:rPr>
          <w:rStyle w:val="apple-converted-space"/>
          <w:rFonts w:ascii="Arial" w:eastAsiaTheme="majorEastAsia" w:hAnsi="Arial" w:cs="Arial"/>
          <w:color w:val="000000"/>
          <w:lang w:val="it-IT"/>
        </w:rPr>
        <w:t> </w:t>
      </w:r>
      <w:r w:rsidRPr="00206B9D">
        <w:rPr>
          <w:rFonts w:ascii="Arial" w:hAnsi="Arial" w:cs="Arial"/>
          <w:color w:val="000000"/>
          <w:lang w:val="it-IT"/>
        </w:rPr>
        <w:t>negli Stati Uniti negli anni Settanta, è la storia di un sogno che unisce il rigore del design europeo all’ingegnosità americana. Da oltre quarant’anni, con una produzione completamente integrata verticalmente, l’azienda controlla ogni fase del processo creativo, dalla fusione dei metalli alle finiture realizzate internamente, coniugando artigianalità, tecnologia e una forte sensibilità ambientale. È da questa visione che nascono collezioni in grado di attraversare il tempo e gli stili, dando forma a spazi che non sono semplici ambienti, ma vere esperienze di vita.</w:t>
      </w:r>
    </w:p>
    <w:p w14:paraId="1F5258C6" w14:textId="7FAE5EA5" w:rsidR="004A186D" w:rsidRPr="001E6A56" w:rsidRDefault="004A186D" w:rsidP="00090F2C">
      <w:pPr>
        <w:jc w:val="center"/>
        <w:rPr>
          <w:rFonts w:ascii="Arial" w:hAnsi="Arial" w:cs="Arial"/>
          <w:color w:val="FFFFFF" w:themeColor="background1"/>
          <w:shd w:val="clear" w:color="auto" w:fill="000000"/>
        </w:rPr>
      </w:pPr>
    </w:p>
    <w:sectPr w:rsidR="004A186D" w:rsidRPr="001E6A56" w:rsidSect="00F633E9">
      <w:headerReference w:type="default" r:id="rId8"/>
      <w:footerReference w:type="default" r:id="rId9"/>
      <w:pgSz w:w="12240" w:h="15840"/>
      <w:pgMar w:top="1216" w:right="1440" w:bottom="12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EF978" w14:textId="77777777" w:rsidR="00034359" w:rsidRDefault="00034359" w:rsidP="00901925">
      <w:pPr>
        <w:spacing w:after="0" w:line="240" w:lineRule="auto"/>
      </w:pPr>
      <w:r>
        <w:separator/>
      </w:r>
    </w:p>
  </w:endnote>
  <w:endnote w:type="continuationSeparator" w:id="0">
    <w:p w14:paraId="29792EA0" w14:textId="77777777" w:rsidR="00034359" w:rsidRDefault="00034359" w:rsidP="0090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Reference Sans Serif">
    <w:panose1 w:val="020B0604030504040204"/>
    <w:charset w:val="00"/>
    <w:family w:val="swiss"/>
    <w:pitch w:val="variable"/>
    <w:sig w:usb0="00000287" w:usb1="00000000" w:usb2="00000000" w:usb3="00000000" w:csb0="0000019F" w:csb1="00000000"/>
  </w:font>
  <w:font w:name="HGMaruGothic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3B44" w14:textId="7E6057F6" w:rsidR="001E6A56" w:rsidRDefault="001E6A56">
    <w:pPr>
      <w:pStyle w:val="Pidipagina"/>
    </w:pPr>
    <w:r w:rsidRPr="00AD0137">
      <w:rPr>
        <w:rFonts w:cstheme="minorHAnsi"/>
        <w:noProof/>
      </w:rPr>
      <mc:AlternateContent>
        <mc:Choice Requires="wps">
          <w:drawing>
            <wp:anchor distT="0" distB="0" distL="114300" distR="114300" simplePos="0" relativeHeight="251661312" behindDoc="0" locked="0" layoutInCell="1" allowOverlap="1" wp14:anchorId="1044B720" wp14:editId="0FEDB155">
              <wp:simplePos x="0" y="0"/>
              <wp:positionH relativeFrom="column">
                <wp:posOffset>-299539</wp:posOffset>
              </wp:positionH>
              <wp:positionV relativeFrom="paragraph">
                <wp:posOffset>-533400</wp:posOffset>
              </wp:positionV>
              <wp:extent cx="2148840" cy="652780"/>
              <wp:effectExtent l="0" t="0" r="0" b="0"/>
              <wp:wrapSquare wrapText="bothSides"/>
              <wp:docPr id="14" name="Casella di testo 14"/>
              <wp:cNvGraphicFramePr/>
              <a:graphic xmlns:a="http://schemas.openxmlformats.org/drawingml/2006/main">
                <a:graphicData uri="http://schemas.microsoft.com/office/word/2010/wordprocessingShape">
                  <wps:wsp>
                    <wps:cNvSpPr txBox="1"/>
                    <wps:spPr>
                      <a:xfrm>
                        <a:off x="0" y="0"/>
                        <a:ext cx="2148840" cy="652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EB94AAC" w14:textId="77777777" w:rsidR="001E6A56" w:rsidRPr="001E6A56" w:rsidRDefault="001E6A56" w:rsidP="001E6A56">
                          <w:pPr>
                            <w:autoSpaceDE w:val="0"/>
                            <w:autoSpaceDN w:val="0"/>
                            <w:adjustRightInd w:val="0"/>
                            <w:spacing w:after="0" w:line="240" w:lineRule="auto"/>
                            <w:rPr>
                              <w:rFonts w:ascii="Arial" w:hAnsi="Arial" w:cs="Arial"/>
                              <w:b/>
                              <w:bCs/>
                              <w:color w:val="000000"/>
                              <w:sz w:val="16"/>
                              <w:szCs w:val="16"/>
                            </w:rPr>
                          </w:pPr>
                          <w:r w:rsidRPr="001E6A56">
                            <w:rPr>
                              <w:rFonts w:ascii="Arial" w:hAnsi="Arial" w:cs="Arial"/>
                              <w:b/>
                              <w:bCs/>
                              <w:color w:val="000000"/>
                              <w:sz w:val="16"/>
                              <w:szCs w:val="16"/>
                            </w:rPr>
                            <w:t>GRAFF EUROPE</w:t>
                          </w:r>
                        </w:p>
                        <w:p w14:paraId="39906730" w14:textId="6F452670" w:rsidR="001E6A56" w:rsidRPr="00C721B8" w:rsidRDefault="00C721B8" w:rsidP="001E6A56">
                          <w:pPr>
                            <w:autoSpaceDE w:val="0"/>
                            <w:autoSpaceDN w:val="0"/>
                            <w:adjustRightInd w:val="0"/>
                            <w:spacing w:after="0" w:line="240" w:lineRule="auto"/>
                            <w:rPr>
                              <w:rFonts w:ascii="Arial" w:hAnsi="Arial" w:cs="Arial"/>
                              <w:color w:val="000000"/>
                              <w:sz w:val="16"/>
                              <w:szCs w:val="16"/>
                            </w:rPr>
                          </w:pPr>
                          <w:r w:rsidRPr="00C721B8">
                            <w:rPr>
                              <w:rFonts w:ascii="Arial" w:hAnsi="Arial" w:cs="Arial"/>
                              <w:color w:val="000000"/>
                              <w:sz w:val="16"/>
                              <w:szCs w:val="16"/>
                            </w:rPr>
                            <w:t xml:space="preserve">Via Nino Bixio, 7 – 20129 Milan. </w:t>
                          </w:r>
                          <w:r w:rsidR="001E6A56" w:rsidRPr="00C721B8">
                            <w:rPr>
                              <w:rFonts w:ascii="Arial" w:hAnsi="Arial" w:cs="Arial"/>
                              <w:color w:val="000000"/>
                              <w:sz w:val="16"/>
                              <w:szCs w:val="16"/>
                            </w:rPr>
                            <w:t>info@graff-designs.com</w:t>
                          </w:r>
                        </w:p>
                        <w:p w14:paraId="73D3808A" w14:textId="77777777" w:rsidR="001E6A56" w:rsidRPr="001E6A56" w:rsidRDefault="001E6A56" w:rsidP="001E6A56">
                          <w:pPr>
                            <w:autoSpaceDE w:val="0"/>
                            <w:autoSpaceDN w:val="0"/>
                            <w:adjustRightInd w:val="0"/>
                            <w:spacing w:after="0" w:line="240" w:lineRule="auto"/>
                            <w:rPr>
                              <w:rFonts w:ascii="Arial" w:hAnsi="Arial" w:cs="Arial"/>
                              <w:b/>
                              <w:bCs/>
                              <w:color w:val="000000" w:themeColor="text1"/>
                              <w:sz w:val="16"/>
                              <w:szCs w:val="16"/>
                            </w:rPr>
                          </w:pPr>
                          <w:hyperlink r:id="rId1" w:history="1">
                            <w:r w:rsidRPr="001E6A56">
                              <w:rPr>
                                <w:rStyle w:val="Collegamentoipertestuale"/>
                                <w:rFonts w:ascii="Arial" w:hAnsi="Arial" w:cs="Arial"/>
                                <w:color w:val="000000" w:themeColor="text1"/>
                                <w:sz w:val="16"/>
                                <w:szCs w:val="16"/>
                              </w:rPr>
                              <w:t>www.graff-designs.com</w:t>
                            </w:r>
                          </w:hyperlink>
                        </w:p>
                        <w:p w14:paraId="13F721C0" w14:textId="77777777" w:rsidR="001E6A56" w:rsidRPr="00EC1FAA" w:rsidRDefault="001E6A56" w:rsidP="001E6A56">
                          <w:pPr>
                            <w:autoSpaceDE w:val="0"/>
                            <w:autoSpaceDN w:val="0"/>
                            <w:adjustRightInd w:val="0"/>
                            <w:rPr>
                              <w:rFonts w:ascii="Trebuchet MS" w:hAnsi="Trebuchet MS" w:cs="Helvetica-Bold"/>
                              <w:b/>
                              <w:bCs/>
                              <w:color w:val="000307"/>
                              <w:sz w:val="18"/>
                              <w:szCs w:val="18"/>
                            </w:rPr>
                          </w:pPr>
                        </w:p>
                        <w:p w14:paraId="0AD680B8" w14:textId="77777777" w:rsidR="001E6A56" w:rsidRDefault="001E6A56" w:rsidP="001E6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4B720" id="_x0000_t202" coordsize="21600,21600" o:spt="202" path="m,l,21600r21600,l21600,xe">
              <v:stroke joinstyle="miter"/>
              <v:path gradientshapeok="t" o:connecttype="rect"/>
            </v:shapetype>
            <v:shape id="Casella di testo 14" o:spid="_x0000_s1026" type="#_x0000_t202" style="position:absolute;margin-left:-23.6pt;margin-top:-42pt;width:169.2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" filled="f" stroked="f">
              <v:textbox>
                <w:txbxContent>
                  <w:p w14:paraId="7EB94AAC" w14:textId="77777777" w:rsidR="001E6A56" w:rsidRPr="001E6A56" w:rsidRDefault="001E6A56" w:rsidP="001E6A56">
                    <w:pPr>
                      <w:autoSpaceDE w:val="0"/>
                      <w:autoSpaceDN w:val="0"/>
                      <w:adjustRightInd w:val="0"/>
                      <w:spacing w:after="0" w:line="240" w:lineRule="auto"/>
                      <w:rPr>
                        <w:rFonts w:ascii="Arial" w:hAnsi="Arial" w:cs="Arial"/>
                        <w:b/>
                        <w:bCs/>
                        <w:color w:val="000000"/>
                        <w:sz w:val="16"/>
                        <w:szCs w:val="16"/>
                      </w:rPr>
                    </w:pPr>
                    <w:r w:rsidRPr="001E6A56">
                      <w:rPr>
                        <w:rFonts w:ascii="Arial" w:hAnsi="Arial" w:cs="Arial"/>
                        <w:b/>
                        <w:bCs/>
                        <w:color w:val="000000"/>
                        <w:sz w:val="16"/>
                        <w:szCs w:val="16"/>
                      </w:rPr>
                      <w:t>GRAFF EUROPE</w:t>
                    </w:r>
                  </w:p>
                  <w:p w14:paraId="39906730" w14:textId="6F452670" w:rsidR="001E6A56" w:rsidRPr="00C721B8" w:rsidRDefault="00C721B8" w:rsidP="001E6A56">
                    <w:pPr>
                      <w:autoSpaceDE w:val="0"/>
                      <w:autoSpaceDN w:val="0"/>
                      <w:adjustRightInd w:val="0"/>
                      <w:spacing w:after="0" w:line="240" w:lineRule="auto"/>
                      <w:rPr>
                        <w:rFonts w:ascii="Arial" w:hAnsi="Arial" w:cs="Arial"/>
                        <w:color w:val="000000"/>
                        <w:sz w:val="16"/>
                        <w:szCs w:val="16"/>
                      </w:rPr>
                    </w:pPr>
                    <w:r w:rsidRPr="00C721B8">
                      <w:rPr>
                        <w:rFonts w:ascii="Arial" w:hAnsi="Arial" w:cs="Arial"/>
                        <w:color w:val="000000"/>
                        <w:sz w:val="16"/>
                        <w:szCs w:val="16"/>
                      </w:rPr>
                      <w:t>Via Nino Bixio, 7 – 20129 Milan.</w:t>
                    </w:r>
                    <w:r w:rsidRPr="00C721B8">
                      <w:rPr>
                        <w:rFonts w:ascii="Arial" w:hAnsi="Arial" w:cs="Arial"/>
                        <w:color w:val="000000"/>
                        <w:sz w:val="16"/>
                        <w:szCs w:val="16"/>
                      </w:rPr>
                      <w:t xml:space="preserve"> </w:t>
                    </w:r>
                    <w:r w:rsidR="001E6A56" w:rsidRPr="00C721B8">
                      <w:rPr>
                        <w:rFonts w:ascii="Arial" w:hAnsi="Arial" w:cs="Arial"/>
                        <w:color w:val="000000"/>
                        <w:sz w:val="16"/>
                        <w:szCs w:val="16"/>
                      </w:rPr>
                      <w:t>info@graff-designs.com</w:t>
                    </w:r>
                  </w:p>
                  <w:p w14:paraId="73D3808A" w14:textId="77777777" w:rsidR="001E6A56" w:rsidRPr="001E6A56" w:rsidRDefault="001E6A56" w:rsidP="001E6A56">
                    <w:pPr>
                      <w:autoSpaceDE w:val="0"/>
                      <w:autoSpaceDN w:val="0"/>
                      <w:adjustRightInd w:val="0"/>
                      <w:spacing w:after="0" w:line="240" w:lineRule="auto"/>
                      <w:rPr>
                        <w:rFonts w:ascii="Arial" w:hAnsi="Arial" w:cs="Arial"/>
                        <w:b/>
                        <w:bCs/>
                        <w:color w:val="000000" w:themeColor="text1"/>
                        <w:sz w:val="16"/>
                        <w:szCs w:val="16"/>
                      </w:rPr>
                    </w:pPr>
                    <w:hyperlink r:id="rId2" w:history="1">
                      <w:r w:rsidRPr="001E6A56">
                        <w:rPr>
                          <w:rStyle w:val="Collegamentoipertestuale"/>
                          <w:rFonts w:ascii="Arial" w:hAnsi="Arial" w:cs="Arial"/>
                          <w:color w:val="000000" w:themeColor="text1"/>
                          <w:sz w:val="16"/>
                          <w:szCs w:val="16"/>
                        </w:rPr>
                        <w:t>www.graff-designs.com</w:t>
                      </w:r>
                    </w:hyperlink>
                  </w:p>
                  <w:p w14:paraId="13F721C0" w14:textId="77777777" w:rsidR="001E6A56" w:rsidRPr="00EC1FAA" w:rsidRDefault="001E6A56" w:rsidP="001E6A56">
                    <w:pPr>
                      <w:autoSpaceDE w:val="0"/>
                      <w:autoSpaceDN w:val="0"/>
                      <w:adjustRightInd w:val="0"/>
                      <w:rPr>
                        <w:rFonts w:ascii="Trebuchet MS" w:hAnsi="Trebuchet MS" w:cs="Helvetica-Bold"/>
                        <w:b/>
                        <w:bCs/>
                        <w:color w:val="000307"/>
                        <w:sz w:val="18"/>
                        <w:szCs w:val="18"/>
                      </w:rPr>
                    </w:pPr>
                  </w:p>
                  <w:p w14:paraId="0AD680B8" w14:textId="77777777" w:rsidR="001E6A56" w:rsidRDefault="001E6A56" w:rsidP="001E6A56"/>
                </w:txbxContent>
              </v:textbox>
              <w10:wrap type="square"/>
            </v:shape>
          </w:pict>
        </mc:Fallback>
      </mc:AlternateContent>
    </w:r>
    <w:r w:rsidRPr="002B7A44">
      <w:rPr>
        <w:rFonts w:ascii="Arial Nova" w:hAnsi="Arial Nova" w:cs="Arial"/>
        <w:bCs/>
        <w:noProof/>
      </w:rPr>
      <mc:AlternateContent>
        <mc:Choice Requires="wps">
          <w:drawing>
            <wp:anchor distT="0" distB="0" distL="114300" distR="114300" simplePos="0" relativeHeight="251659264" behindDoc="0" locked="0" layoutInCell="1" allowOverlap="1" wp14:anchorId="2346A182" wp14:editId="249390CE">
              <wp:simplePos x="0" y="0"/>
              <wp:positionH relativeFrom="column">
                <wp:posOffset>1978933</wp:posOffset>
              </wp:positionH>
              <wp:positionV relativeFrom="paragraph">
                <wp:posOffset>-1023892</wp:posOffset>
              </wp:positionV>
              <wp:extent cx="2152356" cy="1600200"/>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2152356" cy="1600200"/>
                      </a:xfrm>
                      <a:prstGeom prst="rect">
                        <a:avLst/>
                      </a:prstGeom>
                      <a:noFill/>
                      <a:ln w="6350">
                        <a:noFill/>
                      </a:ln>
                    </wps:spPr>
                    <wps:txbx>
                      <w:txbxContent>
                        <w:p w14:paraId="79F9DF4F"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 xml:space="preserve">Ufficio Stampa e Digital PR: </w:t>
                          </w:r>
                          <w:proofErr w:type="spellStart"/>
                          <w:r w:rsidRPr="001E6A56">
                            <w:rPr>
                              <w:rFonts w:ascii="Arial" w:hAnsi="Arial" w:cs="Arial"/>
                              <w:b/>
                              <w:bCs/>
                              <w:sz w:val="16"/>
                              <w:szCs w:val="16"/>
                              <w:lang w:val="it-IT"/>
                            </w:rPr>
                            <w:t>TAConline</w:t>
                          </w:r>
                          <w:proofErr w:type="spellEnd"/>
                        </w:p>
                        <w:p w14:paraId="01F8CFDE"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it-IT"/>
                            </w:rPr>
                            <w:t>press@taconline.it</w:t>
                          </w:r>
                        </w:p>
                        <w:p w14:paraId="414B15FF" w14:textId="77777777" w:rsidR="001E6A56" w:rsidRPr="001E6A56" w:rsidRDefault="001E6A56" w:rsidP="001E6A56">
                          <w:pPr>
                            <w:spacing w:after="0" w:line="240" w:lineRule="auto"/>
                            <w:rPr>
                              <w:rFonts w:ascii="Arial" w:hAnsi="Arial" w:cs="Arial"/>
                              <w:bCs/>
                              <w:color w:val="000000" w:themeColor="text1"/>
                              <w:sz w:val="16"/>
                              <w:szCs w:val="16"/>
                              <w:lang w:val="de-DE"/>
                            </w:rPr>
                          </w:pPr>
                          <w:hyperlink r:id="rId3" w:history="1">
                            <w:r w:rsidRPr="001E6A56">
                              <w:rPr>
                                <w:rStyle w:val="Collegamentoipertestuale"/>
                                <w:rFonts w:ascii="Arial" w:hAnsi="Arial" w:cs="Arial"/>
                                <w:bCs/>
                                <w:color w:val="000000" w:themeColor="text1"/>
                                <w:sz w:val="16"/>
                                <w:szCs w:val="16"/>
                                <w:lang w:val="de-DE"/>
                              </w:rPr>
                              <w:t>www.taconline.it</w:t>
                            </w:r>
                          </w:hyperlink>
                        </w:p>
                        <w:p w14:paraId="7897A0C4" w14:textId="77777777" w:rsidR="001E6A56" w:rsidRPr="001E6A56" w:rsidRDefault="001E6A56" w:rsidP="001E6A56">
                          <w:pPr>
                            <w:spacing w:after="0" w:line="240" w:lineRule="auto"/>
                            <w:rPr>
                              <w:rFonts w:ascii="Arial" w:hAnsi="Arial" w:cs="Arial"/>
                              <w:bCs/>
                              <w:sz w:val="16"/>
                              <w:szCs w:val="16"/>
                              <w:lang w:val="de-DE"/>
                            </w:rPr>
                          </w:pPr>
                        </w:p>
                        <w:p w14:paraId="6BFF7AD5"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 xml:space="preserve">Contatti di riferimento </w:t>
                          </w:r>
                        </w:p>
                        <w:p w14:paraId="43183258"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Paola Staiano</w:t>
                          </w:r>
                        </w:p>
                        <w:p w14:paraId="12502247" w14:textId="77777777" w:rsidR="001E6A56" w:rsidRPr="001E6A56" w:rsidRDefault="001E6A56" w:rsidP="001E6A56">
                          <w:pPr>
                            <w:spacing w:after="0" w:line="240" w:lineRule="auto"/>
                            <w:rPr>
                              <w:rFonts w:ascii="Arial" w:hAnsi="Arial" w:cs="Arial"/>
                              <w:color w:val="000000" w:themeColor="text1"/>
                              <w:sz w:val="16"/>
                              <w:szCs w:val="16"/>
                              <w:lang w:val="it-IT"/>
                            </w:rPr>
                          </w:pPr>
                          <w:hyperlink r:id="rId4" w:history="1">
                            <w:r w:rsidRPr="001E6A56">
                              <w:rPr>
                                <w:rStyle w:val="Collegamentoipertestuale"/>
                                <w:rFonts w:ascii="Arial" w:hAnsi="Arial" w:cs="Arial"/>
                                <w:color w:val="000000" w:themeColor="text1"/>
                                <w:sz w:val="16"/>
                                <w:szCs w:val="16"/>
                                <w:lang w:val="it-IT"/>
                              </w:rPr>
                              <w:t>staiano@taconline.it</w:t>
                            </w:r>
                          </w:hyperlink>
                        </w:p>
                        <w:p w14:paraId="273FBC23"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de-DE"/>
                            </w:rPr>
                            <w:t>+39 3356347576</w:t>
                          </w:r>
                        </w:p>
                        <w:p w14:paraId="532142FC" w14:textId="77777777" w:rsidR="001E6A56" w:rsidRPr="001E6A56" w:rsidRDefault="001E6A56" w:rsidP="001E6A56">
                          <w:pPr>
                            <w:spacing w:after="0" w:line="240" w:lineRule="auto"/>
                            <w:rPr>
                              <w:rFonts w:ascii="Arial" w:hAnsi="Arial" w:cs="Arial"/>
                              <w:bCs/>
                              <w:sz w:val="16"/>
                              <w:szCs w:val="16"/>
                              <w:lang w:val="de-DE"/>
                            </w:rPr>
                          </w:pPr>
                        </w:p>
                        <w:p w14:paraId="3E13A732" w14:textId="77777777" w:rsidR="001E6A56" w:rsidRPr="001E6A56" w:rsidRDefault="001E6A56" w:rsidP="001E6A56">
                          <w:pPr>
                            <w:spacing w:after="0" w:line="240" w:lineRule="auto"/>
                            <w:rPr>
                              <w:rFonts w:ascii="Arial" w:hAnsi="Arial" w:cs="Arial"/>
                              <w:b/>
                              <w:sz w:val="16"/>
                              <w:szCs w:val="16"/>
                              <w:lang w:val="de-DE"/>
                            </w:rPr>
                          </w:pPr>
                          <w:r w:rsidRPr="001E6A56">
                            <w:rPr>
                              <w:rFonts w:ascii="Arial" w:hAnsi="Arial" w:cs="Arial"/>
                              <w:b/>
                              <w:sz w:val="16"/>
                              <w:szCs w:val="16"/>
                              <w:lang w:val="de-DE"/>
                            </w:rPr>
                            <w:t>Giulia Solari</w:t>
                          </w:r>
                        </w:p>
                        <w:p w14:paraId="1302075A" w14:textId="77777777" w:rsidR="001E6A56" w:rsidRPr="001E6A56" w:rsidRDefault="001E6A56" w:rsidP="001E6A56">
                          <w:pPr>
                            <w:spacing w:after="0" w:line="240" w:lineRule="auto"/>
                            <w:rPr>
                              <w:rFonts w:ascii="Arial" w:hAnsi="Arial" w:cs="Arial"/>
                              <w:color w:val="000000" w:themeColor="text1"/>
                              <w:sz w:val="16"/>
                              <w:szCs w:val="16"/>
                              <w:lang w:val="it-IT"/>
                            </w:rPr>
                          </w:pPr>
                          <w:r w:rsidRPr="001E6A56">
                            <w:rPr>
                              <w:rFonts w:ascii="Arial" w:hAnsi="Arial" w:cs="Arial"/>
                              <w:sz w:val="16"/>
                              <w:szCs w:val="16"/>
                              <w:lang w:val="it-IT"/>
                            </w:rPr>
                            <w:t>solari@taconline.it</w:t>
                          </w:r>
                        </w:p>
                        <w:p w14:paraId="4FE0C789"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de-DE"/>
                            </w:rPr>
                            <w:t>+39 3201841476</w:t>
                          </w:r>
                        </w:p>
                        <w:p w14:paraId="7D53A350" w14:textId="77777777" w:rsidR="001E6A56" w:rsidRPr="00A12E49" w:rsidRDefault="001E6A56" w:rsidP="001E6A56">
                          <w:pPr>
                            <w:rPr>
                              <w:rFonts w:asciiTheme="majorHAnsi" w:hAnsiTheme="majorHAnsi" w:cstheme="majorHAnsi"/>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A182" id="Casella di testo 16" o:spid="_x0000_s1027" type="#_x0000_t202" style="position:absolute;margin-left:155.8pt;margin-top:-80.6pt;width:169.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" filled="f" stroked="f" strokeweight=".5pt">
              <v:textbox>
                <w:txbxContent>
                  <w:p w14:paraId="79F9DF4F"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 xml:space="preserve">Ufficio Stampa e Digital PR: </w:t>
                    </w:r>
                    <w:proofErr w:type="spellStart"/>
                    <w:r w:rsidRPr="001E6A56">
                      <w:rPr>
                        <w:rFonts w:ascii="Arial" w:hAnsi="Arial" w:cs="Arial"/>
                        <w:b/>
                        <w:bCs/>
                        <w:sz w:val="16"/>
                        <w:szCs w:val="16"/>
                        <w:lang w:val="it-IT"/>
                      </w:rPr>
                      <w:t>TAConline</w:t>
                    </w:r>
                    <w:proofErr w:type="spellEnd"/>
                  </w:p>
                  <w:p w14:paraId="01F8CFDE"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it-IT"/>
                      </w:rPr>
                      <w:t>press@taconline.it</w:t>
                    </w:r>
                  </w:p>
                  <w:p w14:paraId="414B15FF" w14:textId="77777777" w:rsidR="001E6A56" w:rsidRPr="001E6A56" w:rsidRDefault="001E6A56" w:rsidP="001E6A56">
                    <w:pPr>
                      <w:spacing w:after="0" w:line="240" w:lineRule="auto"/>
                      <w:rPr>
                        <w:rFonts w:ascii="Arial" w:hAnsi="Arial" w:cs="Arial"/>
                        <w:bCs/>
                        <w:color w:val="000000" w:themeColor="text1"/>
                        <w:sz w:val="16"/>
                        <w:szCs w:val="16"/>
                        <w:lang w:val="de-DE"/>
                      </w:rPr>
                    </w:pPr>
                    <w:hyperlink r:id="rId5" w:history="1">
                      <w:r w:rsidRPr="001E6A56">
                        <w:rPr>
                          <w:rStyle w:val="Collegamentoipertestuale"/>
                          <w:rFonts w:ascii="Arial" w:hAnsi="Arial" w:cs="Arial"/>
                          <w:bCs/>
                          <w:color w:val="000000" w:themeColor="text1"/>
                          <w:sz w:val="16"/>
                          <w:szCs w:val="16"/>
                          <w:lang w:val="de-DE"/>
                        </w:rPr>
                        <w:t>www.taconline.it</w:t>
                      </w:r>
                    </w:hyperlink>
                  </w:p>
                  <w:p w14:paraId="7897A0C4" w14:textId="77777777" w:rsidR="001E6A56" w:rsidRPr="001E6A56" w:rsidRDefault="001E6A56" w:rsidP="001E6A56">
                    <w:pPr>
                      <w:spacing w:after="0" w:line="240" w:lineRule="auto"/>
                      <w:rPr>
                        <w:rFonts w:ascii="Arial" w:hAnsi="Arial" w:cs="Arial"/>
                        <w:bCs/>
                        <w:sz w:val="16"/>
                        <w:szCs w:val="16"/>
                        <w:lang w:val="de-DE"/>
                      </w:rPr>
                    </w:pPr>
                  </w:p>
                  <w:p w14:paraId="6BFF7AD5"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 xml:space="preserve">Contatti di riferimento </w:t>
                    </w:r>
                  </w:p>
                  <w:p w14:paraId="43183258"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Paola Staiano</w:t>
                    </w:r>
                  </w:p>
                  <w:p w14:paraId="12502247" w14:textId="77777777" w:rsidR="001E6A56" w:rsidRPr="001E6A56" w:rsidRDefault="001E6A56" w:rsidP="001E6A56">
                    <w:pPr>
                      <w:spacing w:after="0" w:line="240" w:lineRule="auto"/>
                      <w:rPr>
                        <w:rFonts w:ascii="Arial" w:hAnsi="Arial" w:cs="Arial"/>
                        <w:color w:val="000000" w:themeColor="text1"/>
                        <w:sz w:val="16"/>
                        <w:szCs w:val="16"/>
                        <w:lang w:val="it-IT"/>
                      </w:rPr>
                    </w:pPr>
                    <w:hyperlink r:id="rId6" w:history="1">
                      <w:r w:rsidRPr="001E6A56">
                        <w:rPr>
                          <w:rStyle w:val="Collegamentoipertestuale"/>
                          <w:rFonts w:ascii="Arial" w:hAnsi="Arial" w:cs="Arial"/>
                          <w:color w:val="000000" w:themeColor="text1"/>
                          <w:sz w:val="16"/>
                          <w:szCs w:val="16"/>
                          <w:lang w:val="it-IT"/>
                        </w:rPr>
                        <w:t>staiano@taconline.it</w:t>
                      </w:r>
                    </w:hyperlink>
                  </w:p>
                  <w:p w14:paraId="273FBC23"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de-DE"/>
                      </w:rPr>
                      <w:t>+39 3356347576</w:t>
                    </w:r>
                  </w:p>
                  <w:p w14:paraId="532142FC" w14:textId="77777777" w:rsidR="001E6A56" w:rsidRPr="001E6A56" w:rsidRDefault="001E6A56" w:rsidP="001E6A56">
                    <w:pPr>
                      <w:spacing w:after="0" w:line="240" w:lineRule="auto"/>
                      <w:rPr>
                        <w:rFonts w:ascii="Arial" w:hAnsi="Arial" w:cs="Arial"/>
                        <w:bCs/>
                        <w:sz w:val="16"/>
                        <w:szCs w:val="16"/>
                        <w:lang w:val="de-DE"/>
                      </w:rPr>
                    </w:pPr>
                  </w:p>
                  <w:p w14:paraId="3E13A732" w14:textId="77777777" w:rsidR="001E6A56" w:rsidRPr="001E6A56" w:rsidRDefault="001E6A56" w:rsidP="001E6A56">
                    <w:pPr>
                      <w:spacing w:after="0" w:line="240" w:lineRule="auto"/>
                      <w:rPr>
                        <w:rFonts w:ascii="Arial" w:hAnsi="Arial" w:cs="Arial"/>
                        <w:b/>
                        <w:sz w:val="16"/>
                        <w:szCs w:val="16"/>
                        <w:lang w:val="de-DE"/>
                      </w:rPr>
                    </w:pPr>
                    <w:r w:rsidRPr="001E6A56">
                      <w:rPr>
                        <w:rFonts w:ascii="Arial" w:hAnsi="Arial" w:cs="Arial"/>
                        <w:b/>
                        <w:sz w:val="16"/>
                        <w:szCs w:val="16"/>
                        <w:lang w:val="de-DE"/>
                      </w:rPr>
                      <w:t>Giulia Solari</w:t>
                    </w:r>
                  </w:p>
                  <w:p w14:paraId="1302075A" w14:textId="77777777" w:rsidR="001E6A56" w:rsidRPr="001E6A56" w:rsidRDefault="001E6A56" w:rsidP="001E6A56">
                    <w:pPr>
                      <w:spacing w:after="0" w:line="240" w:lineRule="auto"/>
                      <w:rPr>
                        <w:rFonts w:ascii="Arial" w:hAnsi="Arial" w:cs="Arial"/>
                        <w:color w:val="000000" w:themeColor="text1"/>
                        <w:sz w:val="16"/>
                        <w:szCs w:val="16"/>
                        <w:lang w:val="it-IT"/>
                      </w:rPr>
                    </w:pPr>
                    <w:r w:rsidRPr="001E6A56">
                      <w:rPr>
                        <w:rFonts w:ascii="Arial" w:hAnsi="Arial" w:cs="Arial"/>
                        <w:sz w:val="16"/>
                        <w:szCs w:val="16"/>
                        <w:lang w:val="it-IT"/>
                      </w:rPr>
                      <w:t>solari@taconline.it</w:t>
                    </w:r>
                  </w:p>
                  <w:p w14:paraId="4FE0C789"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de-DE"/>
                      </w:rPr>
                      <w:t>+39 3201841476</w:t>
                    </w:r>
                  </w:p>
                  <w:p w14:paraId="7D53A350" w14:textId="77777777" w:rsidR="001E6A56" w:rsidRPr="00A12E49" w:rsidRDefault="001E6A56" w:rsidP="001E6A56">
                    <w:pPr>
                      <w:rPr>
                        <w:rFonts w:asciiTheme="majorHAnsi" w:hAnsiTheme="majorHAnsi" w:cstheme="majorHAnsi"/>
                        <w:lang w:val="de-D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A525" w14:textId="77777777" w:rsidR="00034359" w:rsidRDefault="00034359" w:rsidP="00901925">
      <w:pPr>
        <w:spacing w:after="0" w:line="240" w:lineRule="auto"/>
      </w:pPr>
      <w:r>
        <w:separator/>
      </w:r>
    </w:p>
  </w:footnote>
  <w:footnote w:type="continuationSeparator" w:id="0">
    <w:p w14:paraId="21EA99C2" w14:textId="77777777" w:rsidR="00034359" w:rsidRDefault="00034359" w:rsidP="00901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19FC" w14:textId="4263BA23" w:rsidR="00901925" w:rsidRDefault="00F600D2" w:rsidP="002D08CA">
    <w:pPr>
      <w:pStyle w:val="Intestazione"/>
      <w:jc w:val="right"/>
    </w:pPr>
    <w:r>
      <w:rPr>
        <w:noProof/>
      </w:rPr>
      <w:drawing>
        <wp:inline distT="0" distB="0" distL="0" distR="0" wp14:anchorId="06E8B20D" wp14:editId="338FAD18">
          <wp:extent cx="1652291" cy="606013"/>
          <wp:effectExtent l="0" t="0" r="5080" b="3810"/>
          <wp:docPr id="1" name="Immagine 1" descr="Immagine che contiene disegnand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F Art of Bath Logo_2020_B.jpg"/>
                  <pic:cNvPicPr/>
                </pic:nvPicPr>
                <pic:blipFill>
                  <a:blip r:embed="rId1"/>
                  <a:stretch>
                    <a:fillRect/>
                  </a:stretch>
                </pic:blipFill>
                <pic:spPr>
                  <a:xfrm>
                    <a:off x="0" y="0"/>
                    <a:ext cx="1652291" cy="606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7E6E"/>
    <w:multiLevelType w:val="multilevel"/>
    <w:tmpl w:val="2E4C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2335C"/>
    <w:multiLevelType w:val="multilevel"/>
    <w:tmpl w:val="2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590350">
    <w:abstractNumId w:val="1"/>
  </w:num>
  <w:num w:numId="2" w16cid:durableId="103168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F7"/>
    <w:rsid w:val="00034359"/>
    <w:rsid w:val="00052FFF"/>
    <w:rsid w:val="0005499E"/>
    <w:rsid w:val="0006521E"/>
    <w:rsid w:val="00073CF7"/>
    <w:rsid w:val="00090F2C"/>
    <w:rsid w:val="000D43D4"/>
    <w:rsid w:val="000F796D"/>
    <w:rsid w:val="00107AC7"/>
    <w:rsid w:val="00170ACB"/>
    <w:rsid w:val="00180121"/>
    <w:rsid w:val="001D7536"/>
    <w:rsid w:val="001E210F"/>
    <w:rsid w:val="001E6A56"/>
    <w:rsid w:val="001F7B8B"/>
    <w:rsid w:val="00206B9D"/>
    <w:rsid w:val="0024143D"/>
    <w:rsid w:val="00275D2D"/>
    <w:rsid w:val="002C57C8"/>
    <w:rsid w:val="002C6FAC"/>
    <w:rsid w:val="002D08CA"/>
    <w:rsid w:val="003013BA"/>
    <w:rsid w:val="003D4C0D"/>
    <w:rsid w:val="003E6480"/>
    <w:rsid w:val="0040522D"/>
    <w:rsid w:val="004320AF"/>
    <w:rsid w:val="0048152F"/>
    <w:rsid w:val="0048251F"/>
    <w:rsid w:val="00486E60"/>
    <w:rsid w:val="004A186D"/>
    <w:rsid w:val="00584C86"/>
    <w:rsid w:val="005C1993"/>
    <w:rsid w:val="005D4A63"/>
    <w:rsid w:val="00607345"/>
    <w:rsid w:val="00631167"/>
    <w:rsid w:val="006701C4"/>
    <w:rsid w:val="00875E58"/>
    <w:rsid w:val="00901925"/>
    <w:rsid w:val="009046FF"/>
    <w:rsid w:val="009A1786"/>
    <w:rsid w:val="00AD69A7"/>
    <w:rsid w:val="00B245C7"/>
    <w:rsid w:val="00B91D23"/>
    <w:rsid w:val="00C721B8"/>
    <w:rsid w:val="00D522A4"/>
    <w:rsid w:val="00D9328C"/>
    <w:rsid w:val="00E46CAA"/>
    <w:rsid w:val="00E77E41"/>
    <w:rsid w:val="00EA0DFA"/>
    <w:rsid w:val="00EF4701"/>
    <w:rsid w:val="00F251F3"/>
    <w:rsid w:val="00F27583"/>
    <w:rsid w:val="00F600D2"/>
    <w:rsid w:val="00F633E9"/>
    <w:rsid w:val="00F94321"/>
    <w:rsid w:val="00FE2018"/>
    <w:rsid w:val="00FF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1C422"/>
  <w15:chartTrackingRefBased/>
  <w15:docId w15:val="{634579B1-EE3B-41FA-9AE8-7B3DCD36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7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073CF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3CF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73CF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3CF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3CF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3CF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3CF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3C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3C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073C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3C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3C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3C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3C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3C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3C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3C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3C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3C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3C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3CF7"/>
    <w:rPr>
      <w:i/>
      <w:iCs/>
      <w:color w:val="404040" w:themeColor="text1" w:themeTint="BF"/>
    </w:rPr>
  </w:style>
  <w:style w:type="paragraph" w:styleId="Paragrafoelenco">
    <w:name w:val="List Paragraph"/>
    <w:basedOn w:val="Normale"/>
    <w:uiPriority w:val="34"/>
    <w:qFormat/>
    <w:rsid w:val="00073CF7"/>
    <w:pPr>
      <w:ind w:left="720"/>
      <w:contextualSpacing/>
    </w:pPr>
  </w:style>
  <w:style w:type="character" w:styleId="Enfasiintensa">
    <w:name w:val="Intense Emphasis"/>
    <w:basedOn w:val="Carpredefinitoparagrafo"/>
    <w:uiPriority w:val="21"/>
    <w:qFormat/>
    <w:rsid w:val="00073CF7"/>
    <w:rPr>
      <w:i/>
      <w:iCs/>
      <w:color w:val="0F4761" w:themeColor="accent1" w:themeShade="BF"/>
    </w:rPr>
  </w:style>
  <w:style w:type="paragraph" w:styleId="Citazioneintensa">
    <w:name w:val="Intense Quote"/>
    <w:basedOn w:val="Normale"/>
    <w:next w:val="Normale"/>
    <w:link w:val="CitazioneintensaCarattere"/>
    <w:uiPriority w:val="30"/>
    <w:qFormat/>
    <w:rsid w:val="0007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73CF7"/>
    <w:rPr>
      <w:i/>
      <w:iCs/>
      <w:color w:val="0F4761" w:themeColor="accent1" w:themeShade="BF"/>
    </w:rPr>
  </w:style>
  <w:style w:type="character" w:styleId="Riferimentointenso">
    <w:name w:val="Intense Reference"/>
    <w:basedOn w:val="Carpredefinitoparagrafo"/>
    <w:uiPriority w:val="32"/>
    <w:qFormat/>
    <w:rsid w:val="00073CF7"/>
    <w:rPr>
      <w:b/>
      <w:bCs/>
      <w:smallCaps/>
      <w:color w:val="0F4761" w:themeColor="accent1" w:themeShade="BF"/>
      <w:spacing w:val="5"/>
    </w:rPr>
  </w:style>
  <w:style w:type="paragraph" w:styleId="Intestazione">
    <w:name w:val="header"/>
    <w:basedOn w:val="Normale"/>
    <w:link w:val="IntestazioneCarattere"/>
    <w:uiPriority w:val="99"/>
    <w:unhideWhenUsed/>
    <w:rsid w:val="009019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925"/>
  </w:style>
  <w:style w:type="paragraph" w:styleId="Pidipagina">
    <w:name w:val="footer"/>
    <w:basedOn w:val="Normale"/>
    <w:link w:val="PidipaginaCarattere"/>
    <w:uiPriority w:val="99"/>
    <w:unhideWhenUsed/>
    <w:rsid w:val="009019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925"/>
  </w:style>
  <w:style w:type="paragraph" w:styleId="NormaleWeb">
    <w:name w:val="Normal (Web)"/>
    <w:basedOn w:val="Normale"/>
    <w:uiPriority w:val="99"/>
    <w:unhideWhenUsed/>
    <w:rsid w:val="004A186D"/>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Collegamentoipertestuale">
    <w:name w:val="Hyperlink"/>
    <w:rsid w:val="004A186D"/>
    <w:rPr>
      <w:color w:val="0000FF"/>
      <w:u w:val="single"/>
    </w:rPr>
  </w:style>
  <w:style w:type="character" w:customStyle="1" w:styleId="apple-converted-space">
    <w:name w:val="apple-converted-space"/>
    <w:basedOn w:val="Carpredefinitoparagrafo"/>
    <w:rsid w:val="004A186D"/>
  </w:style>
  <w:style w:type="character" w:styleId="Enfasigrassetto">
    <w:name w:val="Strong"/>
    <w:basedOn w:val="Carpredefinitoparagrafo"/>
    <w:uiPriority w:val="22"/>
    <w:qFormat/>
    <w:rsid w:val="00EF4701"/>
    <w:rPr>
      <w:b/>
      <w:bCs/>
    </w:rPr>
  </w:style>
  <w:style w:type="character" w:styleId="Menzionenonrisolta">
    <w:name w:val="Unresolved Mention"/>
    <w:basedOn w:val="Carpredefinitoparagrafo"/>
    <w:uiPriority w:val="99"/>
    <w:semiHidden/>
    <w:unhideWhenUsed/>
    <w:rsid w:val="00F633E9"/>
    <w:rPr>
      <w:color w:val="605E5C"/>
      <w:shd w:val="clear" w:color="auto" w:fill="E1DFDD"/>
    </w:rPr>
  </w:style>
  <w:style w:type="character" w:styleId="Enfasicorsivo">
    <w:name w:val="Emphasis"/>
    <w:basedOn w:val="Carpredefinitoparagrafo"/>
    <w:uiPriority w:val="20"/>
    <w:qFormat/>
    <w:rsid w:val="00E77E41"/>
    <w:rPr>
      <w:i/>
      <w:iCs/>
    </w:rPr>
  </w:style>
  <w:style w:type="character" w:styleId="Collegamentovisitato">
    <w:name w:val="FollowedHyperlink"/>
    <w:basedOn w:val="Carpredefinitoparagrafo"/>
    <w:uiPriority w:val="99"/>
    <w:semiHidden/>
    <w:unhideWhenUsed/>
    <w:rsid w:val="001E6A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2100">
      <w:bodyDiv w:val="1"/>
      <w:marLeft w:val="0"/>
      <w:marRight w:val="0"/>
      <w:marTop w:val="0"/>
      <w:marBottom w:val="0"/>
      <w:divBdr>
        <w:top w:val="none" w:sz="0" w:space="0" w:color="auto"/>
        <w:left w:val="none" w:sz="0" w:space="0" w:color="auto"/>
        <w:bottom w:val="none" w:sz="0" w:space="0" w:color="auto"/>
        <w:right w:val="none" w:sz="0" w:space="0" w:color="auto"/>
      </w:divBdr>
    </w:div>
    <w:div w:id="693846378">
      <w:bodyDiv w:val="1"/>
      <w:marLeft w:val="0"/>
      <w:marRight w:val="0"/>
      <w:marTop w:val="0"/>
      <w:marBottom w:val="0"/>
      <w:divBdr>
        <w:top w:val="none" w:sz="0" w:space="0" w:color="auto"/>
        <w:left w:val="none" w:sz="0" w:space="0" w:color="auto"/>
        <w:bottom w:val="none" w:sz="0" w:space="0" w:color="auto"/>
        <w:right w:val="none" w:sz="0" w:space="0" w:color="auto"/>
      </w:divBdr>
    </w:div>
    <w:div w:id="698160546">
      <w:bodyDiv w:val="1"/>
      <w:marLeft w:val="0"/>
      <w:marRight w:val="0"/>
      <w:marTop w:val="0"/>
      <w:marBottom w:val="0"/>
      <w:divBdr>
        <w:top w:val="none" w:sz="0" w:space="0" w:color="auto"/>
        <w:left w:val="none" w:sz="0" w:space="0" w:color="auto"/>
        <w:bottom w:val="none" w:sz="0" w:space="0" w:color="auto"/>
        <w:right w:val="none" w:sz="0" w:space="0" w:color="auto"/>
      </w:divBdr>
    </w:div>
    <w:div w:id="726877049">
      <w:bodyDiv w:val="1"/>
      <w:marLeft w:val="0"/>
      <w:marRight w:val="0"/>
      <w:marTop w:val="0"/>
      <w:marBottom w:val="0"/>
      <w:divBdr>
        <w:top w:val="none" w:sz="0" w:space="0" w:color="auto"/>
        <w:left w:val="none" w:sz="0" w:space="0" w:color="auto"/>
        <w:bottom w:val="none" w:sz="0" w:space="0" w:color="auto"/>
        <w:right w:val="none" w:sz="0" w:space="0" w:color="auto"/>
      </w:divBdr>
      <w:divsChild>
        <w:div w:id="434904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240660">
      <w:bodyDiv w:val="1"/>
      <w:marLeft w:val="0"/>
      <w:marRight w:val="0"/>
      <w:marTop w:val="0"/>
      <w:marBottom w:val="0"/>
      <w:divBdr>
        <w:top w:val="none" w:sz="0" w:space="0" w:color="auto"/>
        <w:left w:val="none" w:sz="0" w:space="0" w:color="auto"/>
        <w:bottom w:val="none" w:sz="0" w:space="0" w:color="auto"/>
        <w:right w:val="none" w:sz="0" w:space="0" w:color="auto"/>
      </w:divBdr>
    </w:div>
    <w:div w:id="1192495677">
      <w:bodyDiv w:val="1"/>
      <w:marLeft w:val="0"/>
      <w:marRight w:val="0"/>
      <w:marTop w:val="0"/>
      <w:marBottom w:val="0"/>
      <w:divBdr>
        <w:top w:val="none" w:sz="0" w:space="0" w:color="auto"/>
        <w:left w:val="none" w:sz="0" w:space="0" w:color="auto"/>
        <w:bottom w:val="none" w:sz="0" w:space="0" w:color="auto"/>
        <w:right w:val="none" w:sz="0" w:space="0" w:color="auto"/>
      </w:divBdr>
      <w:divsChild>
        <w:div w:id="2003392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984896">
      <w:bodyDiv w:val="1"/>
      <w:marLeft w:val="0"/>
      <w:marRight w:val="0"/>
      <w:marTop w:val="0"/>
      <w:marBottom w:val="0"/>
      <w:divBdr>
        <w:top w:val="none" w:sz="0" w:space="0" w:color="auto"/>
        <w:left w:val="none" w:sz="0" w:space="0" w:color="auto"/>
        <w:bottom w:val="none" w:sz="0" w:space="0" w:color="auto"/>
        <w:right w:val="none" w:sz="0" w:space="0" w:color="auto"/>
      </w:divBdr>
      <w:divsChild>
        <w:div w:id="1916888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99589">
      <w:bodyDiv w:val="1"/>
      <w:marLeft w:val="0"/>
      <w:marRight w:val="0"/>
      <w:marTop w:val="0"/>
      <w:marBottom w:val="0"/>
      <w:divBdr>
        <w:top w:val="none" w:sz="0" w:space="0" w:color="auto"/>
        <w:left w:val="none" w:sz="0" w:space="0" w:color="auto"/>
        <w:bottom w:val="none" w:sz="0" w:space="0" w:color="auto"/>
        <w:right w:val="none" w:sz="0" w:space="0" w:color="auto"/>
      </w:divBdr>
    </w:div>
    <w:div w:id="1757676383">
      <w:bodyDiv w:val="1"/>
      <w:marLeft w:val="0"/>
      <w:marRight w:val="0"/>
      <w:marTop w:val="0"/>
      <w:marBottom w:val="0"/>
      <w:divBdr>
        <w:top w:val="none" w:sz="0" w:space="0" w:color="auto"/>
        <w:left w:val="none" w:sz="0" w:space="0" w:color="auto"/>
        <w:bottom w:val="none" w:sz="0" w:space="0" w:color="auto"/>
        <w:right w:val="none" w:sz="0" w:space="0" w:color="auto"/>
      </w:divBdr>
    </w:div>
    <w:div w:id="19188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aconline.it" TargetMode="External"/><Relationship Id="rId2" Type="http://schemas.openxmlformats.org/officeDocument/2006/relationships/hyperlink" Target="http://www.graff-designs.com" TargetMode="External"/><Relationship Id="rId1" Type="http://schemas.openxmlformats.org/officeDocument/2006/relationships/hyperlink" Target="http://www.graff-designs.com" TargetMode="External"/><Relationship Id="rId6" Type="http://schemas.openxmlformats.org/officeDocument/2006/relationships/hyperlink" Target="mailto:staiano@taconline.it" TargetMode="External"/><Relationship Id="rId5" Type="http://schemas.openxmlformats.org/officeDocument/2006/relationships/hyperlink" Target="http://www.taconline.it" TargetMode="External"/><Relationship Id="rId4" Type="http://schemas.openxmlformats.org/officeDocument/2006/relationships/hyperlink" Target="mailto:staiano@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Lopez</dc:creator>
  <cp:keywords/>
  <dc:description/>
  <cp:lastModifiedBy>Paola Staiano</cp:lastModifiedBy>
  <cp:revision>4</cp:revision>
  <cp:lastPrinted>2025-01-29T21:21:00Z</cp:lastPrinted>
  <dcterms:created xsi:type="dcterms:W3CDTF">2025-09-04T15:03:00Z</dcterms:created>
  <dcterms:modified xsi:type="dcterms:W3CDTF">2025-10-03T15:00:00Z</dcterms:modified>
</cp:coreProperties>
</file>