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E7F50" w14:textId="410BBDC3" w:rsidR="00E208F9" w:rsidRDefault="001F3FA1" w:rsidP="00384F69">
      <w:pPr>
        <w:pStyle w:val="Titolo2"/>
        <w:spacing w:before="156" w:line="235" w:lineRule="auto"/>
        <w:ind w:left="0" w:right="4955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7A7BB741" wp14:editId="163BD028">
            <wp:extent cx="1219200" cy="629697"/>
            <wp:effectExtent l="0" t="0" r="0" b="5715"/>
            <wp:docPr id="672511124" name="Immagine 1" descr="Immagine che contiene Carattere, Elementi grafici, schermata,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511124" name="Immagine 1" descr="Immagine che contiene Carattere, Elementi grafici, schermata, log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151" cy="63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B7984" w14:textId="77777777" w:rsidR="00384F69" w:rsidRDefault="00384F69" w:rsidP="001F3FA1">
      <w:pPr>
        <w:pStyle w:val="Titolo2"/>
        <w:ind w:right="4998"/>
      </w:pPr>
    </w:p>
    <w:p w14:paraId="592C8380" w14:textId="57BCA3F5" w:rsidR="00384F69" w:rsidRDefault="00384F69" w:rsidP="00384F69">
      <w:pPr>
        <w:pStyle w:val="Corpotesto"/>
        <w:ind w:left="1729" w:right="4998"/>
      </w:pPr>
    </w:p>
    <w:p w14:paraId="15C342D7" w14:textId="4165955D" w:rsidR="00384F69" w:rsidRPr="00384F69" w:rsidRDefault="001F3FA1" w:rsidP="00384F69">
      <w:pPr>
        <w:pStyle w:val="Corpotesto"/>
        <w:ind w:left="1729" w:right="4998"/>
      </w:pPr>
      <w:r w:rsidRPr="001F3FA1">
        <w:rPr>
          <w:b/>
        </w:rPr>
        <w:t>PRIMAVERA 2025</w:t>
      </w:r>
    </w:p>
    <w:p w14:paraId="0EB477C5" w14:textId="1BCD1DBC" w:rsidR="00120773" w:rsidRPr="0096222C" w:rsidRDefault="00776C5A" w:rsidP="00776C5A">
      <w:pPr>
        <w:pStyle w:val="Corpotesto"/>
        <w:ind w:left="1134"/>
      </w:pPr>
      <w:r>
        <w:rPr>
          <w:noProof/>
        </w:rPr>
        <w:drawing>
          <wp:inline distT="0" distB="0" distL="0" distR="0" wp14:anchorId="37026D76" wp14:editId="048D7250">
            <wp:extent cx="5575300" cy="1699808"/>
            <wp:effectExtent l="0" t="0" r="0" b="2540"/>
            <wp:docPr id="659362259" name="Immagine 2" descr="Immagine che contiene muro, intern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362259" name="Immagine 2" descr="Immagine che contiene muro, interno, design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6055" cy="1703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497B2" w14:textId="77777777" w:rsidR="00E208F9" w:rsidRDefault="00E208F9" w:rsidP="00776C5A">
      <w:pPr>
        <w:pStyle w:val="Titolo2"/>
        <w:ind w:left="0"/>
        <w:rPr>
          <w:spacing w:val="-2"/>
        </w:rPr>
      </w:pPr>
    </w:p>
    <w:p w14:paraId="61034A58" w14:textId="41C42B0E" w:rsidR="00DB699E" w:rsidRDefault="00000000" w:rsidP="00776C5A">
      <w:pPr>
        <w:pStyle w:val="Titolo2"/>
        <w:ind w:left="1701"/>
        <w:rPr>
          <w:spacing w:val="-2"/>
        </w:rPr>
      </w:pPr>
      <w:r w:rsidRPr="0010237B">
        <w:rPr>
          <w:spacing w:val="-2"/>
        </w:rPr>
        <w:t>COMUNICATO</w:t>
      </w:r>
      <w:r w:rsidRPr="0010237B">
        <w:rPr>
          <w:spacing w:val="-1"/>
        </w:rPr>
        <w:t xml:space="preserve"> </w:t>
      </w:r>
      <w:r w:rsidRPr="0010237B">
        <w:rPr>
          <w:spacing w:val="-2"/>
        </w:rPr>
        <w:t>STAMPA</w:t>
      </w:r>
    </w:p>
    <w:p w14:paraId="7339F3AF" w14:textId="77777777" w:rsidR="001F3FA1" w:rsidRPr="0010237B" w:rsidRDefault="001F3FA1" w:rsidP="005531ED">
      <w:pPr>
        <w:pStyle w:val="Titolo2"/>
        <w:ind w:left="426"/>
        <w:rPr>
          <w:spacing w:val="-2"/>
        </w:rPr>
      </w:pPr>
    </w:p>
    <w:p w14:paraId="2FFA8B5A" w14:textId="3A9CBE74" w:rsidR="001F3FA1" w:rsidRPr="00776C5A" w:rsidRDefault="001F3FA1" w:rsidP="00776C5A">
      <w:pPr>
        <w:pStyle w:val="NormaleWeb"/>
        <w:spacing w:before="0" w:beforeAutospacing="0" w:after="0" w:afterAutospacing="0"/>
        <w:ind w:left="851" w:right="34"/>
        <w:jc w:val="center"/>
        <w:rPr>
          <w:rFonts w:ascii="Helvetica Neue" w:hAnsi="Helvetica Neue"/>
          <w:b/>
          <w:bCs/>
          <w:caps/>
          <w:color w:val="000000" w:themeColor="text1"/>
          <w:sz w:val="28"/>
          <w:szCs w:val="28"/>
        </w:rPr>
      </w:pPr>
      <w:r w:rsidRPr="001F3FA1">
        <w:rPr>
          <w:rFonts w:ascii="Helvetica Neue" w:hAnsi="Helvetica Neue"/>
          <w:b/>
          <w:bCs/>
          <w:caps/>
          <w:color w:val="000000" w:themeColor="text1"/>
          <w:sz w:val="28"/>
          <w:szCs w:val="28"/>
        </w:rPr>
        <w:t>Design Inclusivo For All: Ponte Giulio per l’autonomia, il benessere e la dignità</w:t>
      </w:r>
    </w:p>
    <w:p w14:paraId="7A1D39CC" w14:textId="77777777" w:rsidR="001F3FA1" w:rsidRPr="001F3FA1" w:rsidRDefault="001F3FA1" w:rsidP="00776C5A">
      <w:p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1F3FA1">
        <w:rPr>
          <w:sz w:val="24"/>
          <w:szCs w:val="24"/>
        </w:rPr>
        <w:t xml:space="preserve">Nell’evoluzione costante del design e dell’innovazione, emerge con forza la necessità di orientare ogni progetto verso un obiettivo fondamentale: l’inclusione. Per </w:t>
      </w:r>
      <w:r w:rsidRPr="001F3FA1">
        <w:rPr>
          <w:rStyle w:val="Enfasicorsivo"/>
          <w:sz w:val="24"/>
          <w:szCs w:val="24"/>
        </w:rPr>
        <w:t>Ponte Giulio</w:t>
      </w:r>
      <w:r w:rsidRPr="001F3FA1">
        <w:rPr>
          <w:sz w:val="24"/>
          <w:szCs w:val="24"/>
        </w:rPr>
        <w:t>, l’inclusione non è un valore astratto, ma una scelta concreta, quotidiana, che guida ogni fase della progettazione. Significa creare soluzioni che migliorino la vita degli individui, promuovano l’autonomia e contribuiscano in modo tangibile al benessere e al comfort delle persone, in ogni fase della loro vita.</w:t>
      </w:r>
    </w:p>
    <w:p w14:paraId="4E3F42E4" w14:textId="77777777" w:rsidR="001F3FA1" w:rsidRPr="001F3FA1" w:rsidRDefault="001F3FA1" w:rsidP="00776C5A">
      <w:pPr>
        <w:spacing w:before="100" w:beforeAutospacing="1" w:after="100" w:afterAutospacing="1"/>
        <w:rPr>
          <w:sz w:val="24"/>
          <w:szCs w:val="24"/>
        </w:rPr>
      </w:pPr>
      <w:r w:rsidRPr="001F3FA1">
        <w:rPr>
          <w:sz w:val="24"/>
          <w:szCs w:val="24"/>
        </w:rPr>
        <w:t xml:space="preserve">“Inclusione” è una parola che racchiude moltitudini. In ambito progettuale, rappresenta la visione di una società accessibile a tutti: in cui nessuna persona è esclusa in base alle proprie abilità fisiche o cognitive, all’età, al genere, o </w:t>
      </w:r>
      <w:proofErr w:type="gramStart"/>
      <w:r w:rsidRPr="001F3FA1">
        <w:rPr>
          <w:sz w:val="24"/>
          <w:szCs w:val="24"/>
        </w:rPr>
        <w:t>al background culturale</w:t>
      </w:r>
      <w:proofErr w:type="gramEnd"/>
      <w:r w:rsidRPr="001F3FA1">
        <w:rPr>
          <w:sz w:val="24"/>
          <w:szCs w:val="24"/>
        </w:rPr>
        <w:t>. L'inclusività è la risposta etica e intelligente a un mondo sempre più interconnesso, ma anche sempre più diversificato. È un invito a progettare ambienti e prodotti capaci di rispondere alle esigenze dell’essere umano nella sua interezza e complessità.</w:t>
      </w:r>
    </w:p>
    <w:p w14:paraId="6BF6015D" w14:textId="77777777" w:rsidR="001F3FA1" w:rsidRPr="001F3FA1" w:rsidRDefault="001F3FA1" w:rsidP="00776C5A">
      <w:pPr>
        <w:spacing w:before="100" w:beforeAutospacing="1" w:after="100" w:afterAutospacing="1"/>
        <w:rPr>
          <w:sz w:val="24"/>
          <w:szCs w:val="24"/>
        </w:rPr>
      </w:pPr>
      <w:r w:rsidRPr="001F3FA1">
        <w:rPr>
          <w:sz w:val="24"/>
          <w:szCs w:val="24"/>
        </w:rPr>
        <w:t>Mai come oggi questa visione risulta urgente. Il progressivo invecchiamento della popolazione e l’aumento della longevità, frutto del progresso medico e sociale, aprono nuove sfide: progettare spazi e soluzioni capaci di accompagnare le persone lungo tutto l’arco della loro vita. In un contesto in cui fino a cinque generazioni convivono, è necessario pensare a sistemi flessibili, adattabili, belli e sicuri.</w:t>
      </w:r>
    </w:p>
    <w:p w14:paraId="579F3323" w14:textId="77777777" w:rsidR="001F3FA1" w:rsidRPr="001F3FA1" w:rsidRDefault="001F3FA1" w:rsidP="00776C5A">
      <w:pPr>
        <w:spacing w:before="100" w:beforeAutospacing="1" w:after="100" w:afterAutospacing="1"/>
        <w:rPr>
          <w:sz w:val="24"/>
          <w:szCs w:val="24"/>
        </w:rPr>
      </w:pPr>
      <w:r w:rsidRPr="001F3FA1">
        <w:rPr>
          <w:sz w:val="24"/>
          <w:szCs w:val="24"/>
        </w:rPr>
        <w:t>Il design inclusivo di Ponte Giulio unisce etica, tecnica e praticità:</w:t>
      </w:r>
    </w:p>
    <w:p w14:paraId="1179A434" w14:textId="77777777" w:rsidR="001F3FA1" w:rsidRPr="001F3FA1" w:rsidRDefault="001F3FA1" w:rsidP="00776C5A">
      <w:pPr>
        <w:widowControl/>
        <w:numPr>
          <w:ilvl w:val="0"/>
          <w:numId w:val="1"/>
        </w:numPr>
        <w:tabs>
          <w:tab w:val="clear" w:pos="720"/>
          <w:tab w:val="num" w:pos="142"/>
        </w:tabs>
        <w:autoSpaceDE/>
        <w:autoSpaceDN/>
        <w:spacing w:before="100" w:beforeAutospacing="1" w:after="100" w:afterAutospacing="1"/>
        <w:ind w:left="0" w:right="-114"/>
        <w:rPr>
          <w:sz w:val="24"/>
          <w:szCs w:val="24"/>
        </w:rPr>
      </w:pPr>
      <w:r w:rsidRPr="001F3FA1">
        <w:rPr>
          <w:rStyle w:val="Enfasigrassetto"/>
          <w:sz w:val="24"/>
          <w:szCs w:val="24"/>
        </w:rPr>
        <w:t>Etica</w:t>
      </w:r>
      <w:r w:rsidRPr="001F3FA1">
        <w:rPr>
          <w:sz w:val="24"/>
          <w:szCs w:val="24"/>
        </w:rPr>
        <w:t>, perché ogni individuo ha diritto a vivere spazi dignitosi, funzionali e accoglienti.</w:t>
      </w:r>
    </w:p>
    <w:p w14:paraId="029D143E" w14:textId="77777777" w:rsidR="001F3FA1" w:rsidRPr="001F3FA1" w:rsidRDefault="001F3FA1" w:rsidP="00776C5A">
      <w:pPr>
        <w:widowControl/>
        <w:numPr>
          <w:ilvl w:val="0"/>
          <w:numId w:val="1"/>
        </w:numPr>
        <w:tabs>
          <w:tab w:val="clear" w:pos="720"/>
          <w:tab w:val="num" w:pos="142"/>
        </w:tabs>
        <w:autoSpaceDE/>
        <w:autoSpaceDN/>
        <w:spacing w:before="100" w:beforeAutospacing="1" w:after="100" w:afterAutospacing="1"/>
        <w:ind w:left="0" w:right="-114"/>
        <w:rPr>
          <w:sz w:val="24"/>
          <w:szCs w:val="24"/>
        </w:rPr>
      </w:pPr>
      <w:r w:rsidRPr="001F3FA1">
        <w:rPr>
          <w:rStyle w:val="Enfasigrassetto"/>
          <w:sz w:val="24"/>
          <w:szCs w:val="24"/>
        </w:rPr>
        <w:t>Tecnica</w:t>
      </w:r>
      <w:r w:rsidRPr="001F3FA1">
        <w:rPr>
          <w:sz w:val="24"/>
          <w:szCs w:val="24"/>
        </w:rPr>
        <w:t>, perché i prodotti devono rispondere a standard elevati di sicurezza, ergonomia e durabilità.</w:t>
      </w:r>
    </w:p>
    <w:p w14:paraId="0CA211C6" w14:textId="2C8BB8B9" w:rsidR="001F3FA1" w:rsidRPr="001F3FA1" w:rsidRDefault="001F3FA1" w:rsidP="00776C5A">
      <w:pPr>
        <w:widowControl/>
        <w:numPr>
          <w:ilvl w:val="0"/>
          <w:numId w:val="1"/>
        </w:numPr>
        <w:tabs>
          <w:tab w:val="clear" w:pos="720"/>
          <w:tab w:val="num" w:pos="142"/>
        </w:tabs>
        <w:autoSpaceDE/>
        <w:autoSpaceDN/>
        <w:spacing w:before="100" w:beforeAutospacing="1" w:after="100" w:afterAutospacing="1"/>
        <w:ind w:left="0" w:right="-114"/>
        <w:rPr>
          <w:sz w:val="24"/>
          <w:szCs w:val="24"/>
        </w:rPr>
      </w:pPr>
      <w:r w:rsidRPr="001F3FA1">
        <w:rPr>
          <w:rStyle w:val="Enfasigrassetto"/>
          <w:sz w:val="24"/>
          <w:szCs w:val="24"/>
        </w:rPr>
        <w:t>Praticità</w:t>
      </w:r>
      <w:r w:rsidRPr="001F3FA1">
        <w:rPr>
          <w:sz w:val="24"/>
          <w:szCs w:val="24"/>
        </w:rPr>
        <w:t>, perché l’inclusione si realizza davvero quando si traduce in soluzioni intuitive, facili da usare, che migliorano la vita quotidiana senza compromessi estetici.</w:t>
      </w:r>
    </w:p>
    <w:p w14:paraId="28B9B5F3" w14:textId="409094A6" w:rsidR="001F3FA1" w:rsidRPr="001F3FA1" w:rsidRDefault="001F3FA1" w:rsidP="00776C5A">
      <w:pPr>
        <w:spacing w:before="100" w:beforeAutospacing="1" w:after="100" w:afterAutospacing="1"/>
        <w:rPr>
          <w:sz w:val="24"/>
          <w:szCs w:val="24"/>
        </w:rPr>
      </w:pPr>
      <w:r w:rsidRPr="001F3FA1">
        <w:rPr>
          <w:sz w:val="24"/>
          <w:szCs w:val="24"/>
        </w:rPr>
        <w:t>L’inclusione non è un'aggiunta, è il punto di partenza. È una nuova normalità che mette la persona, con le sue esigenze e i suoi desideri, al centro del progetto. Ponte Giulio lo fa ogni giorno, sviluppando soluzioni che parlano il linguaggio universale del rispetto, dell’accessibilità e del comfort. Un design per tutti, davvero.</w:t>
      </w:r>
    </w:p>
    <w:p w14:paraId="760965D7" w14:textId="77777777" w:rsidR="001F3FA1" w:rsidRDefault="001F3FA1" w:rsidP="00776C5A">
      <w:pPr>
        <w:pStyle w:val="Titolo3"/>
        <w:rPr>
          <w:rStyle w:val="Enfasigrassetto"/>
          <w:rFonts w:ascii="Helvetica Neue" w:hAnsi="Helvetica Neue"/>
          <w:color w:val="000000" w:themeColor="text1"/>
        </w:rPr>
      </w:pPr>
    </w:p>
    <w:p w14:paraId="68DB9FF6" w14:textId="30EFAE95" w:rsidR="001F3FA1" w:rsidRPr="001F3FA1" w:rsidRDefault="001F3FA1" w:rsidP="00776C5A">
      <w:pPr>
        <w:pStyle w:val="Titolo3"/>
        <w:spacing w:before="0"/>
        <w:rPr>
          <w:rFonts w:ascii="Helvetica Neue" w:hAnsi="Helvetica Neue"/>
          <w:color w:val="000000" w:themeColor="text1"/>
        </w:rPr>
      </w:pPr>
      <w:r w:rsidRPr="001F3FA1">
        <w:rPr>
          <w:rStyle w:val="Enfasigrassetto"/>
          <w:rFonts w:ascii="Helvetica Neue" w:hAnsi="Helvetica Neue"/>
          <w:color w:val="000000" w:themeColor="text1"/>
        </w:rPr>
        <w:t>OMNIA, nel “tutto”: un bagno bello, sicuro e inclusivo è solo Ponte Giulio</w:t>
      </w:r>
    </w:p>
    <w:p w14:paraId="4C948332" w14:textId="77777777" w:rsidR="001F3FA1" w:rsidRPr="001F3FA1" w:rsidRDefault="001F3FA1" w:rsidP="00776C5A">
      <w:pPr>
        <w:rPr>
          <w:color w:val="000000" w:themeColor="text1"/>
          <w:sz w:val="24"/>
          <w:szCs w:val="24"/>
        </w:rPr>
      </w:pPr>
      <w:r w:rsidRPr="001F3FA1">
        <w:rPr>
          <w:color w:val="000000" w:themeColor="text1"/>
          <w:sz w:val="24"/>
          <w:szCs w:val="24"/>
        </w:rPr>
        <w:t xml:space="preserve">La sicurezza in bagno è un’esigenza universale. Non riguarda solo chi ha disabilità, è anziano o ha ridotte capacità motorie. È una questione di qualità della vita, di benessere quotidiano. E per anni, il mercato ha offerto soluzioni poco curate esteticamente, quasi punitive. </w:t>
      </w:r>
      <w:r w:rsidRPr="001F3FA1">
        <w:rPr>
          <w:rStyle w:val="Enfasicorsivo"/>
          <w:color w:val="000000" w:themeColor="text1"/>
          <w:sz w:val="24"/>
          <w:szCs w:val="24"/>
        </w:rPr>
        <w:t>Ponte Giulio</w:t>
      </w:r>
      <w:r w:rsidRPr="001F3FA1">
        <w:rPr>
          <w:color w:val="000000" w:themeColor="text1"/>
          <w:sz w:val="24"/>
          <w:szCs w:val="24"/>
        </w:rPr>
        <w:t xml:space="preserve"> ha ribaltato questa visione, con oltre cinquant’anni di esperienza, attraverso collezioni in cui design e funzionalità convivono armoniosamente.</w:t>
      </w:r>
    </w:p>
    <w:p w14:paraId="20C6270E" w14:textId="77777777" w:rsidR="001F3FA1" w:rsidRDefault="001F3FA1" w:rsidP="00776C5A">
      <w:pPr>
        <w:rPr>
          <w:rStyle w:val="Enfasigrassetto"/>
          <w:color w:val="000000" w:themeColor="text1"/>
          <w:sz w:val="24"/>
          <w:szCs w:val="24"/>
        </w:rPr>
      </w:pPr>
    </w:p>
    <w:p w14:paraId="787A0567" w14:textId="4462E3B3" w:rsidR="001F3FA1" w:rsidRPr="001F3FA1" w:rsidRDefault="001F3FA1" w:rsidP="00776C5A">
      <w:pPr>
        <w:rPr>
          <w:sz w:val="24"/>
          <w:szCs w:val="24"/>
        </w:rPr>
      </w:pPr>
      <w:r w:rsidRPr="001F3FA1">
        <w:rPr>
          <w:rStyle w:val="Enfasigrassetto"/>
          <w:color w:val="000000" w:themeColor="text1"/>
          <w:sz w:val="24"/>
          <w:szCs w:val="24"/>
        </w:rPr>
        <w:t>OMNIA</w:t>
      </w:r>
      <w:r w:rsidRPr="001F3FA1">
        <w:rPr>
          <w:color w:val="000000" w:themeColor="text1"/>
          <w:sz w:val="24"/>
          <w:szCs w:val="24"/>
        </w:rPr>
        <w:t xml:space="preserve"> è la perfetta espressione di questo approccio. Il suo nome, che significa “tutto”, racchiude un’idea di completezza: un sistema bagno integrato, elegante e sicuro. Progettata per offrire libertà di movimento e serenità, la collezione include maniglie di sicurezza accessoriate, sedute doccia, mobili contenitori, lavabi, </w:t>
      </w:r>
      <w:r w:rsidRPr="001F3FA1">
        <w:rPr>
          <w:sz w:val="24"/>
          <w:szCs w:val="24"/>
        </w:rPr>
        <w:t>sanitari e specchi dotati di tecnologie avanzate.</w:t>
      </w:r>
    </w:p>
    <w:p w14:paraId="4135A078" w14:textId="77777777" w:rsidR="001F3FA1" w:rsidRDefault="001F3FA1" w:rsidP="00776C5A">
      <w:pPr>
        <w:rPr>
          <w:sz w:val="24"/>
          <w:szCs w:val="24"/>
        </w:rPr>
      </w:pPr>
    </w:p>
    <w:p w14:paraId="7C2E445D" w14:textId="6CD4F7DC" w:rsidR="001F3FA1" w:rsidRPr="001F3FA1" w:rsidRDefault="001F3FA1" w:rsidP="00776C5A">
      <w:pPr>
        <w:rPr>
          <w:sz w:val="24"/>
          <w:szCs w:val="24"/>
        </w:rPr>
      </w:pPr>
      <w:r w:rsidRPr="001F3FA1">
        <w:rPr>
          <w:sz w:val="24"/>
          <w:szCs w:val="24"/>
        </w:rPr>
        <w:t xml:space="preserve">Il cuore del progetto sono le </w:t>
      </w:r>
      <w:r w:rsidRPr="001F3FA1">
        <w:rPr>
          <w:rStyle w:val="Enfasigrassetto"/>
          <w:sz w:val="24"/>
          <w:szCs w:val="24"/>
        </w:rPr>
        <w:t>maniglie a sezione ovale piatta</w:t>
      </w:r>
      <w:r w:rsidRPr="001F3FA1">
        <w:rPr>
          <w:sz w:val="24"/>
          <w:szCs w:val="24"/>
        </w:rPr>
        <w:t>, ergonomiche e multifunzionali. Grazie a un innovativo meccanismo, possono ospitare accessori modulari – da portasciugamani a ganci, da mensole a porta oggetti – senza perdere la loro funzione principale di sostegno, con una tenuta garantita fino a 150 kg.</w:t>
      </w:r>
    </w:p>
    <w:p w14:paraId="309FD23A" w14:textId="77777777" w:rsidR="001F3FA1" w:rsidRDefault="001F3FA1" w:rsidP="00776C5A">
      <w:pPr>
        <w:rPr>
          <w:sz w:val="24"/>
          <w:szCs w:val="24"/>
        </w:rPr>
      </w:pPr>
    </w:p>
    <w:p w14:paraId="16019F0C" w14:textId="4159E480" w:rsidR="001F3FA1" w:rsidRPr="001F3FA1" w:rsidRDefault="001F3FA1" w:rsidP="00776C5A">
      <w:pPr>
        <w:rPr>
          <w:sz w:val="24"/>
          <w:szCs w:val="24"/>
        </w:rPr>
      </w:pPr>
      <w:r w:rsidRPr="001F3FA1">
        <w:rPr>
          <w:sz w:val="24"/>
          <w:szCs w:val="24"/>
        </w:rPr>
        <w:t>OMNIA è anche tecnologia:</w:t>
      </w:r>
    </w:p>
    <w:p w14:paraId="573F3B31" w14:textId="77777777" w:rsidR="001F3FA1" w:rsidRPr="001F3FA1" w:rsidRDefault="001F3FA1" w:rsidP="00776C5A">
      <w:pPr>
        <w:widowControl/>
        <w:numPr>
          <w:ilvl w:val="0"/>
          <w:numId w:val="2"/>
        </w:numPr>
        <w:autoSpaceDE/>
        <w:autoSpaceDN/>
        <w:ind w:left="0"/>
        <w:rPr>
          <w:sz w:val="24"/>
          <w:szCs w:val="24"/>
        </w:rPr>
      </w:pPr>
      <w:r w:rsidRPr="001F3FA1">
        <w:rPr>
          <w:sz w:val="24"/>
          <w:szCs w:val="24"/>
        </w:rPr>
        <w:t xml:space="preserve">Un </w:t>
      </w:r>
      <w:r w:rsidRPr="001F3FA1">
        <w:rPr>
          <w:rStyle w:val="Enfasigrassetto"/>
          <w:sz w:val="24"/>
          <w:szCs w:val="24"/>
        </w:rPr>
        <w:t>sistema di chiamata d’emergenza</w:t>
      </w:r>
      <w:r w:rsidRPr="001F3FA1">
        <w:rPr>
          <w:sz w:val="24"/>
          <w:szCs w:val="24"/>
        </w:rPr>
        <w:t xml:space="preserve"> con pulsanti personalizzabili, collegati a una centralina nello specchio gestibile via app (</w:t>
      </w:r>
      <w:r w:rsidRPr="001F3FA1">
        <w:rPr>
          <w:rStyle w:val="Enfasicorsivo"/>
          <w:sz w:val="24"/>
          <w:szCs w:val="24"/>
        </w:rPr>
        <w:t>Help System</w:t>
      </w:r>
      <w:r w:rsidRPr="001F3FA1">
        <w:rPr>
          <w:sz w:val="24"/>
          <w:szCs w:val="24"/>
        </w:rPr>
        <w:t>).</w:t>
      </w:r>
    </w:p>
    <w:p w14:paraId="2FCEAA9B" w14:textId="77777777" w:rsidR="001F3FA1" w:rsidRPr="001F3FA1" w:rsidRDefault="001F3FA1" w:rsidP="00776C5A">
      <w:pPr>
        <w:widowControl/>
        <w:numPr>
          <w:ilvl w:val="0"/>
          <w:numId w:val="2"/>
        </w:numPr>
        <w:autoSpaceDE/>
        <w:autoSpaceDN/>
        <w:ind w:left="0"/>
        <w:rPr>
          <w:sz w:val="24"/>
          <w:szCs w:val="24"/>
        </w:rPr>
      </w:pPr>
      <w:r w:rsidRPr="001F3FA1">
        <w:rPr>
          <w:sz w:val="24"/>
          <w:szCs w:val="24"/>
        </w:rPr>
        <w:t xml:space="preserve">Uno </w:t>
      </w:r>
      <w:r w:rsidRPr="001F3FA1">
        <w:rPr>
          <w:rStyle w:val="Enfasigrassetto"/>
          <w:sz w:val="24"/>
          <w:szCs w:val="24"/>
        </w:rPr>
        <w:t>specchio con sistema di sanificazione PCO™ (</w:t>
      </w:r>
      <w:proofErr w:type="spellStart"/>
      <w:r w:rsidRPr="001F3FA1">
        <w:rPr>
          <w:rStyle w:val="Enfasigrassetto"/>
          <w:sz w:val="24"/>
          <w:szCs w:val="24"/>
        </w:rPr>
        <w:t>Safety</w:t>
      </w:r>
      <w:proofErr w:type="spellEnd"/>
      <w:r w:rsidRPr="001F3FA1">
        <w:rPr>
          <w:rStyle w:val="Enfasigrassetto"/>
          <w:sz w:val="24"/>
          <w:szCs w:val="24"/>
        </w:rPr>
        <w:t xml:space="preserve"> Air System)</w:t>
      </w:r>
      <w:r w:rsidRPr="001F3FA1">
        <w:rPr>
          <w:sz w:val="24"/>
          <w:szCs w:val="24"/>
        </w:rPr>
        <w:t xml:space="preserve"> che purifica l’aria e le superfici con una reazione fotocatalitica naturale e silenziosa.</w:t>
      </w:r>
    </w:p>
    <w:p w14:paraId="79CBF0F1" w14:textId="77777777" w:rsidR="001F3FA1" w:rsidRDefault="001F3FA1" w:rsidP="00776C5A">
      <w:pPr>
        <w:rPr>
          <w:sz w:val="24"/>
          <w:szCs w:val="24"/>
        </w:rPr>
      </w:pPr>
    </w:p>
    <w:p w14:paraId="449AC519" w14:textId="7E50B8BC" w:rsidR="001F3FA1" w:rsidRPr="001F3FA1" w:rsidRDefault="001F3FA1" w:rsidP="00776C5A">
      <w:pPr>
        <w:rPr>
          <w:sz w:val="24"/>
          <w:szCs w:val="24"/>
        </w:rPr>
      </w:pPr>
      <w:r w:rsidRPr="001F3FA1">
        <w:rPr>
          <w:sz w:val="24"/>
          <w:szCs w:val="24"/>
        </w:rPr>
        <w:t xml:space="preserve">La linea include </w:t>
      </w:r>
      <w:r w:rsidRPr="001F3FA1">
        <w:rPr>
          <w:rStyle w:val="Enfasigrassetto"/>
          <w:sz w:val="24"/>
          <w:szCs w:val="24"/>
        </w:rPr>
        <w:t xml:space="preserve">sedute </w:t>
      </w:r>
      <w:r>
        <w:rPr>
          <w:rStyle w:val="Enfasigrassetto"/>
          <w:sz w:val="24"/>
          <w:szCs w:val="24"/>
        </w:rPr>
        <w:t xml:space="preserve">per la </w:t>
      </w:r>
      <w:r w:rsidRPr="001F3FA1">
        <w:rPr>
          <w:rStyle w:val="Enfasigrassetto"/>
          <w:sz w:val="24"/>
          <w:szCs w:val="24"/>
        </w:rPr>
        <w:t>doccia a ribalta</w:t>
      </w:r>
      <w:r w:rsidRPr="001F3FA1">
        <w:rPr>
          <w:sz w:val="24"/>
          <w:szCs w:val="24"/>
        </w:rPr>
        <w:t>, semplici o con piede d’appoggio, e sgabelli dal design coordinato. Ogni dettaglio, come il piano inclinato che ritorna su lavabi e sanitari, è pensato per un’estetica coerente e raffinata.</w:t>
      </w:r>
      <w:r>
        <w:rPr>
          <w:sz w:val="24"/>
          <w:szCs w:val="24"/>
        </w:rPr>
        <w:t xml:space="preserve"> </w:t>
      </w:r>
      <w:r w:rsidRPr="001F3FA1">
        <w:rPr>
          <w:sz w:val="24"/>
          <w:szCs w:val="24"/>
        </w:rPr>
        <w:t xml:space="preserve">I </w:t>
      </w:r>
      <w:r w:rsidRPr="001F3FA1">
        <w:rPr>
          <w:rStyle w:val="Enfasigrassetto"/>
          <w:sz w:val="24"/>
          <w:szCs w:val="24"/>
        </w:rPr>
        <w:t>lavabi</w:t>
      </w:r>
      <w:r w:rsidRPr="001F3FA1">
        <w:rPr>
          <w:sz w:val="24"/>
          <w:szCs w:val="24"/>
        </w:rPr>
        <w:t xml:space="preserve">, disponibili in ceramica (65 e 100 cm) e </w:t>
      </w:r>
      <w:proofErr w:type="spellStart"/>
      <w:r w:rsidRPr="001F3FA1">
        <w:rPr>
          <w:sz w:val="24"/>
          <w:szCs w:val="24"/>
        </w:rPr>
        <w:t>Corian</w:t>
      </w:r>
      <w:proofErr w:type="spellEnd"/>
      <w:r w:rsidRPr="001F3FA1">
        <w:rPr>
          <w:sz w:val="24"/>
          <w:szCs w:val="24"/>
        </w:rPr>
        <w:t xml:space="preserve">, sono abbinati a strutture metalliche accessoriate con maniglie, portasciugamani e vani contenitori. I </w:t>
      </w:r>
      <w:r w:rsidRPr="001F3FA1">
        <w:rPr>
          <w:rStyle w:val="Enfasigrassetto"/>
          <w:sz w:val="24"/>
          <w:szCs w:val="24"/>
        </w:rPr>
        <w:t>sanitari</w:t>
      </w:r>
      <w:r w:rsidRPr="001F3FA1">
        <w:rPr>
          <w:sz w:val="24"/>
          <w:szCs w:val="24"/>
        </w:rPr>
        <w:t xml:space="preserve"> – a terra o sospesi – si offrono in finitura lucida o opaca, con colori contemporanei come Bianco, Grigio, Nero e Petrolio.</w:t>
      </w:r>
    </w:p>
    <w:p w14:paraId="040C9FFD" w14:textId="77777777" w:rsidR="001F3FA1" w:rsidRDefault="001F3FA1" w:rsidP="00776C5A">
      <w:pPr>
        <w:rPr>
          <w:sz w:val="24"/>
          <w:szCs w:val="24"/>
        </w:rPr>
      </w:pPr>
    </w:p>
    <w:p w14:paraId="008829C7" w14:textId="1FE735EE" w:rsidR="001F3FA1" w:rsidRPr="001F3FA1" w:rsidRDefault="001F3FA1" w:rsidP="00776C5A">
      <w:pPr>
        <w:rPr>
          <w:sz w:val="24"/>
          <w:szCs w:val="24"/>
        </w:rPr>
      </w:pPr>
      <w:r w:rsidRPr="001F3FA1">
        <w:rPr>
          <w:sz w:val="24"/>
          <w:szCs w:val="24"/>
        </w:rPr>
        <w:t xml:space="preserve">L’offerta si completa con una gamma sofisticata di </w:t>
      </w:r>
      <w:r w:rsidRPr="001F3FA1">
        <w:rPr>
          <w:rStyle w:val="Enfasigrassetto"/>
          <w:sz w:val="24"/>
          <w:szCs w:val="24"/>
        </w:rPr>
        <w:t>finiture e materiali</w:t>
      </w:r>
      <w:r w:rsidRPr="001F3FA1">
        <w:rPr>
          <w:sz w:val="24"/>
          <w:szCs w:val="24"/>
        </w:rPr>
        <w:t>:</w:t>
      </w:r>
    </w:p>
    <w:p w14:paraId="02B754AB" w14:textId="3F3B51A1" w:rsidR="001F3FA1" w:rsidRPr="001F3FA1" w:rsidRDefault="001F3FA1" w:rsidP="00776C5A">
      <w:pPr>
        <w:widowControl/>
        <w:numPr>
          <w:ilvl w:val="0"/>
          <w:numId w:val="3"/>
        </w:numPr>
        <w:autoSpaceDE/>
        <w:autoSpaceDN/>
        <w:ind w:left="0"/>
        <w:rPr>
          <w:sz w:val="24"/>
          <w:szCs w:val="24"/>
        </w:rPr>
      </w:pPr>
      <w:r w:rsidRPr="001F3FA1">
        <w:rPr>
          <w:sz w:val="24"/>
          <w:szCs w:val="24"/>
        </w:rPr>
        <w:t>Maniglie in Bianco Segnale, Inox lucido, Grafite, ma anche nelle finiture speciali Oro rosa, Nichel nero, Bronzo scuro satinato.</w:t>
      </w:r>
    </w:p>
    <w:p w14:paraId="4E37DF64" w14:textId="26AB8E36" w:rsidR="001F3FA1" w:rsidRPr="001F3FA1" w:rsidRDefault="001F3FA1" w:rsidP="00776C5A">
      <w:pPr>
        <w:widowControl/>
        <w:numPr>
          <w:ilvl w:val="0"/>
          <w:numId w:val="3"/>
        </w:numPr>
        <w:autoSpaceDE/>
        <w:autoSpaceDN/>
        <w:ind w:left="0"/>
        <w:rPr>
          <w:sz w:val="24"/>
          <w:szCs w:val="24"/>
        </w:rPr>
      </w:pPr>
      <w:r w:rsidRPr="001F3FA1">
        <w:rPr>
          <w:sz w:val="24"/>
          <w:szCs w:val="24"/>
        </w:rPr>
        <w:t>Mensole e accessori in legno Iroko e pietra acrilica Bianco Alpino.</w:t>
      </w:r>
    </w:p>
    <w:p w14:paraId="5081D84D" w14:textId="08B3BB5C" w:rsidR="001F3FA1" w:rsidRPr="001F3FA1" w:rsidRDefault="001F3FA1" w:rsidP="00776C5A">
      <w:pPr>
        <w:widowControl/>
        <w:numPr>
          <w:ilvl w:val="0"/>
          <w:numId w:val="3"/>
        </w:numPr>
        <w:autoSpaceDE/>
        <w:autoSpaceDN/>
        <w:ind w:left="0"/>
        <w:rPr>
          <w:sz w:val="24"/>
          <w:szCs w:val="24"/>
        </w:rPr>
      </w:pPr>
      <w:r w:rsidRPr="001F3FA1">
        <w:rPr>
          <w:sz w:val="24"/>
          <w:szCs w:val="24"/>
        </w:rPr>
        <w:t xml:space="preserve">Mobili in </w:t>
      </w:r>
      <w:r w:rsidRPr="001F3FA1">
        <w:rPr>
          <w:rStyle w:val="Enfasigrassetto"/>
          <w:b w:val="0"/>
          <w:bCs w:val="0"/>
          <w:sz w:val="24"/>
          <w:szCs w:val="24"/>
        </w:rPr>
        <w:t>Bianco Seta</w:t>
      </w:r>
      <w:r w:rsidRPr="001F3FA1">
        <w:rPr>
          <w:sz w:val="24"/>
          <w:szCs w:val="24"/>
        </w:rPr>
        <w:t xml:space="preserve"> e </w:t>
      </w:r>
      <w:r w:rsidRPr="001F3FA1">
        <w:rPr>
          <w:rStyle w:val="Enfasigrassetto"/>
          <w:b w:val="0"/>
          <w:bCs w:val="0"/>
          <w:sz w:val="24"/>
          <w:szCs w:val="24"/>
        </w:rPr>
        <w:t>Grigio Carrara</w:t>
      </w:r>
      <w:r w:rsidRPr="001F3FA1">
        <w:rPr>
          <w:sz w:val="24"/>
          <w:szCs w:val="24"/>
        </w:rPr>
        <w:t>.</w:t>
      </w:r>
    </w:p>
    <w:p w14:paraId="2053F2D1" w14:textId="0414F665" w:rsidR="001F3FA1" w:rsidRPr="001F3FA1" w:rsidRDefault="001F3FA1" w:rsidP="00776C5A">
      <w:pPr>
        <w:widowControl/>
        <w:numPr>
          <w:ilvl w:val="0"/>
          <w:numId w:val="3"/>
        </w:numPr>
        <w:autoSpaceDE/>
        <w:autoSpaceDN/>
        <w:ind w:left="0"/>
        <w:rPr>
          <w:sz w:val="24"/>
          <w:szCs w:val="24"/>
        </w:rPr>
      </w:pPr>
      <w:r w:rsidRPr="001F3FA1">
        <w:rPr>
          <w:sz w:val="24"/>
          <w:szCs w:val="24"/>
        </w:rPr>
        <w:t xml:space="preserve">Sedute e contenitori in </w:t>
      </w:r>
      <w:r w:rsidRPr="001F3FA1">
        <w:rPr>
          <w:rStyle w:val="Enfasigrassetto"/>
          <w:b w:val="0"/>
          <w:bCs w:val="0"/>
          <w:sz w:val="24"/>
          <w:szCs w:val="24"/>
        </w:rPr>
        <w:t>Cielo Artico</w:t>
      </w:r>
      <w:r w:rsidRPr="001F3FA1">
        <w:rPr>
          <w:sz w:val="24"/>
          <w:szCs w:val="24"/>
        </w:rPr>
        <w:t xml:space="preserve">, </w:t>
      </w:r>
      <w:r w:rsidRPr="001F3FA1">
        <w:rPr>
          <w:rStyle w:val="Enfasigrassetto"/>
          <w:b w:val="0"/>
          <w:bCs w:val="0"/>
          <w:sz w:val="24"/>
          <w:szCs w:val="24"/>
        </w:rPr>
        <w:t>Bianco Segnale</w:t>
      </w:r>
      <w:r w:rsidRPr="001F3FA1">
        <w:rPr>
          <w:sz w:val="24"/>
          <w:szCs w:val="24"/>
        </w:rPr>
        <w:t xml:space="preserve"> e </w:t>
      </w:r>
      <w:r w:rsidRPr="001F3FA1">
        <w:rPr>
          <w:rStyle w:val="Enfasigrassetto"/>
          <w:b w:val="0"/>
          <w:bCs w:val="0"/>
          <w:sz w:val="24"/>
          <w:szCs w:val="24"/>
        </w:rPr>
        <w:t>Grafite</w:t>
      </w:r>
      <w:r w:rsidRPr="001F3FA1">
        <w:rPr>
          <w:sz w:val="24"/>
          <w:szCs w:val="24"/>
        </w:rPr>
        <w:t>.</w:t>
      </w:r>
    </w:p>
    <w:p w14:paraId="21FE51C8" w14:textId="7EB45CB0" w:rsidR="001F3FA1" w:rsidRDefault="001F3FA1" w:rsidP="00776C5A">
      <w:pPr>
        <w:rPr>
          <w:sz w:val="24"/>
          <w:szCs w:val="24"/>
        </w:rPr>
      </w:pPr>
    </w:p>
    <w:p w14:paraId="4D428599" w14:textId="63B122C0" w:rsidR="001F3FA1" w:rsidRPr="001F3FA1" w:rsidRDefault="001F3FA1" w:rsidP="00776C5A">
      <w:pPr>
        <w:rPr>
          <w:sz w:val="24"/>
          <w:szCs w:val="24"/>
        </w:rPr>
      </w:pPr>
      <w:r w:rsidRPr="001F3FA1">
        <w:rPr>
          <w:sz w:val="24"/>
          <w:szCs w:val="24"/>
        </w:rPr>
        <w:t>OMNIA rappresenta un nuovo paradigma: non più semplici ausili, ma un concetto di bagno evoluto, integrato e bello. Un luogo dove il design non è solo forma, ma anche funzione, libertà e rispetto.</w:t>
      </w:r>
      <w:r w:rsidRPr="001F3FA1">
        <w:rPr>
          <w:sz w:val="24"/>
          <w:szCs w:val="24"/>
        </w:rPr>
        <w:br/>
      </w:r>
      <w:r w:rsidRPr="001F3FA1">
        <w:rPr>
          <w:rStyle w:val="Enfasigrassetto"/>
          <w:sz w:val="24"/>
          <w:szCs w:val="24"/>
        </w:rPr>
        <w:t>OMNIA è il bagno che abbraccia la vita. Tutta.</w:t>
      </w:r>
    </w:p>
    <w:p w14:paraId="3DCE08C2" w14:textId="61B75F4F" w:rsidR="001F3FA1" w:rsidRPr="001F3FA1" w:rsidRDefault="001F3FA1" w:rsidP="00776C5A">
      <w:pPr>
        <w:pStyle w:val="NormaleWeb"/>
        <w:spacing w:line="288" w:lineRule="auto"/>
        <w:ind w:right="36"/>
        <w:jc w:val="center"/>
        <w:rPr>
          <w:rFonts w:ascii="Helvetica Neue" w:hAnsi="Helvetica Neue" w:cs="Arial"/>
          <w:b/>
          <w:bCs/>
          <w:color w:val="000000"/>
          <w:sz w:val="21"/>
          <w:szCs w:val="21"/>
        </w:rPr>
        <w:sectPr w:rsidR="001F3FA1" w:rsidRPr="001F3FA1" w:rsidSect="00384F69">
          <w:headerReference w:type="default" r:id="rId9"/>
          <w:footerReference w:type="default" r:id="rId10"/>
          <w:pgSz w:w="11901" w:h="16817"/>
          <w:pgMar w:top="176" w:right="1321" w:bottom="544" w:left="1055" w:header="414" w:footer="719" w:gutter="0"/>
          <w:pgNumType w:start="1"/>
          <w:cols w:space="720"/>
        </w:sectPr>
      </w:pPr>
      <w:r w:rsidRPr="001F3FA1">
        <w:rPr>
          <w:rFonts w:ascii="Helvetica Neue" w:hAnsi="Helvetica Neue"/>
          <w:bCs/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B2318D" wp14:editId="37282CAB">
                <wp:simplePos x="0" y="0"/>
                <wp:positionH relativeFrom="column">
                  <wp:posOffset>4333875</wp:posOffset>
                </wp:positionH>
                <wp:positionV relativeFrom="paragraph">
                  <wp:posOffset>633095</wp:posOffset>
                </wp:positionV>
                <wp:extent cx="1651000" cy="1244600"/>
                <wp:effectExtent l="0" t="0" r="0" b="0"/>
                <wp:wrapNone/>
                <wp:docPr id="2010775603" name="Casella di testo 2010775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1244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B9F9AE" w14:textId="77777777" w:rsidR="00384F69" w:rsidRPr="00331164" w:rsidRDefault="00384F69" w:rsidP="00384F69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31164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Azienda: </w:t>
                            </w:r>
                          </w:p>
                          <w:p w14:paraId="42AC6A98" w14:textId="41093BAF" w:rsidR="00384F69" w:rsidRPr="00331164" w:rsidRDefault="001F3FA1" w:rsidP="00384F69">
                            <w:pPr>
                              <w:ind w:left="2" w:right="2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PONTE GIULIO </w:t>
                            </w:r>
                            <w:r w:rsidR="00384F69" w:rsidRPr="00331164">
                              <w:rPr>
                                <w:b/>
                                <w:bCs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S.p.A.</w:t>
                            </w:r>
                          </w:p>
                          <w:p w14:paraId="5E465E52" w14:textId="74F217BB" w:rsidR="00384F69" w:rsidRPr="00E54682" w:rsidRDefault="001F3FA1" w:rsidP="00384F69">
                            <w:pPr>
                              <w:jc w:val="both"/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  <w:lang w:val="en-US"/>
                              </w:rPr>
                              <w:t>pontegiulio.com</w:t>
                            </w:r>
                          </w:p>
                          <w:p w14:paraId="4C9D5C23" w14:textId="7E8988DC" w:rsidR="00384F69" w:rsidRPr="00E54682" w:rsidRDefault="00384F69" w:rsidP="00384F69">
                            <w:pPr>
                              <w:ind w:left="2" w:right="2"/>
                              <w:jc w:val="both"/>
                              <w:rPr>
                                <w:color w:val="000000" w:themeColor="text1"/>
                                <w:spacing w:val="-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54682">
                              <w:rPr>
                                <w:color w:val="000000" w:themeColor="text1"/>
                                <w:spacing w:val="-2"/>
                                <w:sz w:val="18"/>
                                <w:szCs w:val="18"/>
                                <w:lang w:val="en-US"/>
                              </w:rPr>
                              <w:t>info@</w:t>
                            </w:r>
                            <w:r w:rsidR="001F3FA1">
                              <w:rPr>
                                <w:color w:val="000000" w:themeColor="text1"/>
                                <w:spacing w:val="-2"/>
                                <w:sz w:val="18"/>
                                <w:szCs w:val="18"/>
                                <w:lang w:val="en-US"/>
                              </w:rPr>
                              <w:t>pontegiulio</w:t>
                            </w:r>
                            <w:r w:rsidRPr="00E54682">
                              <w:rPr>
                                <w:color w:val="000000" w:themeColor="text1"/>
                                <w:spacing w:val="-2"/>
                                <w:sz w:val="18"/>
                                <w:szCs w:val="18"/>
                                <w:lang w:val="en-US"/>
                              </w:rPr>
                              <w:t>.com</w:t>
                            </w:r>
                          </w:p>
                          <w:p w14:paraId="4BE47737" w14:textId="77777777" w:rsidR="00384F69" w:rsidRPr="00E54682" w:rsidRDefault="00384F69" w:rsidP="00384F69">
                            <w:pPr>
                              <w:ind w:left="2" w:right="2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pacing w:val="-2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16BE6448" w14:textId="77777777" w:rsidR="00384F69" w:rsidRPr="00E54682" w:rsidRDefault="00384F69" w:rsidP="00384F69">
                            <w:pPr>
                              <w:ind w:left="2" w:right="2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E54682">
                              <w:rPr>
                                <w:b/>
                                <w:bCs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Marketing Manager</w:t>
                            </w:r>
                          </w:p>
                          <w:p w14:paraId="2119D5D5" w14:textId="114323CC" w:rsidR="00384F69" w:rsidRPr="00331164" w:rsidRDefault="001F3FA1" w:rsidP="00384F69">
                            <w:pPr>
                              <w:ind w:left="2" w:right="2"/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pacing w:val="-2"/>
                                <w:sz w:val="18"/>
                                <w:szCs w:val="18"/>
                              </w:rPr>
                              <w:t>Stefano Monelli</w:t>
                            </w:r>
                          </w:p>
                          <w:p w14:paraId="1423E8F3" w14:textId="4566F61B" w:rsidR="00384F69" w:rsidRPr="001F3FA1" w:rsidRDefault="001F3FA1" w:rsidP="00384F69">
                            <w:pPr>
                              <w:jc w:val="both"/>
                              <w:rPr>
                                <w:rFonts w:eastAsia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F3FA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stefano.monelli@pontegiulio.it</w:t>
                            </w:r>
                          </w:p>
                          <w:p w14:paraId="15BE2F06" w14:textId="77777777" w:rsidR="001F3FA1" w:rsidRPr="00A12E49" w:rsidRDefault="001F3FA1" w:rsidP="00384F69">
                            <w:pPr>
                              <w:rPr>
                                <w:rFonts w:asciiTheme="majorHAnsi" w:hAnsiTheme="majorHAnsi" w:cstheme="majorHAnsi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2318D" id="_x0000_t202" coordsize="21600,21600" o:spt="202" path="m,l,21600r21600,l21600,xe">
                <v:stroke joinstyle="miter"/>
                <v:path gradientshapeok="t" o:connecttype="rect"/>
              </v:shapetype>
              <v:shape id="Casella di testo 2010775603" o:spid="_x0000_s1026" type="#_x0000_t202" style="position:absolute;left:0;text-align:left;margin-left:341.25pt;margin-top:49.85pt;width:130pt;height:9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" filled="f" stroked="f" strokeweight=".5pt">
                <v:textbox>
                  <w:txbxContent>
                    <w:p w14:paraId="5DB9F9AE" w14:textId="77777777" w:rsidR="00384F69" w:rsidRPr="00331164" w:rsidRDefault="00384F69" w:rsidP="00384F69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331164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Azienda: </w:t>
                      </w:r>
                    </w:p>
                    <w:p w14:paraId="42AC6A98" w14:textId="41093BAF" w:rsidR="00384F69" w:rsidRPr="00331164" w:rsidRDefault="001F3FA1" w:rsidP="00384F69">
                      <w:pPr>
                        <w:ind w:left="2" w:right="2"/>
                        <w:jc w:val="both"/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PONTE GIULIO </w:t>
                      </w:r>
                      <w:r w:rsidR="00384F69" w:rsidRPr="00331164">
                        <w:rPr>
                          <w:b/>
                          <w:bCs/>
                          <w:color w:val="000000" w:themeColor="text1"/>
                          <w:spacing w:val="-2"/>
                          <w:sz w:val="18"/>
                          <w:szCs w:val="18"/>
                        </w:rPr>
                        <w:t>S.p.A.</w:t>
                      </w:r>
                    </w:p>
                    <w:p w14:paraId="5E465E52" w14:textId="74F217BB" w:rsidR="00384F69" w:rsidRPr="00E54682" w:rsidRDefault="001F3FA1" w:rsidP="00384F69">
                      <w:pPr>
                        <w:jc w:val="both"/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  <w:lang w:val="en-US"/>
                        </w:rPr>
                        <w:t>pontegiulio.com</w:t>
                      </w:r>
                    </w:p>
                    <w:p w14:paraId="4C9D5C23" w14:textId="7E8988DC" w:rsidR="00384F69" w:rsidRPr="00E54682" w:rsidRDefault="00384F69" w:rsidP="00384F69">
                      <w:pPr>
                        <w:ind w:left="2" w:right="2"/>
                        <w:jc w:val="both"/>
                        <w:rPr>
                          <w:color w:val="000000" w:themeColor="text1"/>
                          <w:spacing w:val="-2"/>
                          <w:sz w:val="18"/>
                          <w:szCs w:val="18"/>
                          <w:lang w:val="en-US"/>
                        </w:rPr>
                      </w:pPr>
                      <w:r w:rsidRPr="00E54682">
                        <w:rPr>
                          <w:color w:val="000000" w:themeColor="text1"/>
                          <w:spacing w:val="-2"/>
                          <w:sz w:val="18"/>
                          <w:szCs w:val="18"/>
                          <w:lang w:val="en-US"/>
                        </w:rPr>
                        <w:t>info@</w:t>
                      </w:r>
                      <w:r w:rsidR="001F3FA1">
                        <w:rPr>
                          <w:color w:val="000000" w:themeColor="text1"/>
                          <w:spacing w:val="-2"/>
                          <w:sz w:val="18"/>
                          <w:szCs w:val="18"/>
                          <w:lang w:val="en-US"/>
                        </w:rPr>
                        <w:t>pontegiulio</w:t>
                      </w:r>
                      <w:r w:rsidRPr="00E54682">
                        <w:rPr>
                          <w:color w:val="000000" w:themeColor="text1"/>
                          <w:spacing w:val="-2"/>
                          <w:sz w:val="18"/>
                          <w:szCs w:val="18"/>
                          <w:lang w:val="en-US"/>
                        </w:rPr>
                        <w:t>.com</w:t>
                      </w:r>
                    </w:p>
                    <w:p w14:paraId="4BE47737" w14:textId="77777777" w:rsidR="00384F69" w:rsidRPr="00E54682" w:rsidRDefault="00384F69" w:rsidP="00384F69">
                      <w:pPr>
                        <w:ind w:left="2" w:right="2"/>
                        <w:jc w:val="both"/>
                        <w:rPr>
                          <w:b/>
                          <w:bCs/>
                          <w:color w:val="000000" w:themeColor="text1"/>
                          <w:spacing w:val="-2"/>
                          <w:sz w:val="18"/>
                          <w:szCs w:val="18"/>
                          <w:lang w:val="en-US"/>
                        </w:rPr>
                      </w:pPr>
                    </w:p>
                    <w:p w14:paraId="16BE6448" w14:textId="77777777" w:rsidR="00384F69" w:rsidRPr="00E54682" w:rsidRDefault="00384F69" w:rsidP="00384F69">
                      <w:pPr>
                        <w:ind w:left="2" w:right="2"/>
                        <w:jc w:val="both"/>
                        <w:rPr>
                          <w:b/>
                          <w:bCs/>
                          <w:color w:val="000000" w:themeColor="text1"/>
                          <w:spacing w:val="-2"/>
                          <w:sz w:val="18"/>
                          <w:szCs w:val="18"/>
                        </w:rPr>
                      </w:pPr>
                      <w:r w:rsidRPr="00E54682">
                        <w:rPr>
                          <w:b/>
                          <w:bCs/>
                          <w:color w:val="000000" w:themeColor="text1"/>
                          <w:spacing w:val="-2"/>
                          <w:sz w:val="18"/>
                          <w:szCs w:val="18"/>
                        </w:rPr>
                        <w:t>Marketing Manager</w:t>
                      </w:r>
                    </w:p>
                    <w:p w14:paraId="2119D5D5" w14:textId="114323CC" w:rsidR="00384F69" w:rsidRPr="00331164" w:rsidRDefault="001F3FA1" w:rsidP="00384F69">
                      <w:pPr>
                        <w:ind w:left="2" w:right="2"/>
                        <w:jc w:val="both"/>
                        <w:rPr>
                          <w:b/>
                          <w:bCs/>
                          <w:color w:val="000000" w:themeColor="text1"/>
                          <w:spacing w:val="-2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pacing w:val="-2"/>
                          <w:sz w:val="18"/>
                          <w:szCs w:val="18"/>
                        </w:rPr>
                        <w:t>Stefano Monelli</w:t>
                      </w:r>
                    </w:p>
                    <w:p w14:paraId="1423E8F3" w14:textId="4566F61B" w:rsidR="00384F69" w:rsidRPr="001F3FA1" w:rsidRDefault="001F3FA1" w:rsidP="00384F69">
                      <w:pPr>
                        <w:jc w:val="both"/>
                        <w:rPr>
                          <w:rFonts w:eastAsia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1F3FA1">
                        <w:rPr>
                          <w:color w:val="000000" w:themeColor="text1"/>
                          <w:sz w:val="18"/>
                          <w:szCs w:val="18"/>
                        </w:rPr>
                        <w:t>stefano.monelli@pontegiulio.it</w:t>
                      </w:r>
                    </w:p>
                    <w:p w14:paraId="15BE2F06" w14:textId="77777777" w:rsidR="001F3FA1" w:rsidRPr="00A12E49" w:rsidRDefault="001F3FA1" w:rsidP="00384F69">
                      <w:pPr>
                        <w:rPr>
                          <w:rFonts w:asciiTheme="majorHAnsi" w:hAnsiTheme="majorHAnsi" w:cstheme="majorHAnsi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F3FA1">
        <w:rPr>
          <w:rFonts w:ascii="Helvetica Neue" w:hAnsi="Helvetica Neue" w:cs="Arial"/>
          <w:bCs/>
          <w:noProof/>
          <w:sz w:val="21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32D2E5" wp14:editId="584BC265">
                <wp:simplePos x="0" y="0"/>
                <wp:positionH relativeFrom="column">
                  <wp:posOffset>60325</wp:posOffset>
                </wp:positionH>
                <wp:positionV relativeFrom="paragraph">
                  <wp:posOffset>627380</wp:posOffset>
                </wp:positionV>
                <wp:extent cx="1955800" cy="1477735"/>
                <wp:effectExtent l="0" t="0" r="0" b="0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1477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B40C20" w14:textId="77777777" w:rsidR="00384F69" w:rsidRPr="00331164" w:rsidRDefault="00384F69" w:rsidP="00384F69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3116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Ufficio Stampa e Digital PR: </w:t>
                            </w:r>
                            <w:proofErr w:type="spellStart"/>
                            <w:r w:rsidRPr="0033116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TAConline</w:t>
                            </w:r>
                            <w:proofErr w:type="spellEnd"/>
                          </w:p>
                          <w:p w14:paraId="3B422714" w14:textId="77777777" w:rsidR="00384F69" w:rsidRPr="00331164" w:rsidRDefault="00384F69" w:rsidP="00384F69">
                            <w:pPr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331164">
                              <w:rPr>
                                <w:sz w:val="18"/>
                                <w:szCs w:val="18"/>
                              </w:rPr>
                              <w:t>press@taconline.it</w:t>
                            </w:r>
                          </w:p>
                          <w:p w14:paraId="73E202FA" w14:textId="77777777" w:rsidR="00384F69" w:rsidRPr="00331164" w:rsidRDefault="00000000" w:rsidP="00384F69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  <w:lang w:val="de-DE"/>
                              </w:rPr>
                            </w:pPr>
                            <w:hyperlink r:id="rId11" w:history="1">
                              <w:r w:rsidR="00384F69" w:rsidRPr="00331164">
                                <w:rPr>
                                  <w:rStyle w:val="Collegamentoipertestuale"/>
                                  <w:color w:val="000000" w:themeColor="text1"/>
                                  <w:sz w:val="18"/>
                                  <w:szCs w:val="18"/>
                                  <w:lang w:val="de-DE"/>
                                </w:rPr>
                                <w:t>www.taconline.it</w:t>
                              </w:r>
                            </w:hyperlink>
                          </w:p>
                          <w:p w14:paraId="4099336C" w14:textId="77777777" w:rsidR="00384F69" w:rsidRPr="00331164" w:rsidRDefault="00384F69" w:rsidP="00384F69">
                            <w:pPr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</w:p>
                          <w:p w14:paraId="505680CA" w14:textId="77777777" w:rsidR="00384F69" w:rsidRPr="00331164" w:rsidRDefault="00384F69" w:rsidP="00384F69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3116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Contatti per richieste stampa </w:t>
                            </w:r>
                          </w:p>
                          <w:p w14:paraId="4F3A5119" w14:textId="77777777" w:rsidR="00384F69" w:rsidRPr="00331164" w:rsidRDefault="00384F69" w:rsidP="00384F69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press</w:t>
                            </w:r>
                            <w:r w:rsidRPr="00331164">
                              <w:rPr>
                                <w:sz w:val="18"/>
                                <w:szCs w:val="18"/>
                              </w:rPr>
                              <w:t>@taconline.it</w:t>
                            </w:r>
                          </w:p>
                          <w:p w14:paraId="0B45FA9C" w14:textId="77777777" w:rsidR="00384F69" w:rsidRPr="00331164" w:rsidRDefault="00384F69" w:rsidP="00384F69">
                            <w:pPr>
                              <w:rPr>
                                <w:sz w:val="18"/>
                                <w:szCs w:val="18"/>
                                <w:lang w:val="de-DE"/>
                              </w:rPr>
                            </w:pPr>
                            <w:r w:rsidRPr="00331164">
                              <w:rPr>
                                <w:sz w:val="18"/>
                                <w:szCs w:val="18"/>
                                <w:lang w:val="de-DE"/>
                              </w:rPr>
                              <w:t>+39 3201841476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2D2E5" id="Casella di testo 16" o:spid="_x0000_s1027" type="#_x0000_t202" style="position:absolute;left:0;text-align:left;margin-left:4.75pt;margin-top:49.4pt;width:154pt;height:116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" filled="f" stroked="f" strokeweight=".5pt">
                <v:textbox>
                  <w:txbxContent>
                    <w:p w14:paraId="69B40C20" w14:textId="77777777" w:rsidR="00384F69" w:rsidRPr="00331164" w:rsidRDefault="00384F69" w:rsidP="00384F69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331164">
                        <w:rPr>
                          <w:b/>
                          <w:bCs/>
                          <w:sz w:val="18"/>
                          <w:szCs w:val="18"/>
                        </w:rPr>
                        <w:t xml:space="preserve">Ufficio Stampa e Digital PR: </w:t>
                      </w:r>
                      <w:proofErr w:type="spellStart"/>
                      <w:r w:rsidRPr="00331164">
                        <w:rPr>
                          <w:b/>
                          <w:bCs/>
                          <w:sz w:val="18"/>
                          <w:szCs w:val="18"/>
                        </w:rPr>
                        <w:t>TAConline</w:t>
                      </w:r>
                      <w:proofErr w:type="spellEnd"/>
                    </w:p>
                    <w:p w14:paraId="3B422714" w14:textId="77777777" w:rsidR="00384F69" w:rsidRPr="00331164" w:rsidRDefault="00384F69" w:rsidP="00384F69">
                      <w:pPr>
                        <w:rPr>
                          <w:sz w:val="18"/>
                          <w:szCs w:val="18"/>
                          <w:lang w:val="de-DE"/>
                        </w:rPr>
                      </w:pPr>
                      <w:r w:rsidRPr="00331164">
                        <w:rPr>
                          <w:sz w:val="18"/>
                          <w:szCs w:val="18"/>
                        </w:rPr>
                        <w:t>press@taconline.it</w:t>
                      </w:r>
                    </w:p>
                    <w:p w14:paraId="73E202FA" w14:textId="77777777" w:rsidR="00384F69" w:rsidRPr="00331164" w:rsidRDefault="00000000" w:rsidP="00384F69">
                      <w:pPr>
                        <w:rPr>
                          <w:color w:val="000000" w:themeColor="text1"/>
                          <w:sz w:val="18"/>
                          <w:szCs w:val="18"/>
                          <w:lang w:val="de-DE"/>
                        </w:rPr>
                      </w:pPr>
                      <w:hyperlink r:id="rId12" w:history="1">
                        <w:r w:rsidR="00384F69" w:rsidRPr="00331164">
                          <w:rPr>
                            <w:rStyle w:val="Collegamentoipertestuale"/>
                            <w:color w:val="000000" w:themeColor="text1"/>
                            <w:sz w:val="18"/>
                            <w:szCs w:val="18"/>
                            <w:lang w:val="de-DE"/>
                          </w:rPr>
                          <w:t>www.taconline.it</w:t>
                        </w:r>
                      </w:hyperlink>
                    </w:p>
                    <w:p w14:paraId="4099336C" w14:textId="77777777" w:rsidR="00384F69" w:rsidRPr="00331164" w:rsidRDefault="00384F69" w:rsidP="00384F69">
                      <w:pPr>
                        <w:rPr>
                          <w:sz w:val="18"/>
                          <w:szCs w:val="18"/>
                          <w:lang w:val="de-DE"/>
                        </w:rPr>
                      </w:pPr>
                    </w:p>
                    <w:p w14:paraId="505680CA" w14:textId="77777777" w:rsidR="00384F69" w:rsidRPr="00331164" w:rsidRDefault="00384F69" w:rsidP="00384F69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331164">
                        <w:rPr>
                          <w:b/>
                          <w:bCs/>
                          <w:sz w:val="18"/>
                          <w:szCs w:val="18"/>
                        </w:rPr>
                        <w:t xml:space="preserve">Contatti per richieste stampa </w:t>
                      </w:r>
                    </w:p>
                    <w:p w14:paraId="4F3A5119" w14:textId="77777777" w:rsidR="00384F69" w:rsidRPr="00331164" w:rsidRDefault="00384F69" w:rsidP="00384F69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press</w:t>
                      </w:r>
                      <w:r w:rsidRPr="00331164">
                        <w:rPr>
                          <w:sz w:val="18"/>
                          <w:szCs w:val="18"/>
                        </w:rPr>
                        <w:t>@taconline.it</w:t>
                      </w:r>
                    </w:p>
                    <w:p w14:paraId="0B45FA9C" w14:textId="77777777" w:rsidR="00384F69" w:rsidRPr="00331164" w:rsidRDefault="00384F69" w:rsidP="00384F69">
                      <w:pPr>
                        <w:rPr>
                          <w:sz w:val="18"/>
                          <w:szCs w:val="18"/>
                          <w:lang w:val="de-DE"/>
                        </w:rPr>
                      </w:pPr>
                      <w:r w:rsidRPr="00331164">
                        <w:rPr>
                          <w:sz w:val="18"/>
                          <w:szCs w:val="18"/>
                          <w:lang w:val="de-DE"/>
                        </w:rPr>
                        <w:t>+39 3201841476</w:t>
                      </w:r>
                    </w:p>
                  </w:txbxContent>
                </v:textbox>
              </v:shape>
            </w:pict>
          </mc:Fallback>
        </mc:AlternateContent>
      </w:r>
      <w:r w:rsidR="00384F69" w:rsidRPr="001F3FA1">
        <w:rPr>
          <w:rFonts w:ascii="Helvetica Neue" w:hAnsi="Helvetica Neue" w:cs="Arial"/>
          <w:b/>
          <w:bCs/>
          <w:color w:val="000000"/>
          <w:sz w:val="21"/>
          <w:szCs w:val="21"/>
        </w:rPr>
        <w:t>#TAConline #</w:t>
      </w:r>
      <w:r w:rsidRPr="001F3FA1">
        <w:rPr>
          <w:rFonts w:ascii="Helvetica Neue" w:hAnsi="Helvetica Neue" w:cs="Arial"/>
          <w:b/>
          <w:bCs/>
          <w:color w:val="000000"/>
          <w:sz w:val="21"/>
          <w:szCs w:val="21"/>
        </w:rPr>
        <w:t>PonteGiulio</w:t>
      </w:r>
      <w:r w:rsidR="00384F69" w:rsidRPr="001F3FA1">
        <w:rPr>
          <w:rFonts w:ascii="Helvetica Neue" w:hAnsi="Helvetica Neue" w:cs="Arial"/>
          <w:b/>
          <w:bCs/>
          <w:color w:val="000000"/>
          <w:sz w:val="21"/>
          <w:szCs w:val="21"/>
        </w:rPr>
        <w:t xml:space="preserve"> #UfficioStampa #</w:t>
      </w:r>
      <w:r w:rsidRPr="001F3FA1">
        <w:rPr>
          <w:rFonts w:ascii="Helvetica Neue" w:hAnsi="Helvetica Neue" w:cs="Arial"/>
          <w:b/>
          <w:bCs/>
          <w:color w:val="000000"/>
          <w:sz w:val="21"/>
          <w:szCs w:val="21"/>
        </w:rPr>
        <w:t>Designinclusivo</w:t>
      </w:r>
      <w:r w:rsidR="00384F69" w:rsidRPr="001F3FA1">
        <w:rPr>
          <w:rFonts w:ascii="Helvetica Neue" w:hAnsi="Helvetica Neue" w:cs="Arial"/>
          <w:b/>
          <w:bCs/>
          <w:color w:val="000000"/>
          <w:sz w:val="21"/>
          <w:szCs w:val="21"/>
        </w:rPr>
        <w:t xml:space="preserve"> #DigitalPR #Arredobagn</w:t>
      </w:r>
      <w:r>
        <w:rPr>
          <w:rFonts w:ascii="Helvetica Neue" w:hAnsi="Helvetica Neue" w:cs="Arial"/>
          <w:b/>
          <w:bCs/>
          <w:color w:val="000000"/>
          <w:sz w:val="21"/>
          <w:szCs w:val="21"/>
        </w:rPr>
        <w:t>o</w:t>
      </w:r>
      <w:r>
        <w:tab/>
      </w:r>
    </w:p>
    <w:p w14:paraId="41C8E585" w14:textId="77777777" w:rsidR="00384F69" w:rsidRPr="001F3FA1" w:rsidRDefault="00384F69" w:rsidP="00776C5A"/>
    <w:sectPr w:rsidR="00384F69" w:rsidRPr="001F3FA1" w:rsidSect="00384F69">
      <w:pgSz w:w="11901" w:h="16817"/>
      <w:pgMar w:top="176" w:right="1321" w:bottom="544" w:left="1055" w:header="414" w:footer="16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F0C1C" w14:textId="77777777" w:rsidR="00AA5910" w:rsidRDefault="00AA5910" w:rsidP="008723E3">
      <w:r>
        <w:separator/>
      </w:r>
    </w:p>
  </w:endnote>
  <w:endnote w:type="continuationSeparator" w:id="0">
    <w:p w14:paraId="128FB6AB" w14:textId="77777777" w:rsidR="00AA5910" w:rsidRDefault="00AA5910" w:rsidP="00872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E7F51" w14:textId="77777777" w:rsidR="00384F69" w:rsidRDefault="00384F69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1138F" w14:textId="77777777" w:rsidR="00AA5910" w:rsidRDefault="00AA5910" w:rsidP="008723E3">
      <w:r>
        <w:separator/>
      </w:r>
    </w:p>
  </w:footnote>
  <w:footnote w:type="continuationSeparator" w:id="0">
    <w:p w14:paraId="53D1104E" w14:textId="77777777" w:rsidR="00AA5910" w:rsidRDefault="00AA5910" w:rsidP="00872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6514C" w14:textId="3CE1A586" w:rsidR="00384F69" w:rsidRDefault="00384F69" w:rsidP="00123B46">
    <w:pPr>
      <w:pStyle w:val="Corpotesto"/>
      <w:spacing w:line="14" w:lineRule="auto"/>
      <w:ind w:left="-142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D1D24"/>
    <w:multiLevelType w:val="multilevel"/>
    <w:tmpl w:val="5100D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881B4E"/>
    <w:multiLevelType w:val="multilevel"/>
    <w:tmpl w:val="821AC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B9079E"/>
    <w:multiLevelType w:val="multilevel"/>
    <w:tmpl w:val="B216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55885326">
    <w:abstractNumId w:val="0"/>
  </w:num>
  <w:num w:numId="2" w16cid:durableId="1923684116">
    <w:abstractNumId w:val="2"/>
  </w:num>
  <w:num w:numId="3" w16cid:durableId="1792820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73"/>
    <w:rsid w:val="00017ED2"/>
    <w:rsid w:val="000B3F43"/>
    <w:rsid w:val="0010237B"/>
    <w:rsid w:val="00120773"/>
    <w:rsid w:val="001A0B84"/>
    <w:rsid w:val="001F3FA1"/>
    <w:rsid w:val="00244925"/>
    <w:rsid w:val="00281B17"/>
    <w:rsid w:val="00312F78"/>
    <w:rsid w:val="003573F0"/>
    <w:rsid w:val="00384F69"/>
    <w:rsid w:val="00417D3A"/>
    <w:rsid w:val="005531ED"/>
    <w:rsid w:val="007267C3"/>
    <w:rsid w:val="00776C5A"/>
    <w:rsid w:val="007E2EAE"/>
    <w:rsid w:val="008460CD"/>
    <w:rsid w:val="008723E3"/>
    <w:rsid w:val="008F687C"/>
    <w:rsid w:val="0096222C"/>
    <w:rsid w:val="00A93B8A"/>
    <w:rsid w:val="00AA5910"/>
    <w:rsid w:val="00C12449"/>
    <w:rsid w:val="00D93823"/>
    <w:rsid w:val="00DB699E"/>
    <w:rsid w:val="00E208F9"/>
    <w:rsid w:val="00E65CD2"/>
    <w:rsid w:val="00F3476E"/>
    <w:rsid w:val="00F35478"/>
    <w:rsid w:val="00FC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60EA1"/>
  <w15:docId w15:val="{0B64B551-094A-E247-AAF7-A3F70A43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Helvetica Neue" w:eastAsia="Helvetica Neue" w:hAnsi="Helvetica Neue" w:cs="Helvetica Neue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  <w:sz w:val="26"/>
      <w:szCs w:val="26"/>
    </w:rPr>
  </w:style>
  <w:style w:type="paragraph" w:styleId="Titolo2">
    <w:name w:val="heading 2"/>
    <w:basedOn w:val="Normale"/>
    <w:uiPriority w:val="9"/>
    <w:unhideWhenUsed/>
    <w:qFormat/>
    <w:pPr>
      <w:ind w:left="113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531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10237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0237B"/>
    <w:rPr>
      <w:b/>
      <w:bCs/>
    </w:rPr>
  </w:style>
  <w:style w:type="character" w:customStyle="1" w:styleId="apple-converted-space">
    <w:name w:val="apple-converted-space"/>
    <w:basedOn w:val="Carpredefinitoparagrafo"/>
    <w:rsid w:val="0010237B"/>
  </w:style>
  <w:style w:type="character" w:customStyle="1" w:styleId="Titolo3Carattere">
    <w:name w:val="Titolo 3 Carattere"/>
    <w:basedOn w:val="Carpredefinitoparagrafo"/>
    <w:link w:val="Titolo3"/>
    <w:uiPriority w:val="9"/>
    <w:rsid w:val="005531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723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23E3"/>
    <w:rPr>
      <w:rFonts w:ascii="Helvetica Neue" w:eastAsia="Helvetica Neue" w:hAnsi="Helvetica Neue" w:cs="Helvetica Neu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723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23E3"/>
    <w:rPr>
      <w:rFonts w:ascii="Helvetica Neue" w:eastAsia="Helvetica Neue" w:hAnsi="Helvetica Neue" w:cs="Helvetica Neue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84F69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1F3F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8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taconli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aconline.it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CS Masterly IT</vt:lpstr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 Masterly IT</dc:title>
  <cp:lastModifiedBy>Paola Staiano</cp:lastModifiedBy>
  <cp:revision>2</cp:revision>
  <cp:lastPrinted>2025-03-11T13:53:00Z</cp:lastPrinted>
  <dcterms:created xsi:type="dcterms:W3CDTF">2025-04-23T18:02:00Z</dcterms:created>
  <dcterms:modified xsi:type="dcterms:W3CDTF">2025-04-23T18:02:00Z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Pages</vt:lpwstr>
  </property>
  <property fmtid="{D5CDD505-2E9C-101B-9397-08002B2CF9AE}" pid="4" name="LastSaved">
    <vt:filetime>2025-03-11T00:00:00Z</vt:filetime>
  </property>
  <property fmtid="{D5CDD505-2E9C-101B-9397-08002B2CF9AE}" pid="5" name="Producer">
    <vt:lpwstr>macOS Versione 15.3.1 (Build 24D70) Quartz PDFContext</vt:lpwstr>
  </property>
</Properties>
</file>