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AC07" w14:textId="475DEC7A" w:rsidR="00BE3D36" w:rsidRPr="001642A0" w:rsidRDefault="007B1163" w:rsidP="001B68B6">
      <w:pPr>
        <w:spacing w:line="480" w:lineRule="auto"/>
        <w:jc w:val="both"/>
        <w:rPr>
          <w:rFonts w:ascii="Arial Nova" w:eastAsia="Times New Roman" w:hAnsi="Arial Nova" w:cs="Calibri Light"/>
          <w:color w:val="000000"/>
          <w:sz w:val="23"/>
          <w:szCs w:val="23"/>
          <w:lang w:val="en-GB"/>
        </w:rPr>
      </w:pPr>
      <w:r w:rsidRPr="001642A0">
        <w:rPr>
          <w:rFonts w:ascii="Arial Nova" w:hAnsi="Arial Nova" w:cs="Calibri Light"/>
          <w:noProof/>
        </w:rPr>
        <w:drawing>
          <wp:anchor distT="0" distB="0" distL="114300" distR="114300" simplePos="0" relativeHeight="251678720" behindDoc="0" locked="0" layoutInCell="1" allowOverlap="1" wp14:anchorId="5D11A0A5" wp14:editId="041C1D4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67467" cy="1219200"/>
            <wp:effectExtent l="0" t="0" r="4445" b="0"/>
            <wp:wrapTopAndBottom/>
            <wp:docPr id="1561078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467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FC47AB" w14:textId="28E66CA3" w:rsidR="001B68B6" w:rsidRPr="001642A0" w:rsidRDefault="001642A0" w:rsidP="001B68B6">
      <w:pPr>
        <w:spacing w:line="360" w:lineRule="auto"/>
        <w:jc w:val="center"/>
        <w:rPr>
          <w:rFonts w:ascii="Arial Nova" w:eastAsia="Times New Roman" w:hAnsi="Arial Nova" w:cs="Calibri Light"/>
          <w:color w:val="000000"/>
          <w:sz w:val="28"/>
          <w:szCs w:val="28"/>
          <w:lang w:val="it-IT"/>
        </w:rPr>
      </w:pPr>
      <w:r w:rsidRPr="001642A0">
        <w:rPr>
          <w:rFonts w:ascii="Arial Nova" w:eastAsia="Times New Roman" w:hAnsi="Arial Nova" w:cs="Calibri Light"/>
          <w:color w:val="000000"/>
          <w:sz w:val="28"/>
          <w:szCs w:val="28"/>
          <w:lang w:val="it-IT"/>
        </w:rPr>
        <w:t>COMUNICATO STAMPA</w:t>
      </w:r>
    </w:p>
    <w:p w14:paraId="10E4C57C" w14:textId="6AC02ED7" w:rsidR="00031E04" w:rsidRPr="001642A0" w:rsidRDefault="001642A0" w:rsidP="001642A0">
      <w:pPr>
        <w:jc w:val="center"/>
        <w:rPr>
          <w:rFonts w:ascii="Arial Nova" w:eastAsia="Times New Roman" w:hAnsi="Arial Nova" w:cs="Calibri Light"/>
          <w:b/>
          <w:bCs/>
          <w:color w:val="000000"/>
          <w:sz w:val="32"/>
          <w:szCs w:val="32"/>
          <w:lang w:val="it-IT"/>
        </w:rPr>
      </w:pPr>
      <w:r w:rsidRPr="001642A0">
        <w:rPr>
          <w:rFonts w:ascii="Arial Nova" w:hAnsi="Arial Nova"/>
          <w:b/>
          <w:bCs/>
          <w:sz w:val="32"/>
          <w:szCs w:val="32"/>
          <w:lang w:val="it-IT"/>
        </w:rPr>
        <w:t>Victoria + Albert amplia la collezione di vasche freestanding Vetralla: arriva il nuovo modello Vetralla 1800</w:t>
      </w:r>
    </w:p>
    <w:p w14:paraId="661CFA97" w14:textId="0213E6FC" w:rsidR="00787955" w:rsidRPr="001642A0" w:rsidRDefault="00787955" w:rsidP="00787955">
      <w:pPr>
        <w:rPr>
          <w:rFonts w:ascii="Arial Nova" w:hAnsi="Arial Nova" w:cs="Open Sans"/>
          <w:b/>
          <w:bCs/>
          <w:color w:val="000000" w:themeColor="text1"/>
          <w:szCs w:val="28"/>
          <w:lang w:val="it-IT"/>
        </w:rPr>
      </w:pPr>
    </w:p>
    <w:p w14:paraId="4169AAF4" w14:textId="69D1EF34" w:rsidR="00BD4FE9" w:rsidRPr="001642A0" w:rsidRDefault="001642A0" w:rsidP="00787955">
      <w:pPr>
        <w:jc w:val="center"/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</w:pPr>
      <w:r w:rsidRPr="001642A0">
        <w:rPr>
          <w:rFonts w:ascii="Arial Nova" w:hAnsi="Arial Nova" w:cs="Open Sans"/>
          <w:b/>
          <w:bCs/>
          <w:noProof/>
          <w:color w:val="000000" w:themeColor="text1"/>
          <w:sz w:val="32"/>
          <w:szCs w:val="32"/>
          <w:lang w:val="en-GB"/>
        </w:rPr>
        <w:drawing>
          <wp:anchor distT="0" distB="0" distL="114300" distR="114300" simplePos="0" relativeHeight="251679744" behindDoc="0" locked="0" layoutInCell="1" allowOverlap="1" wp14:anchorId="3DA7B300" wp14:editId="0768F15D">
            <wp:simplePos x="0" y="0"/>
            <wp:positionH relativeFrom="margin">
              <wp:posOffset>520700</wp:posOffset>
            </wp:positionH>
            <wp:positionV relativeFrom="paragraph">
              <wp:posOffset>286385</wp:posOffset>
            </wp:positionV>
            <wp:extent cx="5690235" cy="3581400"/>
            <wp:effectExtent l="0" t="0" r="0" b="0"/>
            <wp:wrapTopAndBottom/>
            <wp:docPr id="837545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4513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23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51F"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 xml:space="preserve">Vetralla 1800 </w:t>
      </w:r>
      <w:r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 xml:space="preserve">vasca </w:t>
      </w:r>
      <w:proofErr w:type="spellStart"/>
      <w:r w:rsidR="0021351F"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>reestanding</w:t>
      </w:r>
      <w:proofErr w:type="spellEnd"/>
      <w:r w:rsidR="0021351F"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 xml:space="preserve"> </w:t>
      </w:r>
      <w:r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>bianco opaco</w:t>
      </w:r>
      <w:r w:rsidR="00BF51FC"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 xml:space="preserve"> </w:t>
      </w:r>
      <w:r w:rsidR="0040599F" w:rsidRPr="001642A0">
        <w:rPr>
          <w:rFonts w:ascii="Arial Nova" w:hAnsi="Arial Nova" w:cs="Open Sans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53BB1DA1" w14:textId="3CD8DFAE" w:rsidR="001642A0" w:rsidRPr="001642A0" w:rsidRDefault="001642A0" w:rsidP="001642A0">
      <w:pPr>
        <w:spacing w:line="360" w:lineRule="auto"/>
        <w:jc w:val="center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>In foto con i nuovi lava</w:t>
      </w:r>
      <w:r w:rsidRPr="001642A0">
        <w:rPr>
          <w:rFonts w:ascii="Arial Nova" w:hAnsi="Arial Nova"/>
          <w:lang w:val="it-IT"/>
        </w:rPr>
        <w:t xml:space="preserve">bi </w:t>
      </w:r>
      <w:proofErr w:type="spellStart"/>
      <w:r w:rsidRPr="001642A0">
        <w:rPr>
          <w:rFonts w:ascii="Arial Nova" w:hAnsi="Arial Nova"/>
          <w:lang w:val="it-IT"/>
        </w:rPr>
        <w:t>Lussari</w:t>
      </w:r>
      <w:proofErr w:type="spellEnd"/>
      <w:r w:rsidRPr="001642A0">
        <w:rPr>
          <w:rFonts w:ascii="Arial Nova" w:hAnsi="Arial Nova"/>
          <w:lang w:val="it-IT"/>
        </w:rPr>
        <w:t xml:space="preserve"> di Victoria + Albert</w:t>
      </w:r>
    </w:p>
    <w:p w14:paraId="1477155B" w14:textId="77777777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 xml:space="preserve">Victoria + Albert, marchio di riferimento nel settore dell’arredo bagno di lusso, arricchisce la sua iconica collezione Vetralla con una nuova versione ancora più spaziosa: </w:t>
      </w:r>
      <w:r w:rsidRPr="001642A0">
        <w:rPr>
          <w:rStyle w:val="Enfasigrassetto"/>
          <w:rFonts w:ascii="Arial Nova" w:hAnsi="Arial Nova"/>
          <w:lang w:val="it-IT"/>
        </w:rPr>
        <w:t>la vasca freestanding Vetralla 1800</w:t>
      </w:r>
      <w:r w:rsidRPr="001642A0">
        <w:rPr>
          <w:rFonts w:ascii="Arial Nova" w:hAnsi="Arial Nova"/>
          <w:lang w:val="it-IT"/>
        </w:rPr>
        <w:t>.</w:t>
      </w:r>
    </w:p>
    <w:p w14:paraId="377AEF38" w14:textId="77777777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 xml:space="preserve">Tra i modelli più amati del </w:t>
      </w:r>
      <w:proofErr w:type="gramStart"/>
      <w:r w:rsidRPr="001642A0">
        <w:rPr>
          <w:rFonts w:ascii="Arial Nova" w:hAnsi="Arial Nova"/>
          <w:lang w:val="it-IT"/>
        </w:rPr>
        <w:t>brand</w:t>
      </w:r>
      <w:proofErr w:type="gramEnd"/>
      <w:r w:rsidRPr="001642A0">
        <w:rPr>
          <w:rFonts w:ascii="Arial Nova" w:hAnsi="Arial Nova"/>
          <w:lang w:val="it-IT"/>
        </w:rPr>
        <w:t xml:space="preserve">, la vasca Vetralla si distingue per il suo design contemporaneo, doppio schienale, profondità generosa e massimo comfort. Fino ad oggi disponibile nei formati da 1500 mm e 1650 mm, la gamma si amplia con l’introduzione del nuovo modello </w:t>
      </w:r>
      <w:r w:rsidRPr="001642A0">
        <w:rPr>
          <w:rStyle w:val="Enfasigrassetto"/>
          <w:rFonts w:ascii="Arial Nova" w:hAnsi="Arial Nova"/>
          <w:lang w:val="it-IT"/>
        </w:rPr>
        <w:t>Vetralla 1800</w:t>
      </w:r>
      <w:r w:rsidRPr="001642A0">
        <w:rPr>
          <w:rFonts w:ascii="Arial Nova" w:hAnsi="Arial Nova"/>
          <w:lang w:val="it-IT"/>
        </w:rPr>
        <w:t>, ideale per chi desidera una soluzione più grande senza rinunciare all’eleganza delle linee pulite e all’inclinazione rilassante che ha reso celebre la serie.</w:t>
      </w:r>
    </w:p>
    <w:p w14:paraId="023802CD" w14:textId="77777777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 xml:space="preserve">Realizzata in </w:t>
      </w:r>
      <w:r w:rsidRPr="001642A0">
        <w:rPr>
          <w:rStyle w:val="Enfasigrassetto"/>
          <w:rFonts w:ascii="Arial Nova" w:hAnsi="Arial Nova"/>
          <w:lang w:val="it-IT"/>
        </w:rPr>
        <w:t>QUARRYCAST™</w:t>
      </w:r>
      <w:r w:rsidRPr="001642A0">
        <w:rPr>
          <w:rFonts w:ascii="Arial Nova" w:hAnsi="Arial Nova"/>
          <w:lang w:val="it-IT"/>
        </w:rPr>
        <w:t xml:space="preserve">, il materiale esclusivo brevettato da Victoria + Albert, composto da una miscela di </w:t>
      </w:r>
      <w:proofErr w:type="spellStart"/>
      <w:r w:rsidRPr="001642A0">
        <w:rPr>
          <w:rStyle w:val="Enfasigrassetto"/>
          <w:rFonts w:ascii="Arial Nova" w:hAnsi="Arial Nova"/>
          <w:lang w:val="it-IT"/>
        </w:rPr>
        <w:t>Volcanic</w:t>
      </w:r>
      <w:proofErr w:type="spellEnd"/>
      <w:r w:rsidRPr="001642A0">
        <w:rPr>
          <w:rStyle w:val="Enfasigrassetto"/>
          <w:rFonts w:ascii="Arial Nova" w:hAnsi="Arial Nova"/>
          <w:lang w:val="it-IT"/>
        </w:rPr>
        <w:t xml:space="preserve"> Limestone™</w:t>
      </w:r>
      <w:r w:rsidRPr="001642A0">
        <w:rPr>
          <w:rFonts w:ascii="Arial Nova" w:hAnsi="Arial Nova"/>
          <w:lang w:val="it-IT"/>
        </w:rPr>
        <w:t xml:space="preserve"> e resine ad alte prestazioni, la vasca Vetralla 1800 è:</w:t>
      </w:r>
    </w:p>
    <w:p w14:paraId="39D02294" w14:textId="77777777" w:rsidR="001642A0" w:rsidRPr="001642A0" w:rsidRDefault="001642A0" w:rsidP="001642A0">
      <w:pPr>
        <w:numPr>
          <w:ilvl w:val="0"/>
          <w:numId w:val="1"/>
        </w:num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Style w:val="Enfasigrassetto"/>
          <w:rFonts w:ascii="Arial Nova" w:hAnsi="Arial Nova"/>
          <w:lang w:val="it-IT"/>
        </w:rPr>
        <w:t>Estremamente resistente</w:t>
      </w:r>
      <w:r w:rsidRPr="001642A0">
        <w:rPr>
          <w:rFonts w:ascii="Arial Nova" w:hAnsi="Arial Nova"/>
          <w:lang w:val="it-IT"/>
        </w:rPr>
        <w:t xml:space="preserve"> a graffi e macchie</w:t>
      </w:r>
    </w:p>
    <w:p w14:paraId="00CB52C6" w14:textId="77777777" w:rsidR="001642A0" w:rsidRPr="001642A0" w:rsidRDefault="001642A0" w:rsidP="001642A0">
      <w:pPr>
        <w:numPr>
          <w:ilvl w:val="0"/>
          <w:numId w:val="1"/>
        </w:num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Style w:val="Enfasigrassetto"/>
          <w:rFonts w:ascii="Arial Nova" w:hAnsi="Arial Nova"/>
          <w:lang w:val="it-IT"/>
        </w:rPr>
        <w:t>Leggera ma robusta</w:t>
      </w:r>
      <w:r w:rsidRPr="001642A0">
        <w:rPr>
          <w:rFonts w:ascii="Arial Nova" w:hAnsi="Arial Nova"/>
          <w:lang w:val="it-IT"/>
        </w:rPr>
        <w:t>, perfetta per ogni tipo di ambiente</w:t>
      </w:r>
    </w:p>
    <w:p w14:paraId="13333998" w14:textId="77777777" w:rsidR="001642A0" w:rsidRPr="001642A0" w:rsidRDefault="001642A0" w:rsidP="001642A0">
      <w:pPr>
        <w:numPr>
          <w:ilvl w:val="0"/>
          <w:numId w:val="1"/>
        </w:num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lastRenderedPageBreak/>
        <w:t xml:space="preserve">Disponibile sia in </w:t>
      </w:r>
      <w:r w:rsidRPr="001642A0">
        <w:rPr>
          <w:rStyle w:val="Enfasigrassetto"/>
          <w:rFonts w:ascii="Arial Nova" w:hAnsi="Arial Nova"/>
          <w:lang w:val="it-IT"/>
        </w:rPr>
        <w:t>finitura lucida che opaca</w:t>
      </w:r>
      <w:r w:rsidRPr="001642A0">
        <w:rPr>
          <w:rFonts w:ascii="Arial Nova" w:hAnsi="Arial Nova"/>
          <w:lang w:val="it-IT"/>
        </w:rPr>
        <w:t xml:space="preserve"> (senza sovrapprezzo)</w:t>
      </w:r>
    </w:p>
    <w:p w14:paraId="2F353085" w14:textId="77777777" w:rsidR="001642A0" w:rsidRPr="001642A0" w:rsidRDefault="001642A0" w:rsidP="001642A0">
      <w:pPr>
        <w:numPr>
          <w:ilvl w:val="0"/>
          <w:numId w:val="1"/>
        </w:num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Style w:val="Enfasigrassetto"/>
          <w:rFonts w:ascii="Arial Nova" w:hAnsi="Arial Nova"/>
          <w:lang w:val="it-IT"/>
        </w:rPr>
        <w:t>Personalizzabile in oltre 200 colori RAL</w:t>
      </w:r>
      <w:r w:rsidRPr="001642A0">
        <w:rPr>
          <w:rFonts w:ascii="Arial Nova" w:hAnsi="Arial Nova"/>
          <w:lang w:val="it-IT"/>
        </w:rPr>
        <w:t>, per un perfetto abbinamento con ogni stile d’arredo</w:t>
      </w:r>
    </w:p>
    <w:p w14:paraId="26933B6B" w14:textId="77777777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 xml:space="preserve">Come tutti i prodotti Victoria + Albert, anche la Vetralla 1800 è garantita </w:t>
      </w:r>
      <w:r w:rsidRPr="001642A0">
        <w:rPr>
          <w:rStyle w:val="Enfasigrassetto"/>
          <w:rFonts w:ascii="Arial Nova" w:hAnsi="Arial Nova"/>
          <w:lang w:val="it-IT"/>
        </w:rPr>
        <w:t>25 anni</w:t>
      </w:r>
      <w:r w:rsidRPr="001642A0">
        <w:rPr>
          <w:rFonts w:ascii="Arial Nova" w:hAnsi="Arial Nova"/>
          <w:lang w:val="it-IT"/>
        </w:rPr>
        <w:t>.</w:t>
      </w:r>
    </w:p>
    <w:p w14:paraId="795B3293" w14:textId="77777777" w:rsidR="001642A0" w:rsidRPr="001642A0" w:rsidRDefault="001642A0" w:rsidP="001642A0">
      <w:pPr>
        <w:pStyle w:val="Titolo3"/>
        <w:rPr>
          <w:rFonts w:ascii="Arial Nova" w:hAnsi="Arial Nova"/>
          <w:color w:val="000000" w:themeColor="text1"/>
          <w:sz w:val="28"/>
          <w:szCs w:val="28"/>
          <w:lang w:val="it-IT"/>
        </w:rPr>
      </w:pPr>
      <w:r w:rsidRPr="001642A0">
        <w:rPr>
          <w:rStyle w:val="Enfasigrassetto"/>
          <w:rFonts w:ascii="Arial Nova" w:hAnsi="Arial Nova"/>
          <w:color w:val="000000" w:themeColor="text1"/>
          <w:sz w:val="28"/>
          <w:szCs w:val="28"/>
          <w:lang w:val="it-IT"/>
        </w:rPr>
        <w:t xml:space="preserve">Un perfetto abbinamento: lavabo </w:t>
      </w:r>
      <w:proofErr w:type="spellStart"/>
      <w:r w:rsidRPr="001642A0">
        <w:rPr>
          <w:rStyle w:val="Enfasigrassetto"/>
          <w:rFonts w:ascii="Arial Nova" w:hAnsi="Arial Nova"/>
          <w:color w:val="000000" w:themeColor="text1"/>
          <w:sz w:val="28"/>
          <w:szCs w:val="28"/>
          <w:lang w:val="it-IT"/>
        </w:rPr>
        <w:t>Lussari</w:t>
      </w:r>
      <w:proofErr w:type="spellEnd"/>
      <w:r w:rsidRPr="001642A0">
        <w:rPr>
          <w:rStyle w:val="Enfasigrassetto"/>
          <w:rFonts w:ascii="Arial Nova" w:hAnsi="Arial Nova"/>
          <w:color w:val="000000" w:themeColor="text1"/>
          <w:sz w:val="28"/>
          <w:szCs w:val="28"/>
          <w:lang w:val="it-IT"/>
        </w:rPr>
        <w:t xml:space="preserve"> e accessorio Tombolo</w:t>
      </w:r>
    </w:p>
    <w:p w14:paraId="3929896E" w14:textId="77777777" w:rsid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>La</w:t>
      </w:r>
      <w:r w:rsidRPr="001642A0">
        <w:rPr>
          <w:rFonts w:ascii="Arial Nova" w:hAnsi="Arial Nova"/>
          <w:lang w:val="it-IT"/>
        </w:rPr>
        <w:t xml:space="preserve"> vasca</w:t>
      </w:r>
      <w:r w:rsidRPr="001642A0">
        <w:rPr>
          <w:rFonts w:ascii="Arial Nova" w:hAnsi="Arial Nova"/>
          <w:lang w:val="it-IT"/>
        </w:rPr>
        <w:t xml:space="preserve"> Vetralla 1800 si abbina perfettamente ai lavabi a catino o da incasso di Victoria + Albert, in particolare ai </w:t>
      </w:r>
      <w:r w:rsidRPr="001642A0">
        <w:rPr>
          <w:rStyle w:val="Enfasigrassetto"/>
          <w:rFonts w:ascii="Arial Nova" w:hAnsi="Arial Nova"/>
          <w:lang w:val="it-IT"/>
        </w:rPr>
        <w:t>nuovi lavabi back-to-</w:t>
      </w:r>
      <w:proofErr w:type="spellStart"/>
      <w:r w:rsidRPr="001642A0">
        <w:rPr>
          <w:rStyle w:val="Enfasigrassetto"/>
          <w:rFonts w:ascii="Arial Nova" w:hAnsi="Arial Nova"/>
          <w:lang w:val="it-IT"/>
        </w:rPr>
        <w:t>wall</w:t>
      </w:r>
      <w:proofErr w:type="spellEnd"/>
      <w:r w:rsidRPr="001642A0">
        <w:rPr>
          <w:rStyle w:val="Enfasigrassetto"/>
          <w:rFonts w:ascii="Arial Nova" w:hAnsi="Arial Nova"/>
          <w:lang w:val="it-IT"/>
        </w:rPr>
        <w:t xml:space="preserve"> </w:t>
      </w:r>
      <w:proofErr w:type="spellStart"/>
      <w:r w:rsidRPr="001642A0">
        <w:rPr>
          <w:rStyle w:val="Enfasigrassetto"/>
          <w:rFonts w:ascii="Arial Nova" w:hAnsi="Arial Nova"/>
          <w:lang w:val="it-IT"/>
        </w:rPr>
        <w:t>Lussari</w:t>
      </w:r>
      <w:proofErr w:type="spellEnd"/>
      <w:r w:rsidRPr="001642A0">
        <w:rPr>
          <w:rFonts w:ascii="Arial Nova" w:hAnsi="Arial Nova"/>
          <w:lang w:val="it-IT"/>
        </w:rPr>
        <w:t>, anch’essi lanciati nella primavera 2025.</w:t>
      </w:r>
    </w:p>
    <w:p w14:paraId="691370AC" w14:textId="77777777" w:rsid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 xml:space="preserve">Per un’esperienza bagno davvero esclusiva, è possibile completare l’allestimento con il </w:t>
      </w:r>
      <w:r w:rsidRPr="001642A0">
        <w:rPr>
          <w:rStyle w:val="Enfasigrassetto"/>
          <w:rFonts w:ascii="Arial Nova" w:hAnsi="Arial Nova"/>
          <w:lang w:val="it-IT"/>
        </w:rPr>
        <w:t>portaoggetti da vasca Tombolo 9</w:t>
      </w:r>
      <w:r w:rsidRPr="001642A0">
        <w:rPr>
          <w:rFonts w:ascii="Arial Nova" w:hAnsi="Arial Nova"/>
          <w:lang w:val="it-IT"/>
        </w:rPr>
        <w:t>, in finitura bianca o nelle varianti Nero, Noce e Rovere.</w:t>
      </w:r>
      <w:r w:rsidRPr="001642A0">
        <w:rPr>
          <w:rFonts w:ascii="Arial Nova" w:hAnsi="Arial Nova"/>
          <w:lang w:val="it-IT"/>
        </w:rPr>
        <w:br/>
        <w:t>Champagne non incluso… ma altamente consigliato!</w:t>
      </w:r>
    </w:p>
    <w:p w14:paraId="5699FEFC" w14:textId="7961FE26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>
        <w:rPr>
          <w:rFonts w:ascii="Arial Nova" w:hAnsi="Arial Nova"/>
          <w:noProof/>
          <w:lang w:val="it-IT"/>
        </w:rPr>
        <w:drawing>
          <wp:inline distT="0" distB="0" distL="0" distR="0" wp14:anchorId="641BC3BC" wp14:editId="493C2C2D">
            <wp:extent cx="2421155" cy="1945488"/>
            <wp:effectExtent l="0" t="0" r="5080" b="0"/>
            <wp:docPr id="1055497013" name="Immagine 1" descr="Immagine che contiene bagno, muro, vasca da bagno, cande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97013" name="Immagine 1" descr="Immagine che contiene bagno, muro, vasca da bagno, candel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216" cy="19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lang w:val="it-IT"/>
        </w:rPr>
        <w:tab/>
      </w:r>
      <w:r>
        <w:rPr>
          <w:rFonts w:ascii="Arial Nova" w:hAnsi="Arial Nova"/>
          <w:lang w:val="it-IT"/>
        </w:rPr>
        <w:tab/>
      </w:r>
      <w:r>
        <w:rPr>
          <w:rFonts w:ascii="Arial Nova" w:hAnsi="Arial Nova"/>
          <w:noProof/>
          <w:lang w:val="it-IT"/>
        </w:rPr>
        <w:drawing>
          <wp:inline distT="0" distB="0" distL="0" distR="0" wp14:anchorId="3F5FFCBA" wp14:editId="2405B0A2">
            <wp:extent cx="3013710" cy="1695284"/>
            <wp:effectExtent l="0" t="0" r="0" b="0"/>
            <wp:docPr id="1432019587" name="Immagine 2" descr="Immagine che contiene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19587" name="Immagine 2" descr="Immagine che contiene lett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538" cy="1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17B86" w14:textId="77777777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pple Color Emoji" w:hAnsi="Apple Color Emoji" w:cs="Apple Color Emoji"/>
        </w:rPr>
        <w:t>🔗</w:t>
      </w:r>
      <w:r w:rsidRPr="001642A0">
        <w:rPr>
          <w:rFonts w:ascii="Arial Nova" w:hAnsi="Arial Nova"/>
          <w:lang w:val="it-IT"/>
        </w:rPr>
        <w:t xml:space="preserve"> </w:t>
      </w:r>
      <w:r w:rsidRPr="001642A0">
        <w:rPr>
          <w:rStyle w:val="Enfasigrassetto"/>
          <w:rFonts w:ascii="Arial Nova" w:hAnsi="Arial Nova"/>
          <w:lang w:val="it-IT"/>
        </w:rPr>
        <w:t>Scopri di più sulla nuova Vetralla 1800:</w:t>
      </w:r>
      <w:r w:rsidRPr="001642A0">
        <w:rPr>
          <w:rFonts w:ascii="Arial Nova" w:hAnsi="Arial Nova"/>
          <w:lang w:val="it-IT"/>
        </w:rPr>
        <w:br/>
      </w:r>
      <w:hyperlink r:id="rId9" w:tgtFrame="_new" w:history="1">
        <w:r w:rsidRPr="001642A0">
          <w:rPr>
            <w:rStyle w:val="Collegamentoipertestuale"/>
            <w:rFonts w:ascii="Arial Nova" w:hAnsi="Arial Nova"/>
            <w:lang w:val="it-IT"/>
          </w:rPr>
          <w:t>https://vandabaths.com/en-gb/our-range/freestanding-baths/vetralla-1800/</w:t>
        </w:r>
      </w:hyperlink>
    </w:p>
    <w:p w14:paraId="42FC82C5" w14:textId="77777777" w:rsidR="001642A0" w:rsidRPr="001642A0" w:rsidRDefault="00B77906" w:rsidP="001642A0">
      <w:pPr>
        <w:rPr>
          <w:rFonts w:ascii="Arial Nova" w:hAnsi="Arial Nova"/>
        </w:rPr>
      </w:pPr>
      <w:r w:rsidRPr="00B77906">
        <w:rPr>
          <w:rFonts w:ascii="Arial Nova" w:hAnsi="Arial Nova"/>
          <w:noProof/>
        </w:rPr>
        <w:pict w14:anchorId="163A42D9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6C319728" w14:textId="77777777" w:rsidR="001642A0" w:rsidRPr="001642A0" w:rsidRDefault="001642A0" w:rsidP="001642A0">
      <w:pPr>
        <w:pStyle w:val="Titolo3"/>
        <w:rPr>
          <w:rFonts w:ascii="Arial Nova" w:hAnsi="Arial Nova"/>
          <w:lang w:val="it-IT"/>
        </w:rPr>
      </w:pPr>
      <w:r w:rsidRPr="001642A0">
        <w:rPr>
          <w:rStyle w:val="Enfasigrassetto"/>
          <w:rFonts w:ascii="Arial Nova" w:hAnsi="Arial Nova"/>
          <w:b w:val="0"/>
          <w:bCs w:val="0"/>
          <w:lang w:val="it-IT"/>
        </w:rPr>
        <w:t>Contatti stampa</w:t>
      </w:r>
    </w:p>
    <w:p w14:paraId="4580C055" w14:textId="0F3419D3" w:rsidR="001642A0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1642A0">
        <w:rPr>
          <w:rFonts w:ascii="Arial Nova" w:hAnsi="Arial Nova"/>
          <w:lang w:val="it-IT"/>
        </w:rPr>
        <w:t>Per ulteriori informazioni, immagini in alta risoluzione o richieste di prodotto per servizi fotografici:</w:t>
      </w:r>
      <w:r w:rsidRPr="001642A0">
        <w:rPr>
          <w:rFonts w:ascii="Arial Nova" w:hAnsi="Arial Nova"/>
          <w:lang w:val="it-IT"/>
        </w:rPr>
        <w:br/>
      </w:r>
      <w:r w:rsidRPr="001642A0">
        <w:rPr>
          <w:rFonts w:ascii="Arial Nova" w:hAnsi="Arial Nova" w:cs="Apple Color Emoji"/>
          <w:lang w:val="it-IT"/>
        </w:rPr>
        <w:t xml:space="preserve">TACONLINE </w:t>
      </w:r>
      <w:r w:rsidRPr="001642A0">
        <w:rPr>
          <w:rFonts w:ascii="Apple Color Emoji" w:hAnsi="Apple Color Emoji" w:cs="Apple Color Emoji"/>
        </w:rPr>
        <w:t>📩</w:t>
      </w:r>
      <w:r w:rsidRPr="001642A0">
        <w:rPr>
          <w:rFonts w:ascii="Arial Nova" w:hAnsi="Arial Nova"/>
          <w:lang w:val="it-IT"/>
        </w:rPr>
        <w:t xml:space="preserve">press@taconline.it | </w:t>
      </w:r>
      <w:r w:rsidRPr="001642A0">
        <w:rPr>
          <w:rStyle w:val="Enfasigrassetto"/>
          <w:rFonts w:ascii="Arial Nova" w:hAnsi="Arial Nova"/>
          <w:lang w:val="it-IT"/>
        </w:rPr>
        <w:t>staiano</w:t>
      </w:r>
      <w:r w:rsidRPr="001642A0">
        <w:rPr>
          <w:rStyle w:val="Enfasigrassetto"/>
          <w:rFonts w:ascii="Arial Nova" w:hAnsi="Arial Nova"/>
          <w:lang w:val="it-IT"/>
        </w:rPr>
        <w:t>@</w:t>
      </w:r>
      <w:r w:rsidRPr="001642A0">
        <w:rPr>
          <w:rStyle w:val="Enfasigrassetto"/>
          <w:rFonts w:ascii="Arial Nova" w:hAnsi="Arial Nova"/>
          <w:lang w:val="it-IT"/>
        </w:rPr>
        <w:t>taconline.it</w:t>
      </w:r>
    </w:p>
    <w:p w14:paraId="775F5ECF" w14:textId="77777777" w:rsidR="001642A0" w:rsidRPr="001642A0" w:rsidRDefault="00B77906" w:rsidP="001642A0">
      <w:pPr>
        <w:rPr>
          <w:rFonts w:ascii="Arial Nova" w:hAnsi="Arial Nova"/>
          <w:b/>
          <w:bCs/>
        </w:rPr>
      </w:pPr>
      <w:r w:rsidRPr="00B77906">
        <w:rPr>
          <w:rFonts w:ascii="Arial Nova" w:hAnsi="Arial Nova"/>
          <w:b/>
          <w:noProof/>
        </w:rPr>
        <w:pict w14:anchorId="542349FC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20C5148D" w14:textId="77777777" w:rsidR="001642A0" w:rsidRPr="001642A0" w:rsidRDefault="001642A0" w:rsidP="001642A0">
      <w:pPr>
        <w:pStyle w:val="Titolo3"/>
        <w:rPr>
          <w:rFonts w:ascii="Arial Nova" w:hAnsi="Arial Nova"/>
          <w:b/>
          <w:bCs/>
          <w:color w:val="000000" w:themeColor="text1"/>
          <w:lang w:val="it-IT"/>
        </w:rPr>
      </w:pPr>
      <w:r w:rsidRPr="001642A0">
        <w:rPr>
          <w:rStyle w:val="Enfasigrassetto"/>
          <w:rFonts w:ascii="Arial Nova" w:hAnsi="Arial Nova"/>
          <w:color w:val="000000" w:themeColor="text1"/>
          <w:lang w:val="it-IT"/>
        </w:rPr>
        <w:t>Chi è Victoria + Albert</w:t>
      </w:r>
    </w:p>
    <w:p w14:paraId="5C5AD753" w14:textId="03413801" w:rsidR="00202D2D" w:rsidRPr="001642A0" w:rsidRDefault="001642A0" w:rsidP="001642A0">
      <w:pPr>
        <w:spacing w:before="100" w:beforeAutospacing="1" w:after="100" w:afterAutospacing="1"/>
        <w:rPr>
          <w:rFonts w:ascii="Arial Nova" w:hAnsi="Arial Nova"/>
          <w:lang w:val="it-IT"/>
        </w:rPr>
      </w:pPr>
      <w:r w:rsidRPr="00A23715">
        <w:rPr>
          <w:rFonts w:ascii="Open Sans" w:eastAsia="Times New Roman" w:hAnsi="Open Sans" w:cs="Open Sans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6C257E3D" wp14:editId="714B6A9D">
            <wp:simplePos x="0" y="0"/>
            <wp:positionH relativeFrom="margin">
              <wp:posOffset>3213100</wp:posOffset>
            </wp:positionH>
            <wp:positionV relativeFrom="paragraph">
              <wp:posOffset>1713230</wp:posOffset>
            </wp:positionV>
            <wp:extent cx="3101340" cy="1357630"/>
            <wp:effectExtent l="0" t="0" r="0" b="1270"/>
            <wp:wrapTopAndBottom/>
            <wp:docPr id="83455972" name="Picture 1" descr="A close-up of a company's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5972" name="Picture 1" descr="A close-up of a company's websit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42A0">
        <w:rPr>
          <w:rFonts w:ascii="Arial Nova" w:hAnsi="Arial Nova"/>
          <w:color w:val="000000" w:themeColor="text1"/>
          <w:lang w:val="it-IT"/>
        </w:rPr>
        <w:t xml:space="preserve">Victoria + Albert </w:t>
      </w:r>
      <w:proofErr w:type="spellStart"/>
      <w:r w:rsidRPr="001642A0">
        <w:rPr>
          <w:rFonts w:ascii="Arial Nova" w:hAnsi="Arial Nova"/>
          <w:color w:val="000000" w:themeColor="text1"/>
          <w:lang w:val="it-IT"/>
        </w:rPr>
        <w:t>Baths</w:t>
      </w:r>
      <w:proofErr w:type="spellEnd"/>
      <w:r w:rsidRPr="001642A0">
        <w:rPr>
          <w:rFonts w:ascii="Arial Nova" w:hAnsi="Arial Nova"/>
          <w:color w:val="000000" w:themeColor="text1"/>
          <w:lang w:val="it-IT"/>
        </w:rPr>
        <w:t xml:space="preserve"> nasce dalla passione per l’esperienza del bagno di lusso. Con uno stile inconfondibile e materiali all’avanguardia, il </w:t>
      </w:r>
      <w:proofErr w:type="gramStart"/>
      <w:r w:rsidRPr="001642A0">
        <w:rPr>
          <w:rFonts w:ascii="Arial Nova" w:hAnsi="Arial Nova"/>
          <w:color w:val="000000" w:themeColor="text1"/>
          <w:lang w:val="it-IT"/>
        </w:rPr>
        <w:t>brand</w:t>
      </w:r>
      <w:proofErr w:type="gramEnd"/>
      <w:r w:rsidRPr="001642A0">
        <w:rPr>
          <w:rFonts w:ascii="Arial Nova" w:hAnsi="Arial Nova"/>
          <w:color w:val="000000" w:themeColor="text1"/>
          <w:lang w:val="it-IT"/>
        </w:rPr>
        <w:t xml:space="preserve"> si è affermato come punto di riferimento a livello globale. Il cuore delle sue creazioni è </w:t>
      </w:r>
      <w:r w:rsidRPr="001642A0">
        <w:rPr>
          <w:rStyle w:val="Enfasigrassetto"/>
          <w:rFonts w:ascii="Arial Nova" w:hAnsi="Arial Nova"/>
          <w:color w:val="000000" w:themeColor="text1"/>
          <w:lang w:val="it-IT"/>
        </w:rPr>
        <w:t>QUARRYCAST™</w:t>
      </w:r>
      <w:r w:rsidRPr="001642A0">
        <w:rPr>
          <w:rFonts w:ascii="Arial Nova" w:hAnsi="Arial Nova"/>
          <w:color w:val="000000" w:themeColor="text1"/>
          <w:lang w:val="it-IT"/>
        </w:rPr>
        <w:t xml:space="preserve">, un materiale composito unico, creato a partire dal pregiato </w:t>
      </w:r>
      <w:proofErr w:type="spellStart"/>
      <w:r w:rsidRPr="001642A0">
        <w:rPr>
          <w:rStyle w:val="Enfasigrassetto"/>
          <w:rFonts w:ascii="Arial Nova" w:hAnsi="Arial Nova"/>
          <w:color w:val="000000" w:themeColor="text1"/>
          <w:lang w:val="it-IT"/>
        </w:rPr>
        <w:t>Volcanic</w:t>
      </w:r>
      <w:proofErr w:type="spellEnd"/>
      <w:r w:rsidRPr="001642A0">
        <w:rPr>
          <w:rStyle w:val="Enfasigrassetto"/>
          <w:rFonts w:ascii="Arial Nova" w:hAnsi="Arial Nova"/>
          <w:color w:val="000000" w:themeColor="text1"/>
          <w:lang w:val="it-IT"/>
        </w:rPr>
        <w:t xml:space="preserve"> </w:t>
      </w:r>
      <w:r w:rsidRPr="001642A0">
        <w:rPr>
          <w:rStyle w:val="Enfasigrassetto"/>
          <w:rFonts w:ascii="Arial Nova" w:hAnsi="Arial Nova"/>
          <w:lang w:val="it-IT"/>
        </w:rPr>
        <w:t>Limestone™</w:t>
      </w:r>
      <w:r w:rsidRPr="001642A0">
        <w:rPr>
          <w:rFonts w:ascii="Arial Nova" w:hAnsi="Arial Nova"/>
          <w:lang w:val="it-IT"/>
        </w:rPr>
        <w:t>, una roccia bianca di origine vulcanica ideale per la produzione di vasche e lavabi.</w:t>
      </w:r>
      <w:r>
        <w:rPr>
          <w:rFonts w:ascii="Arial Nova" w:hAnsi="Arial Nova"/>
          <w:lang w:val="it-IT"/>
        </w:rPr>
        <w:t xml:space="preserve"> </w:t>
      </w:r>
      <w:r w:rsidRPr="001642A0">
        <w:rPr>
          <w:rFonts w:ascii="Arial Nova" w:hAnsi="Arial Nova"/>
          <w:lang w:val="it-IT"/>
        </w:rPr>
        <w:t xml:space="preserve">Victoria + Albert fa parte del gruppo </w:t>
      </w:r>
      <w:r w:rsidRPr="001642A0">
        <w:rPr>
          <w:rStyle w:val="Enfasigrassetto"/>
          <w:rFonts w:ascii="Arial Nova" w:hAnsi="Arial Nova"/>
          <w:lang w:val="it-IT"/>
        </w:rPr>
        <w:t xml:space="preserve">House of </w:t>
      </w:r>
      <w:proofErr w:type="spellStart"/>
      <w:r w:rsidRPr="001642A0">
        <w:rPr>
          <w:rStyle w:val="Enfasigrassetto"/>
          <w:rFonts w:ascii="Arial Nova" w:hAnsi="Arial Nova"/>
          <w:lang w:val="it-IT"/>
        </w:rPr>
        <w:t>Rohl</w:t>
      </w:r>
      <w:proofErr w:type="spellEnd"/>
      <w:r w:rsidRPr="001642A0">
        <w:rPr>
          <w:rFonts w:ascii="Arial Nova" w:hAnsi="Arial Nova"/>
          <w:lang w:val="it-IT"/>
        </w:rPr>
        <w:t xml:space="preserve">, insieme ai marchi Perrin &amp; Rowe, </w:t>
      </w:r>
      <w:proofErr w:type="spellStart"/>
      <w:r w:rsidRPr="001642A0">
        <w:rPr>
          <w:rFonts w:ascii="Arial Nova" w:hAnsi="Arial Nova"/>
          <w:lang w:val="it-IT"/>
        </w:rPr>
        <w:t>Shaws</w:t>
      </w:r>
      <w:proofErr w:type="spellEnd"/>
      <w:r w:rsidRPr="001642A0">
        <w:rPr>
          <w:rFonts w:ascii="Arial Nova" w:hAnsi="Arial Nova"/>
          <w:lang w:val="it-IT"/>
        </w:rPr>
        <w:t xml:space="preserve">, </w:t>
      </w:r>
      <w:proofErr w:type="spellStart"/>
      <w:r w:rsidRPr="001642A0">
        <w:rPr>
          <w:rFonts w:ascii="Arial Nova" w:hAnsi="Arial Nova"/>
          <w:lang w:val="it-IT"/>
        </w:rPr>
        <w:t>Riobel</w:t>
      </w:r>
      <w:proofErr w:type="spellEnd"/>
      <w:r w:rsidRPr="001642A0">
        <w:rPr>
          <w:rFonts w:ascii="Arial Nova" w:hAnsi="Arial Nova"/>
          <w:lang w:val="it-IT"/>
        </w:rPr>
        <w:t xml:space="preserve"> e </w:t>
      </w:r>
      <w:proofErr w:type="spellStart"/>
      <w:r w:rsidRPr="001642A0">
        <w:rPr>
          <w:rFonts w:ascii="Arial Nova" w:hAnsi="Arial Nova"/>
          <w:lang w:val="it-IT"/>
        </w:rPr>
        <w:t>Aqualisa</w:t>
      </w:r>
      <w:proofErr w:type="spellEnd"/>
      <w:r w:rsidRPr="001642A0">
        <w:rPr>
          <w:rFonts w:ascii="Arial Nova" w:hAnsi="Arial Nova"/>
          <w:lang w:val="it-IT"/>
        </w:rPr>
        <w:t>.</w:t>
      </w:r>
    </w:p>
    <w:sectPr w:rsidR="00202D2D" w:rsidRPr="001642A0" w:rsidSect="001B68B6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643AB"/>
    <w:multiLevelType w:val="multilevel"/>
    <w:tmpl w:val="9144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28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2D"/>
    <w:rsid w:val="00012DB3"/>
    <w:rsid w:val="00027C98"/>
    <w:rsid w:val="00031E04"/>
    <w:rsid w:val="000455CB"/>
    <w:rsid w:val="00046102"/>
    <w:rsid w:val="00046BF9"/>
    <w:rsid w:val="000921EF"/>
    <w:rsid w:val="000C597C"/>
    <w:rsid w:val="000D33F8"/>
    <w:rsid w:val="000E04BA"/>
    <w:rsid w:val="000E5E1E"/>
    <w:rsid w:val="000F17CE"/>
    <w:rsid w:val="00103247"/>
    <w:rsid w:val="00105FCF"/>
    <w:rsid w:val="00114671"/>
    <w:rsid w:val="001162DC"/>
    <w:rsid w:val="0014098C"/>
    <w:rsid w:val="00146293"/>
    <w:rsid w:val="001642A0"/>
    <w:rsid w:val="00174A41"/>
    <w:rsid w:val="00181379"/>
    <w:rsid w:val="0019227D"/>
    <w:rsid w:val="00195849"/>
    <w:rsid w:val="001A1F77"/>
    <w:rsid w:val="001A5E7E"/>
    <w:rsid w:val="001B68B6"/>
    <w:rsid w:val="001E63DA"/>
    <w:rsid w:val="001F01EC"/>
    <w:rsid w:val="00200EAB"/>
    <w:rsid w:val="00202D2D"/>
    <w:rsid w:val="0021351F"/>
    <w:rsid w:val="00220EFC"/>
    <w:rsid w:val="00242071"/>
    <w:rsid w:val="00264632"/>
    <w:rsid w:val="00285C53"/>
    <w:rsid w:val="002913A7"/>
    <w:rsid w:val="00294105"/>
    <w:rsid w:val="002A6898"/>
    <w:rsid w:val="002B2C30"/>
    <w:rsid w:val="002B41D6"/>
    <w:rsid w:val="002B7ABD"/>
    <w:rsid w:val="002C412D"/>
    <w:rsid w:val="002C5E1D"/>
    <w:rsid w:val="0032625F"/>
    <w:rsid w:val="003348C9"/>
    <w:rsid w:val="003623AF"/>
    <w:rsid w:val="00384693"/>
    <w:rsid w:val="0038620B"/>
    <w:rsid w:val="00386B49"/>
    <w:rsid w:val="0039065C"/>
    <w:rsid w:val="003A5FA4"/>
    <w:rsid w:val="003A75C7"/>
    <w:rsid w:val="003B68F5"/>
    <w:rsid w:val="003D1EA4"/>
    <w:rsid w:val="003E5BA7"/>
    <w:rsid w:val="003F3F3F"/>
    <w:rsid w:val="004010AB"/>
    <w:rsid w:val="00401BAE"/>
    <w:rsid w:val="0040599F"/>
    <w:rsid w:val="004070D0"/>
    <w:rsid w:val="00411998"/>
    <w:rsid w:val="004230B1"/>
    <w:rsid w:val="00450620"/>
    <w:rsid w:val="00451086"/>
    <w:rsid w:val="00453F2E"/>
    <w:rsid w:val="00454FC6"/>
    <w:rsid w:val="00464DDB"/>
    <w:rsid w:val="00480F8F"/>
    <w:rsid w:val="00490374"/>
    <w:rsid w:val="004948FF"/>
    <w:rsid w:val="004A36B9"/>
    <w:rsid w:val="004A6F10"/>
    <w:rsid w:val="004E667E"/>
    <w:rsid w:val="004F6C31"/>
    <w:rsid w:val="00505B05"/>
    <w:rsid w:val="00507901"/>
    <w:rsid w:val="00507C4F"/>
    <w:rsid w:val="00516726"/>
    <w:rsid w:val="0053092D"/>
    <w:rsid w:val="005443B0"/>
    <w:rsid w:val="00567CF1"/>
    <w:rsid w:val="0058644F"/>
    <w:rsid w:val="0059575F"/>
    <w:rsid w:val="00595D7F"/>
    <w:rsid w:val="00597C31"/>
    <w:rsid w:val="005B2554"/>
    <w:rsid w:val="005B5229"/>
    <w:rsid w:val="005C1C9A"/>
    <w:rsid w:val="005C6110"/>
    <w:rsid w:val="005D75B9"/>
    <w:rsid w:val="005E55D0"/>
    <w:rsid w:val="00621226"/>
    <w:rsid w:val="00631689"/>
    <w:rsid w:val="0063212B"/>
    <w:rsid w:val="006841AE"/>
    <w:rsid w:val="00695ABD"/>
    <w:rsid w:val="006B14C1"/>
    <w:rsid w:val="006B2DC7"/>
    <w:rsid w:val="006F0898"/>
    <w:rsid w:val="006F1088"/>
    <w:rsid w:val="00703E21"/>
    <w:rsid w:val="0074565B"/>
    <w:rsid w:val="0075051C"/>
    <w:rsid w:val="007614B5"/>
    <w:rsid w:val="00771C12"/>
    <w:rsid w:val="0077701D"/>
    <w:rsid w:val="0078548F"/>
    <w:rsid w:val="00787955"/>
    <w:rsid w:val="00790002"/>
    <w:rsid w:val="007A2852"/>
    <w:rsid w:val="007A6453"/>
    <w:rsid w:val="007B1163"/>
    <w:rsid w:val="007F3CBB"/>
    <w:rsid w:val="00831AED"/>
    <w:rsid w:val="0086092C"/>
    <w:rsid w:val="00863B5F"/>
    <w:rsid w:val="00870587"/>
    <w:rsid w:val="008717EC"/>
    <w:rsid w:val="00876242"/>
    <w:rsid w:val="008907CC"/>
    <w:rsid w:val="008930CC"/>
    <w:rsid w:val="008D795E"/>
    <w:rsid w:val="009159AA"/>
    <w:rsid w:val="00923C4F"/>
    <w:rsid w:val="00933BB8"/>
    <w:rsid w:val="00955779"/>
    <w:rsid w:val="00962713"/>
    <w:rsid w:val="00966B71"/>
    <w:rsid w:val="009D1D65"/>
    <w:rsid w:val="009D62FA"/>
    <w:rsid w:val="009F5D58"/>
    <w:rsid w:val="00A04BDB"/>
    <w:rsid w:val="00A064B5"/>
    <w:rsid w:val="00A114EF"/>
    <w:rsid w:val="00A135FE"/>
    <w:rsid w:val="00A232B1"/>
    <w:rsid w:val="00A23715"/>
    <w:rsid w:val="00A3112F"/>
    <w:rsid w:val="00A450CA"/>
    <w:rsid w:val="00A904A1"/>
    <w:rsid w:val="00AA2575"/>
    <w:rsid w:val="00AB0B29"/>
    <w:rsid w:val="00AD0E88"/>
    <w:rsid w:val="00AD4B48"/>
    <w:rsid w:val="00AD70F0"/>
    <w:rsid w:val="00AE6365"/>
    <w:rsid w:val="00B008FB"/>
    <w:rsid w:val="00B240A2"/>
    <w:rsid w:val="00B2472D"/>
    <w:rsid w:val="00B37D8A"/>
    <w:rsid w:val="00B4698A"/>
    <w:rsid w:val="00B77906"/>
    <w:rsid w:val="00B83FDE"/>
    <w:rsid w:val="00B9134D"/>
    <w:rsid w:val="00B93DA6"/>
    <w:rsid w:val="00B9532A"/>
    <w:rsid w:val="00BD4FE9"/>
    <w:rsid w:val="00BE3D36"/>
    <w:rsid w:val="00BF51FC"/>
    <w:rsid w:val="00C02580"/>
    <w:rsid w:val="00C23CD1"/>
    <w:rsid w:val="00C3778E"/>
    <w:rsid w:val="00C56812"/>
    <w:rsid w:val="00C65B37"/>
    <w:rsid w:val="00C7302B"/>
    <w:rsid w:val="00C9360B"/>
    <w:rsid w:val="00C93AE0"/>
    <w:rsid w:val="00CA3224"/>
    <w:rsid w:val="00CE0482"/>
    <w:rsid w:val="00CE2377"/>
    <w:rsid w:val="00CE5C59"/>
    <w:rsid w:val="00D209D5"/>
    <w:rsid w:val="00D3165E"/>
    <w:rsid w:val="00D437A2"/>
    <w:rsid w:val="00D44402"/>
    <w:rsid w:val="00D45214"/>
    <w:rsid w:val="00D54202"/>
    <w:rsid w:val="00D73888"/>
    <w:rsid w:val="00DA4323"/>
    <w:rsid w:val="00DD4921"/>
    <w:rsid w:val="00DD7F5F"/>
    <w:rsid w:val="00DF6F1A"/>
    <w:rsid w:val="00DF7F78"/>
    <w:rsid w:val="00E012A0"/>
    <w:rsid w:val="00E138C1"/>
    <w:rsid w:val="00E1601E"/>
    <w:rsid w:val="00E177D3"/>
    <w:rsid w:val="00E219AE"/>
    <w:rsid w:val="00E3027E"/>
    <w:rsid w:val="00E422B7"/>
    <w:rsid w:val="00E443DB"/>
    <w:rsid w:val="00E622D0"/>
    <w:rsid w:val="00E70513"/>
    <w:rsid w:val="00E800B8"/>
    <w:rsid w:val="00E815A2"/>
    <w:rsid w:val="00E83EB7"/>
    <w:rsid w:val="00E8636C"/>
    <w:rsid w:val="00E86A40"/>
    <w:rsid w:val="00E9324A"/>
    <w:rsid w:val="00E96668"/>
    <w:rsid w:val="00EB3071"/>
    <w:rsid w:val="00EB41DB"/>
    <w:rsid w:val="00ED12C8"/>
    <w:rsid w:val="00EE07A4"/>
    <w:rsid w:val="00F27702"/>
    <w:rsid w:val="00F52C0F"/>
    <w:rsid w:val="00F55BD7"/>
    <w:rsid w:val="00F565F4"/>
    <w:rsid w:val="00F72EEC"/>
    <w:rsid w:val="00F936B8"/>
    <w:rsid w:val="00F969CC"/>
    <w:rsid w:val="00FA02E8"/>
    <w:rsid w:val="00FB08A4"/>
    <w:rsid w:val="00FB2F55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8C32"/>
  <w14:defaultImageDpi w14:val="32767"/>
  <w15:chartTrackingRefBased/>
  <w15:docId w15:val="{4F950D64-4E92-C448-8CD0-FC69CA8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02D2D"/>
  </w:style>
  <w:style w:type="paragraph" w:styleId="Titolo1">
    <w:name w:val="heading 1"/>
    <w:basedOn w:val="Normale"/>
    <w:next w:val="Normale"/>
    <w:link w:val="Titolo1Carattere"/>
    <w:uiPriority w:val="9"/>
    <w:qFormat/>
    <w:rsid w:val="005957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42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2D2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F3F3F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95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42A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nfasigrassetto">
    <w:name w:val="Strong"/>
    <w:basedOn w:val="Carpredefinitoparagrafo"/>
    <w:uiPriority w:val="22"/>
    <w:qFormat/>
    <w:rsid w:val="001642A0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642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vandabaths.com/en-gb/our-range/freestanding-baths/vetralla-18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Sanchez</dc:creator>
  <cp:keywords/>
  <dc:description/>
  <cp:lastModifiedBy>Paola Staiano</cp:lastModifiedBy>
  <cp:revision>2</cp:revision>
  <cp:lastPrinted>2025-04-23T17:21:00Z</cp:lastPrinted>
  <dcterms:created xsi:type="dcterms:W3CDTF">2025-04-23T17:21:00Z</dcterms:created>
  <dcterms:modified xsi:type="dcterms:W3CDTF">2025-04-23T17:21:00Z</dcterms:modified>
</cp:coreProperties>
</file>