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DECA" w14:textId="154E64B8" w:rsidR="00870DDE" w:rsidRPr="00A107CF" w:rsidRDefault="00870DDE" w:rsidP="00870DDE">
      <w:pPr>
        <w:spacing w:before="100" w:beforeAutospacing="1" w:after="100" w:afterAutospacing="1"/>
        <w:contextualSpacing/>
        <w:jc w:val="both"/>
        <w:rPr>
          <w:rFonts w:ascii="Barlow" w:hAnsi="Barlow" w:cstheme="minorHAnsi"/>
          <w:b/>
          <w:spacing w:val="4"/>
        </w:rPr>
      </w:pPr>
      <w:r w:rsidRPr="00A107CF">
        <w:rPr>
          <w:rFonts w:ascii="Barlow" w:hAnsi="Barlow" w:cstheme="minorHAnsi"/>
          <w:b/>
          <w:color w:val="008375"/>
        </w:rPr>
        <w:t xml:space="preserve">Comunicato stampa </w:t>
      </w:r>
      <w:r>
        <w:rPr>
          <w:rFonts w:ascii="Barlow" w:hAnsi="Barlow" w:cstheme="minorHAnsi"/>
          <w:b/>
          <w:color w:val="008375"/>
        </w:rPr>
        <w:t>–</w:t>
      </w:r>
      <w:r w:rsidRPr="00A107CF">
        <w:rPr>
          <w:rFonts w:ascii="Barlow" w:hAnsi="Barlow" w:cstheme="minorHAnsi"/>
          <w:b/>
          <w:color w:val="008375"/>
        </w:rPr>
        <w:t xml:space="preserve"> </w:t>
      </w:r>
      <w:r>
        <w:rPr>
          <w:rFonts w:ascii="Barlow" w:hAnsi="Barlow" w:cstheme="minorHAnsi"/>
          <w:b/>
          <w:color w:val="008375"/>
        </w:rPr>
        <w:t>Prodotto | Novità</w:t>
      </w:r>
      <w:r w:rsidRPr="00A107CF">
        <w:rPr>
          <w:rFonts w:ascii="Barlow" w:hAnsi="Barlow" w:cstheme="minorHAnsi"/>
          <w:b/>
          <w:spacing w:val="4"/>
        </w:rPr>
        <w:tab/>
      </w:r>
      <w:r w:rsidRPr="00A107CF">
        <w:rPr>
          <w:rFonts w:ascii="Barlow" w:hAnsi="Barlow" w:cstheme="minorHAnsi"/>
          <w:b/>
          <w:spacing w:val="4"/>
        </w:rPr>
        <w:tab/>
      </w:r>
      <w:r w:rsidRPr="00A107CF">
        <w:rPr>
          <w:rFonts w:ascii="Barlow" w:hAnsi="Barlow" w:cstheme="minorHAnsi"/>
          <w:b/>
          <w:spacing w:val="4"/>
        </w:rPr>
        <w:tab/>
      </w:r>
      <w:r w:rsidRPr="00A107CF">
        <w:rPr>
          <w:rFonts w:ascii="Barlow" w:hAnsi="Barlow" w:cstheme="minorHAnsi"/>
          <w:b/>
          <w:spacing w:val="4"/>
        </w:rPr>
        <w:tab/>
      </w:r>
      <w:r w:rsidRPr="00A107CF">
        <w:rPr>
          <w:rFonts w:ascii="Barlow" w:hAnsi="Barlow" w:cstheme="minorHAnsi"/>
          <w:b/>
          <w:spacing w:val="4"/>
        </w:rPr>
        <w:tab/>
      </w:r>
      <w:r w:rsidRPr="00A107CF">
        <w:rPr>
          <w:rFonts w:ascii="Barlow" w:hAnsi="Barlow" w:cstheme="minorHAnsi"/>
          <w:b/>
          <w:spacing w:val="4"/>
        </w:rPr>
        <w:tab/>
      </w:r>
      <w:r>
        <w:rPr>
          <w:rFonts w:ascii="Barlow" w:hAnsi="Barlow" w:cstheme="minorHAnsi"/>
          <w:b/>
          <w:spacing w:val="4"/>
        </w:rPr>
        <w:t xml:space="preserve">      </w:t>
      </w:r>
      <w:r w:rsidRPr="00A107CF">
        <w:rPr>
          <w:rFonts w:ascii="Barlow" w:hAnsi="Barlow" w:cstheme="minorHAnsi"/>
          <w:b/>
          <w:spacing w:val="4"/>
        </w:rPr>
        <w:t xml:space="preserve">Storo (TN), </w:t>
      </w:r>
      <w:r w:rsidR="0070306D">
        <w:rPr>
          <w:rFonts w:ascii="Barlow" w:hAnsi="Barlow" w:cstheme="minorHAnsi"/>
          <w:b/>
          <w:spacing w:val="4"/>
        </w:rPr>
        <w:t>4 marzo</w:t>
      </w:r>
      <w:r>
        <w:rPr>
          <w:rFonts w:ascii="Barlow" w:hAnsi="Barlow" w:cstheme="minorHAnsi"/>
          <w:b/>
          <w:spacing w:val="4"/>
        </w:rPr>
        <w:t xml:space="preserve"> </w:t>
      </w:r>
      <w:r w:rsidRPr="00A107CF">
        <w:rPr>
          <w:rFonts w:ascii="Barlow" w:hAnsi="Barlow" w:cstheme="minorHAnsi"/>
          <w:b/>
          <w:spacing w:val="4"/>
        </w:rPr>
        <w:t>202</w:t>
      </w:r>
      <w:bookmarkStart w:id="0" w:name="navigation"/>
      <w:bookmarkEnd w:id="0"/>
      <w:r>
        <w:rPr>
          <w:rFonts w:ascii="Barlow" w:hAnsi="Barlow" w:cstheme="minorHAnsi"/>
          <w:b/>
          <w:spacing w:val="4"/>
        </w:rPr>
        <w:t>5</w:t>
      </w:r>
    </w:p>
    <w:p w14:paraId="785E5150" w14:textId="77777777" w:rsidR="00870DDE" w:rsidRDefault="00870DDE" w:rsidP="00C0501C">
      <w:pPr>
        <w:jc w:val="both"/>
        <w:rPr>
          <w:rFonts w:ascii="Barlow" w:hAnsi="Barlow"/>
          <w:b/>
          <w:bCs/>
          <w:sz w:val="28"/>
          <w:szCs w:val="28"/>
        </w:rPr>
      </w:pPr>
    </w:p>
    <w:p w14:paraId="4F1D442A" w14:textId="0EEA524D" w:rsidR="00C0501C" w:rsidRPr="00870DDE" w:rsidRDefault="00C0501C" w:rsidP="00C0501C">
      <w:pPr>
        <w:jc w:val="both"/>
        <w:rPr>
          <w:rFonts w:ascii="Barlow" w:hAnsi="Barlow"/>
          <w:b/>
          <w:bCs/>
          <w:sz w:val="26"/>
          <w:szCs w:val="26"/>
        </w:rPr>
      </w:pPr>
      <w:r w:rsidRPr="00870DDE">
        <w:rPr>
          <w:rFonts w:ascii="Barlow" w:hAnsi="Barlow"/>
          <w:b/>
          <w:bCs/>
          <w:sz w:val="26"/>
          <w:szCs w:val="26"/>
        </w:rPr>
        <w:t>..2.0 AMERICA by INNOVA:</w:t>
      </w:r>
      <w:r w:rsidR="00870DDE">
        <w:rPr>
          <w:rFonts w:ascii="Barlow" w:hAnsi="Barlow"/>
          <w:b/>
          <w:bCs/>
          <w:sz w:val="26"/>
          <w:szCs w:val="26"/>
        </w:rPr>
        <w:t xml:space="preserve"> </w:t>
      </w:r>
      <w:r w:rsidRPr="00870DDE">
        <w:rPr>
          <w:rFonts w:ascii="Barlow" w:hAnsi="Barlow"/>
          <w:b/>
          <w:bCs/>
          <w:sz w:val="26"/>
          <w:szCs w:val="26"/>
        </w:rPr>
        <w:t xml:space="preserve">IL </w:t>
      </w:r>
      <w:r w:rsidRPr="00870DDE">
        <w:rPr>
          <w:rFonts w:ascii="Barlow" w:hAnsi="Barlow"/>
          <w:b/>
          <w:bCs/>
          <w:sz w:val="26"/>
          <w:szCs w:val="26"/>
        </w:rPr>
        <w:t xml:space="preserve">CLIMA PERFETTO </w:t>
      </w:r>
      <w:r w:rsidR="00CD020E" w:rsidRPr="00870DDE">
        <w:rPr>
          <w:rFonts w:ascii="Barlow" w:hAnsi="Barlow"/>
          <w:b/>
          <w:bCs/>
          <w:sz w:val="26"/>
          <w:szCs w:val="26"/>
        </w:rPr>
        <w:t xml:space="preserve">(IN CLASSE A) PER </w:t>
      </w:r>
      <w:r w:rsidRPr="00870DDE">
        <w:rPr>
          <w:rFonts w:ascii="Barlow" w:hAnsi="Barlow"/>
          <w:b/>
          <w:bCs/>
          <w:sz w:val="26"/>
          <w:szCs w:val="26"/>
        </w:rPr>
        <w:t>OGNI CONTINENTE</w:t>
      </w:r>
    </w:p>
    <w:p w14:paraId="5EB3C689" w14:textId="77777777" w:rsidR="00C0501C" w:rsidRPr="00CD020E" w:rsidRDefault="00C0501C" w:rsidP="00C0501C">
      <w:pPr>
        <w:jc w:val="both"/>
        <w:rPr>
          <w:rFonts w:ascii="Barlow" w:hAnsi="Barlow"/>
          <w:sz w:val="22"/>
          <w:szCs w:val="22"/>
        </w:rPr>
      </w:pPr>
    </w:p>
    <w:p w14:paraId="3503F86F" w14:textId="4E640A98" w:rsidR="000F1150" w:rsidRDefault="00C0501C" w:rsidP="00C0501C">
      <w:pPr>
        <w:jc w:val="both"/>
        <w:rPr>
          <w:rFonts w:ascii="Barlow" w:eastAsia="F0" w:hAnsi="Barlow"/>
          <w:color w:val="000000"/>
          <w:sz w:val="22"/>
          <w:szCs w:val="22"/>
        </w:rPr>
      </w:pPr>
      <w:r w:rsidRPr="00CD020E">
        <w:rPr>
          <w:rFonts w:ascii="Barlow" w:eastAsia="F0" w:hAnsi="Barlow"/>
          <w:color w:val="000000"/>
          <w:sz w:val="22"/>
          <w:szCs w:val="22"/>
        </w:rPr>
        <w:t>Da New York a Seattle, da Miami a Los Angeles, tutte le principali metropoli americane sono realizzate con edifici di grandi dimensioni</w:t>
      </w:r>
      <w:r w:rsidR="00954A63" w:rsidRPr="00CD020E">
        <w:rPr>
          <w:rFonts w:ascii="Barlow" w:eastAsia="F0" w:hAnsi="Barlow"/>
          <w:color w:val="000000"/>
          <w:sz w:val="22"/>
          <w:szCs w:val="22"/>
        </w:rPr>
        <w:t xml:space="preserve"> con </w:t>
      </w:r>
      <w:r w:rsidRPr="00CD020E">
        <w:rPr>
          <w:rFonts w:ascii="Barlow" w:eastAsia="F0" w:hAnsi="Barlow"/>
          <w:color w:val="000000"/>
          <w:sz w:val="22"/>
          <w:szCs w:val="22"/>
        </w:rPr>
        <w:t>residenze, spazi commerciali e uffici perfettamente climatizzati grazie a impianti estremamente performanti.</w:t>
      </w:r>
    </w:p>
    <w:p w14:paraId="2138AC94" w14:textId="77777777" w:rsidR="00870DDE" w:rsidRDefault="00870DDE" w:rsidP="00C0501C">
      <w:pPr>
        <w:jc w:val="both"/>
        <w:rPr>
          <w:rFonts w:ascii="Barlow" w:eastAsia="F0" w:hAnsi="Barlow"/>
          <w:color w:val="000000"/>
          <w:sz w:val="22"/>
          <w:szCs w:val="22"/>
        </w:rPr>
      </w:pPr>
    </w:p>
    <w:p w14:paraId="79E58377" w14:textId="410341E6" w:rsidR="00C0501C" w:rsidRPr="000F1150" w:rsidRDefault="00C0501C" w:rsidP="00C0501C">
      <w:pPr>
        <w:jc w:val="both"/>
        <w:rPr>
          <w:rFonts w:ascii="Barlow" w:eastAsia="F0" w:hAnsi="Barlow"/>
          <w:color w:val="000000"/>
          <w:sz w:val="22"/>
          <w:szCs w:val="22"/>
        </w:rPr>
      </w:pPr>
      <w:r w:rsidRPr="00CD020E">
        <w:rPr>
          <w:rFonts w:ascii="Barlow" w:eastAsia="F0" w:hAnsi="Barlow"/>
          <w:b/>
          <w:bCs/>
          <w:color w:val="000000"/>
          <w:sz w:val="22"/>
          <w:szCs w:val="22"/>
        </w:rPr>
        <w:t>..2.0 AMERICA</w:t>
      </w:r>
      <w:r w:rsidRPr="00CD020E">
        <w:rPr>
          <w:rFonts w:ascii="Barlow" w:eastAsia="F0" w:hAnsi="Barlow"/>
          <w:color w:val="000000"/>
          <w:sz w:val="22"/>
          <w:szCs w:val="22"/>
        </w:rPr>
        <w:t xml:space="preserve"> di </w:t>
      </w:r>
      <w:r w:rsidRPr="00CD020E">
        <w:rPr>
          <w:rFonts w:ascii="Barlow" w:eastAsia="F0" w:hAnsi="Barlow"/>
          <w:b/>
          <w:bCs/>
          <w:color w:val="000000"/>
          <w:sz w:val="22"/>
          <w:szCs w:val="22"/>
        </w:rPr>
        <w:t>INNOVA</w:t>
      </w:r>
      <w:r w:rsidRPr="00CD020E">
        <w:rPr>
          <w:rFonts w:ascii="Barlow" w:eastAsia="F0" w:hAnsi="Barlow"/>
          <w:color w:val="000000"/>
          <w:sz w:val="22"/>
          <w:szCs w:val="22"/>
        </w:rPr>
        <w:t xml:space="preserve"> è il c</w:t>
      </w:r>
      <w:r w:rsidR="00184BC9" w:rsidRPr="00CD020E">
        <w:rPr>
          <w:rFonts w:ascii="Barlow" w:eastAsia="F0" w:hAnsi="Barlow"/>
          <w:color w:val="000000"/>
          <w:sz w:val="22"/>
          <w:szCs w:val="22"/>
        </w:rPr>
        <w:t>limatizzatore</w:t>
      </w:r>
      <w:r w:rsidRPr="00CD020E">
        <w:rPr>
          <w:rFonts w:ascii="Barlow" w:eastAsia="F0" w:hAnsi="Barlow"/>
          <w:color w:val="000000"/>
          <w:sz w:val="22"/>
          <w:szCs w:val="22"/>
        </w:rPr>
        <w:t xml:space="preserve"> </w:t>
      </w:r>
      <w:r w:rsidRPr="00CD020E">
        <w:rPr>
          <w:rFonts w:ascii="Barlow" w:eastAsia="F0" w:hAnsi="Barlow"/>
          <w:b/>
          <w:bCs/>
          <w:color w:val="000000"/>
          <w:sz w:val="22"/>
          <w:szCs w:val="22"/>
        </w:rPr>
        <w:t>senza unità esterna</w:t>
      </w:r>
      <w:r w:rsidRPr="00CD020E">
        <w:rPr>
          <w:rFonts w:ascii="Barlow" w:eastAsia="F0" w:hAnsi="Barlow"/>
          <w:color w:val="000000"/>
          <w:sz w:val="22"/>
          <w:szCs w:val="22"/>
        </w:rPr>
        <w:t xml:space="preserve"> </w:t>
      </w:r>
      <w:r w:rsidR="0084278C" w:rsidRPr="00CD020E">
        <w:rPr>
          <w:rFonts w:ascii="Barlow" w:eastAsia="F0" w:hAnsi="Barlow"/>
          <w:color w:val="000000"/>
          <w:sz w:val="22"/>
          <w:szCs w:val="22"/>
        </w:rPr>
        <w:t xml:space="preserve">in </w:t>
      </w:r>
      <w:r w:rsidR="0084278C" w:rsidRPr="00CD020E">
        <w:rPr>
          <w:rFonts w:ascii="Barlow" w:eastAsia="F0" w:hAnsi="Barlow"/>
          <w:b/>
          <w:bCs/>
          <w:color w:val="000000"/>
          <w:sz w:val="22"/>
          <w:szCs w:val="22"/>
        </w:rPr>
        <w:t xml:space="preserve">Classe energetica A </w:t>
      </w:r>
      <w:r w:rsidR="00954A63" w:rsidRPr="00CD020E">
        <w:rPr>
          <w:rFonts w:ascii="Barlow" w:eastAsia="F0" w:hAnsi="Barlow"/>
          <w:color w:val="000000"/>
          <w:sz w:val="22"/>
          <w:szCs w:val="22"/>
        </w:rPr>
        <w:t xml:space="preserve">che, grazie a un </w:t>
      </w:r>
      <w:r w:rsidR="00184BC9" w:rsidRPr="00CD020E">
        <w:rPr>
          <w:rFonts w:ascii="Barlow" w:eastAsia="F0" w:hAnsi="Barlow"/>
          <w:color w:val="000000"/>
          <w:sz w:val="22"/>
          <w:szCs w:val="22"/>
        </w:rPr>
        <w:t xml:space="preserve">considerevole </w:t>
      </w:r>
      <w:r w:rsidR="00954A63" w:rsidRPr="00CD020E">
        <w:rPr>
          <w:rFonts w:ascii="Barlow" w:eastAsia="F0" w:hAnsi="Barlow"/>
          <w:color w:val="000000"/>
          <w:sz w:val="22"/>
          <w:szCs w:val="22"/>
        </w:rPr>
        <w:t>aumento delle sue potenzialità di utilizzo, è in grado</w:t>
      </w:r>
      <w:r w:rsidRPr="00CD020E">
        <w:rPr>
          <w:rFonts w:ascii="Barlow" w:eastAsia="F0" w:hAnsi="Barlow"/>
          <w:color w:val="000000"/>
          <w:sz w:val="22"/>
          <w:szCs w:val="22"/>
        </w:rPr>
        <w:t xml:space="preserve"> </w:t>
      </w:r>
      <w:r w:rsidRPr="00CD020E">
        <w:rPr>
          <w:rFonts w:ascii="Barlow" w:eastAsia="F0" w:hAnsi="Barlow"/>
          <w:color w:val="000000"/>
          <w:sz w:val="22"/>
          <w:szCs w:val="22"/>
        </w:rPr>
        <w:t xml:space="preserve">garantire </w:t>
      </w:r>
      <w:r w:rsidRPr="00CD020E">
        <w:rPr>
          <w:rFonts w:ascii="Barlow" w:eastAsia="F0" w:hAnsi="Barlow"/>
          <w:color w:val="000000"/>
          <w:sz w:val="22"/>
          <w:szCs w:val="22"/>
        </w:rPr>
        <w:t xml:space="preserve">alta efficienza e </w:t>
      </w:r>
      <w:r w:rsidRPr="00CD020E">
        <w:rPr>
          <w:rFonts w:ascii="Barlow" w:eastAsia="F0" w:hAnsi="Barlow"/>
          <w:color w:val="000000"/>
          <w:sz w:val="22"/>
          <w:szCs w:val="22"/>
        </w:rPr>
        <w:t xml:space="preserve">un comfort ottimale </w:t>
      </w:r>
      <w:r w:rsidR="00954A63" w:rsidRPr="00CD020E">
        <w:rPr>
          <w:rFonts w:ascii="Barlow" w:eastAsia="F0" w:hAnsi="Barlow"/>
          <w:color w:val="000000"/>
          <w:sz w:val="22"/>
          <w:szCs w:val="22"/>
        </w:rPr>
        <w:t>in abitazioni di grandi dimensioni</w:t>
      </w:r>
      <w:r w:rsidR="00954A63" w:rsidRPr="00CD020E">
        <w:rPr>
          <w:rFonts w:ascii="Barlow" w:eastAsia="F0" w:hAnsi="Barlow"/>
          <w:color w:val="000000"/>
          <w:sz w:val="22"/>
          <w:szCs w:val="22"/>
        </w:rPr>
        <w:t xml:space="preserve"> </w:t>
      </w:r>
      <w:r w:rsidRPr="00CD020E">
        <w:rPr>
          <w:rFonts w:ascii="Barlow" w:eastAsia="F0" w:hAnsi="Barlow"/>
          <w:color w:val="000000"/>
          <w:sz w:val="22"/>
          <w:szCs w:val="22"/>
        </w:rPr>
        <w:t>anche nel caso di variazioni climatiche estreme.</w:t>
      </w:r>
    </w:p>
    <w:p w14:paraId="5CD03F80" w14:textId="77777777" w:rsidR="00C0501C" w:rsidRPr="00CD020E" w:rsidRDefault="00C0501C" w:rsidP="00C0501C">
      <w:pPr>
        <w:jc w:val="both"/>
        <w:rPr>
          <w:rFonts w:ascii="Barlow" w:eastAsia="F0" w:hAnsi="Barlow"/>
          <w:sz w:val="22"/>
          <w:szCs w:val="22"/>
        </w:rPr>
      </w:pPr>
    </w:p>
    <w:p w14:paraId="6E22EB79" w14:textId="2BE9FF85" w:rsidR="002A3214" w:rsidRPr="00CD020E" w:rsidRDefault="000F1150" w:rsidP="00C0501C">
      <w:pPr>
        <w:jc w:val="both"/>
        <w:rPr>
          <w:rFonts w:ascii="Barlow" w:eastAsia="F0" w:hAnsi="Barlow"/>
          <w:sz w:val="22"/>
          <w:szCs w:val="22"/>
        </w:rPr>
      </w:pPr>
      <w:r w:rsidRPr="00CD020E">
        <w:rPr>
          <w:rFonts w:ascii="Barlow" w:eastAsia="F0" w:hAnsi="Barlow"/>
          <w:sz w:val="22"/>
          <w:szCs w:val="22"/>
        </w:rPr>
        <w:t xml:space="preserve">Le dimensioni </w:t>
      </w:r>
      <w:r>
        <w:rPr>
          <w:rFonts w:ascii="Barlow" w:eastAsia="F0" w:hAnsi="Barlow"/>
          <w:sz w:val="22"/>
          <w:szCs w:val="22"/>
        </w:rPr>
        <w:t xml:space="preserve">di </w:t>
      </w:r>
      <w:r w:rsidRPr="00CD020E">
        <w:rPr>
          <w:rFonts w:ascii="Barlow" w:eastAsia="F0" w:hAnsi="Barlow"/>
          <w:b/>
          <w:bCs/>
          <w:color w:val="000000"/>
          <w:sz w:val="22"/>
          <w:szCs w:val="22"/>
        </w:rPr>
        <w:t>..2.0 AMERICA</w:t>
      </w:r>
      <w:r w:rsidRPr="00CD020E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 xml:space="preserve">sono </w:t>
      </w:r>
      <w:r w:rsidRPr="00CD020E">
        <w:rPr>
          <w:rFonts w:ascii="Barlow" w:eastAsia="F0" w:hAnsi="Barlow"/>
          <w:sz w:val="22"/>
          <w:szCs w:val="22"/>
        </w:rPr>
        <w:t xml:space="preserve">leggermente maggiori </w:t>
      </w:r>
      <w:r>
        <w:rPr>
          <w:rFonts w:ascii="Barlow" w:eastAsia="F0" w:hAnsi="Barlow"/>
          <w:sz w:val="22"/>
          <w:szCs w:val="22"/>
        </w:rPr>
        <w:t>rispetto a</w:t>
      </w:r>
      <w:r w:rsidRPr="00CD020E">
        <w:rPr>
          <w:rFonts w:ascii="Barlow" w:eastAsia="F0" w:hAnsi="Barlow"/>
          <w:sz w:val="22"/>
          <w:szCs w:val="22"/>
        </w:rPr>
        <w:t>gli altri modelli (101 cm. x 54,9 cm)</w:t>
      </w:r>
      <w:r>
        <w:rPr>
          <w:rFonts w:ascii="Barlow" w:eastAsia="F0" w:hAnsi="Barlow"/>
          <w:sz w:val="22"/>
          <w:szCs w:val="22"/>
        </w:rPr>
        <w:t xml:space="preserve"> ma</w:t>
      </w:r>
      <w:r w:rsidRPr="00CD020E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 xml:space="preserve">hanno una </w:t>
      </w:r>
      <w:r w:rsidRPr="00CD020E">
        <w:rPr>
          <w:rFonts w:ascii="Barlow" w:eastAsia="F0" w:hAnsi="Barlow"/>
          <w:sz w:val="22"/>
          <w:szCs w:val="22"/>
        </w:rPr>
        <w:t>profondità di soli 16,5 cm. rende</w:t>
      </w:r>
      <w:r w:rsidR="00870DDE">
        <w:rPr>
          <w:rFonts w:ascii="Barlow" w:eastAsia="F0" w:hAnsi="Barlow"/>
          <w:sz w:val="22"/>
          <w:szCs w:val="22"/>
        </w:rPr>
        <w:t>ndolo</w:t>
      </w:r>
      <w:r w:rsidRPr="00CD020E">
        <w:rPr>
          <w:rFonts w:ascii="Barlow" w:eastAsia="F0" w:hAnsi="Barlow"/>
          <w:sz w:val="22"/>
          <w:szCs w:val="22"/>
        </w:rPr>
        <w:t xml:space="preserve"> unico nel suo genere</w:t>
      </w:r>
      <w:r w:rsidR="00870DDE">
        <w:rPr>
          <w:rFonts w:ascii="Barlow" w:eastAsia="F0" w:hAnsi="Barlow"/>
          <w:sz w:val="22"/>
          <w:szCs w:val="22"/>
        </w:rPr>
        <w:t xml:space="preserve">. Il </w:t>
      </w:r>
      <w:r w:rsidRPr="00CD020E">
        <w:rPr>
          <w:rFonts w:ascii="Barlow" w:eastAsia="F0" w:hAnsi="Barlow"/>
          <w:sz w:val="22"/>
          <w:szCs w:val="22"/>
        </w:rPr>
        <w:t xml:space="preserve">design </w:t>
      </w:r>
      <w:r w:rsidR="00870DDE" w:rsidRPr="00CD020E">
        <w:rPr>
          <w:rFonts w:ascii="Barlow" w:eastAsia="F0" w:hAnsi="Barlow"/>
          <w:sz w:val="22"/>
          <w:szCs w:val="22"/>
        </w:rPr>
        <w:t xml:space="preserve">semplice e piacevole </w:t>
      </w:r>
      <w:r w:rsidR="00870DDE">
        <w:rPr>
          <w:rFonts w:ascii="Barlow" w:eastAsia="F0" w:hAnsi="Barlow"/>
          <w:sz w:val="22"/>
          <w:szCs w:val="22"/>
        </w:rPr>
        <w:t>cur</w:t>
      </w:r>
      <w:r w:rsidRPr="00CD020E">
        <w:rPr>
          <w:rFonts w:ascii="Barlow" w:eastAsia="F0" w:hAnsi="Barlow"/>
          <w:sz w:val="22"/>
          <w:szCs w:val="22"/>
        </w:rPr>
        <w:t xml:space="preserve">ato da </w:t>
      </w:r>
      <w:r w:rsidRPr="00CD020E">
        <w:rPr>
          <w:rFonts w:ascii="Barlow" w:eastAsia="F0" w:hAnsi="Barlow"/>
          <w:b/>
          <w:bCs/>
          <w:sz w:val="22"/>
          <w:szCs w:val="22"/>
        </w:rPr>
        <w:t>Luca</w:t>
      </w:r>
      <w:r w:rsidRPr="000F1150">
        <w:rPr>
          <w:rFonts w:ascii="Barlow" w:eastAsia="F0" w:hAnsi="Barlow"/>
          <w:b/>
          <w:bCs/>
          <w:sz w:val="22"/>
          <w:szCs w:val="22"/>
        </w:rPr>
        <w:t xml:space="preserve"> </w:t>
      </w:r>
      <w:r w:rsidRPr="00CD020E">
        <w:rPr>
          <w:rFonts w:ascii="Barlow" w:eastAsia="F0" w:hAnsi="Barlow"/>
          <w:b/>
          <w:bCs/>
          <w:sz w:val="22"/>
          <w:szCs w:val="22"/>
        </w:rPr>
        <w:t>Papini</w:t>
      </w:r>
      <w:r w:rsidRPr="00CD020E">
        <w:rPr>
          <w:rFonts w:ascii="Barlow" w:eastAsia="F0" w:hAnsi="Barlow"/>
          <w:sz w:val="22"/>
          <w:szCs w:val="22"/>
        </w:rPr>
        <w:t xml:space="preserve"> si caratterizza per le sue linee  sobrie e arrotondate, perfette per adattarsi a qualsiasi stile di ambiente.</w:t>
      </w:r>
    </w:p>
    <w:p w14:paraId="56027980" w14:textId="77777777" w:rsidR="00C0501C" w:rsidRPr="00CD020E" w:rsidRDefault="00C0501C" w:rsidP="00C0501C">
      <w:pPr>
        <w:jc w:val="both"/>
        <w:rPr>
          <w:rFonts w:ascii="Barlow" w:eastAsia="F0" w:hAnsi="Barlow"/>
          <w:sz w:val="22"/>
          <w:szCs w:val="22"/>
        </w:rPr>
      </w:pPr>
    </w:p>
    <w:p w14:paraId="37FC0A87" w14:textId="0492E13A" w:rsidR="00C0501C" w:rsidRPr="00CD020E" w:rsidRDefault="00C0501C" w:rsidP="00C0501C">
      <w:pPr>
        <w:jc w:val="both"/>
        <w:rPr>
          <w:rFonts w:ascii="Barlow" w:hAnsi="Barlow"/>
          <w:sz w:val="22"/>
          <w:szCs w:val="22"/>
        </w:rPr>
      </w:pPr>
      <w:r w:rsidRPr="00CD020E">
        <w:rPr>
          <w:rFonts w:ascii="Barlow" w:hAnsi="Barlow"/>
          <w:sz w:val="22"/>
          <w:szCs w:val="22"/>
        </w:rPr>
        <w:t xml:space="preserve">Le soluzioni tecnologiche </w:t>
      </w:r>
      <w:r w:rsidR="00184BC9" w:rsidRPr="00CD020E">
        <w:rPr>
          <w:rFonts w:ascii="Barlow" w:hAnsi="Barlow"/>
          <w:sz w:val="22"/>
          <w:szCs w:val="22"/>
        </w:rPr>
        <w:t xml:space="preserve">all’avanguardia </w:t>
      </w:r>
      <w:r w:rsidR="00184BC9" w:rsidRPr="00CD020E">
        <w:rPr>
          <w:rFonts w:ascii="Barlow" w:eastAsia="F0" w:hAnsi="Barlow"/>
          <w:sz w:val="22"/>
          <w:szCs w:val="22"/>
        </w:rPr>
        <w:t>del climatizzatore</w:t>
      </w:r>
      <w:r w:rsidR="00184BC9" w:rsidRPr="00CD020E">
        <w:rPr>
          <w:rFonts w:ascii="Barlow" w:eastAsia="F0" w:hAnsi="Barlow"/>
          <w:sz w:val="22"/>
          <w:szCs w:val="22"/>
        </w:rPr>
        <w:t xml:space="preserve"> </w:t>
      </w:r>
      <w:r w:rsidR="00184BC9" w:rsidRPr="00CD020E">
        <w:rPr>
          <w:rFonts w:ascii="Barlow" w:eastAsia="F0" w:hAnsi="Barlow"/>
          <w:b/>
          <w:bCs/>
          <w:color w:val="000000"/>
          <w:sz w:val="22"/>
          <w:szCs w:val="22"/>
        </w:rPr>
        <w:t>..2.0 AMERICA by INNOVA</w:t>
      </w:r>
      <w:r w:rsidR="00184BC9" w:rsidRPr="00CD020E">
        <w:rPr>
          <w:rFonts w:ascii="Barlow" w:eastAsia="F0" w:hAnsi="Barlow"/>
          <w:sz w:val="22"/>
          <w:szCs w:val="22"/>
        </w:rPr>
        <w:t xml:space="preserve">, come </w:t>
      </w:r>
      <w:r w:rsidR="00184BC9" w:rsidRPr="00CD020E">
        <w:rPr>
          <w:rFonts w:ascii="Barlow" w:eastAsia="F0" w:hAnsi="Barlow"/>
          <w:sz w:val="22"/>
          <w:szCs w:val="22"/>
        </w:rPr>
        <w:t xml:space="preserve"> </w:t>
      </w:r>
      <w:r w:rsidR="00184BC9" w:rsidRPr="00CD020E">
        <w:rPr>
          <w:rFonts w:ascii="Barlow" w:hAnsi="Barlow"/>
          <w:sz w:val="22"/>
          <w:szCs w:val="22"/>
        </w:rPr>
        <w:t xml:space="preserve">il compressore </w:t>
      </w:r>
      <w:r w:rsidR="00184BC9" w:rsidRPr="00CD020E">
        <w:rPr>
          <w:rFonts w:ascii="Barlow" w:eastAsia="F0" w:hAnsi="Barlow"/>
          <w:sz w:val="22"/>
          <w:szCs w:val="22"/>
        </w:rPr>
        <w:t>DC Inverter e la batteria condensante con sistema di condensazione</w:t>
      </w:r>
      <w:r w:rsidR="00184BC9" w:rsidRPr="00CD020E">
        <w:rPr>
          <w:rFonts w:ascii="Barlow" w:eastAsia="F0" w:hAnsi="Barlow"/>
          <w:sz w:val="22"/>
          <w:szCs w:val="22"/>
        </w:rPr>
        <w:t xml:space="preserve">, </w:t>
      </w:r>
      <w:r w:rsidR="000F1150">
        <w:rPr>
          <w:rFonts w:ascii="Barlow" w:eastAsia="F0" w:hAnsi="Barlow"/>
          <w:sz w:val="22"/>
          <w:szCs w:val="22"/>
        </w:rPr>
        <w:t>forni</w:t>
      </w:r>
      <w:r w:rsidR="00184BC9" w:rsidRPr="00CD020E">
        <w:rPr>
          <w:rFonts w:ascii="Barlow" w:eastAsia="F0" w:hAnsi="Barlow"/>
          <w:sz w:val="22"/>
          <w:szCs w:val="22"/>
        </w:rPr>
        <w:t>scono un’elevata efficienza energetica, anche in assenza dell’unità esterna</w:t>
      </w:r>
      <w:r w:rsidR="00184BC9" w:rsidRPr="00CD020E">
        <w:rPr>
          <w:rFonts w:ascii="Barlow" w:hAnsi="Barlow"/>
          <w:sz w:val="22"/>
          <w:szCs w:val="22"/>
        </w:rPr>
        <w:t xml:space="preserve">. </w:t>
      </w:r>
      <w:r w:rsidRPr="00CD020E">
        <w:rPr>
          <w:rFonts w:ascii="Barlow" w:eastAsia="F0" w:hAnsi="Barlow"/>
          <w:sz w:val="22"/>
          <w:szCs w:val="22"/>
        </w:rPr>
        <w:t xml:space="preserve">La </w:t>
      </w:r>
      <w:r w:rsidR="00184BC9" w:rsidRPr="00CD020E">
        <w:rPr>
          <w:rFonts w:ascii="Barlow" w:eastAsia="F0" w:hAnsi="Barlow"/>
          <w:sz w:val="22"/>
          <w:szCs w:val="22"/>
        </w:rPr>
        <w:t xml:space="preserve">moto condensante, </w:t>
      </w:r>
      <w:r w:rsidRPr="00CD020E">
        <w:rPr>
          <w:rFonts w:ascii="Barlow" w:eastAsia="F0" w:hAnsi="Barlow"/>
          <w:sz w:val="22"/>
          <w:szCs w:val="22"/>
        </w:rPr>
        <w:t>infatti</w:t>
      </w:r>
      <w:r w:rsidR="00184BC9" w:rsidRPr="00CD020E">
        <w:rPr>
          <w:rFonts w:ascii="Barlow" w:eastAsia="F0" w:hAnsi="Barlow"/>
          <w:sz w:val="22"/>
          <w:szCs w:val="22"/>
        </w:rPr>
        <w:t>, è</w:t>
      </w:r>
      <w:r w:rsidRPr="00CD020E">
        <w:rPr>
          <w:rFonts w:ascii="Barlow" w:eastAsia="F0" w:hAnsi="Barlow"/>
          <w:sz w:val="22"/>
          <w:szCs w:val="22"/>
        </w:rPr>
        <w:t xml:space="preserve"> integrata nel corpo macchina </w:t>
      </w:r>
      <w:r w:rsidR="00184BC9" w:rsidRPr="00CD020E">
        <w:rPr>
          <w:rFonts w:ascii="Barlow" w:eastAsia="F0" w:hAnsi="Barlow"/>
          <w:sz w:val="22"/>
          <w:szCs w:val="22"/>
        </w:rPr>
        <w:t>e lo</w:t>
      </w:r>
      <w:r w:rsidRPr="00CD020E">
        <w:rPr>
          <w:rFonts w:ascii="Barlow" w:eastAsia="F0" w:hAnsi="Barlow"/>
          <w:sz w:val="22"/>
          <w:szCs w:val="22"/>
        </w:rPr>
        <w:t xml:space="preserve"> scambio termico è affidato a due fori nella parete esterna </w:t>
      </w:r>
      <w:r w:rsidR="00184BC9" w:rsidRPr="00CD020E">
        <w:rPr>
          <w:rFonts w:ascii="Barlow" w:eastAsia="F0" w:hAnsi="Barlow"/>
          <w:sz w:val="22"/>
          <w:szCs w:val="22"/>
        </w:rPr>
        <w:t xml:space="preserve">del </w:t>
      </w:r>
      <w:r w:rsidRPr="00CD020E">
        <w:rPr>
          <w:rFonts w:ascii="Barlow" w:eastAsia="F0" w:hAnsi="Barlow"/>
          <w:sz w:val="22"/>
          <w:szCs w:val="22"/>
        </w:rPr>
        <w:t>diametro 20,2 cm ciascuno</w:t>
      </w:r>
      <w:r w:rsidR="00184BC9" w:rsidRPr="00CD020E">
        <w:rPr>
          <w:rFonts w:ascii="Barlow" w:eastAsia="F0" w:hAnsi="Barlow"/>
          <w:sz w:val="22"/>
          <w:szCs w:val="22"/>
        </w:rPr>
        <w:t xml:space="preserve">, </w:t>
      </w:r>
      <w:r w:rsidRPr="00CD020E">
        <w:rPr>
          <w:rFonts w:ascii="Barlow" w:eastAsia="F0" w:hAnsi="Barlow"/>
          <w:sz w:val="22"/>
          <w:szCs w:val="22"/>
        </w:rPr>
        <w:t>protetti da griglie in alluminio anodizzato.</w:t>
      </w:r>
    </w:p>
    <w:p w14:paraId="5B2CAD84" w14:textId="77777777" w:rsidR="00C0501C" w:rsidRPr="00CD020E" w:rsidRDefault="00C0501C" w:rsidP="00C0501C">
      <w:pPr>
        <w:jc w:val="both"/>
        <w:rPr>
          <w:rFonts w:ascii="Barlow" w:eastAsia="F0" w:hAnsi="Barlow"/>
          <w:sz w:val="22"/>
          <w:szCs w:val="22"/>
        </w:rPr>
      </w:pPr>
    </w:p>
    <w:p w14:paraId="5C097DF0" w14:textId="0E0968F1" w:rsidR="00C0501C" w:rsidRPr="00CD020E" w:rsidRDefault="00C0501C" w:rsidP="00C0501C">
      <w:pPr>
        <w:jc w:val="both"/>
        <w:rPr>
          <w:rFonts w:ascii="Barlow" w:eastAsia="F0" w:hAnsi="Barlow"/>
          <w:sz w:val="22"/>
          <w:szCs w:val="22"/>
        </w:rPr>
      </w:pPr>
      <w:r w:rsidRPr="00CD020E">
        <w:rPr>
          <w:rFonts w:ascii="Barlow" w:eastAsia="F0" w:hAnsi="Barlow"/>
          <w:sz w:val="22"/>
          <w:szCs w:val="22"/>
        </w:rPr>
        <w:t xml:space="preserve">L’innovativo ventilatore assiale </w:t>
      </w:r>
      <w:r w:rsidR="00B315C1" w:rsidRPr="00CD020E">
        <w:rPr>
          <w:rFonts w:ascii="Barlow" w:eastAsia="F0" w:hAnsi="Barlow"/>
          <w:sz w:val="22"/>
          <w:szCs w:val="22"/>
        </w:rPr>
        <w:t xml:space="preserve">- </w:t>
      </w:r>
      <w:r w:rsidRPr="00CD020E">
        <w:rPr>
          <w:rFonts w:ascii="Barlow" w:eastAsia="F0" w:hAnsi="Barlow"/>
          <w:sz w:val="22"/>
          <w:szCs w:val="22"/>
        </w:rPr>
        <w:t xml:space="preserve">brevettato </w:t>
      </w:r>
      <w:r w:rsidR="00B315C1" w:rsidRPr="00CD020E">
        <w:rPr>
          <w:rFonts w:ascii="Barlow" w:eastAsia="F0" w:hAnsi="Barlow"/>
          <w:sz w:val="22"/>
          <w:szCs w:val="22"/>
        </w:rPr>
        <w:t xml:space="preserve">da </w:t>
      </w:r>
      <w:r w:rsidR="00B315C1" w:rsidRPr="00CD020E">
        <w:rPr>
          <w:rFonts w:ascii="Barlow" w:eastAsia="F0" w:hAnsi="Barlow"/>
          <w:b/>
          <w:bCs/>
          <w:sz w:val="22"/>
          <w:szCs w:val="22"/>
        </w:rPr>
        <w:t>INNOVA</w:t>
      </w:r>
      <w:r w:rsidR="00B315C1" w:rsidRPr="00CD020E">
        <w:rPr>
          <w:rFonts w:ascii="Barlow" w:eastAsia="F0" w:hAnsi="Barlow"/>
          <w:sz w:val="22"/>
          <w:szCs w:val="22"/>
        </w:rPr>
        <w:t xml:space="preserve"> - </w:t>
      </w:r>
      <w:r w:rsidRPr="00CD020E">
        <w:rPr>
          <w:rFonts w:ascii="Barlow" w:eastAsia="F0" w:hAnsi="Barlow"/>
          <w:sz w:val="22"/>
          <w:szCs w:val="22"/>
        </w:rPr>
        <w:t>immette un notevole volume d’aria dall’esterno, assicura</w:t>
      </w:r>
      <w:r w:rsidR="0084278C" w:rsidRPr="00CD020E">
        <w:rPr>
          <w:rFonts w:ascii="Barlow" w:eastAsia="F0" w:hAnsi="Barlow"/>
          <w:sz w:val="22"/>
          <w:szCs w:val="22"/>
        </w:rPr>
        <w:t xml:space="preserve">ndo in raffreddamento </w:t>
      </w:r>
      <w:r w:rsidRPr="00CD020E">
        <w:rPr>
          <w:rFonts w:ascii="Barlow" w:eastAsia="F0" w:hAnsi="Barlow"/>
          <w:sz w:val="22"/>
          <w:szCs w:val="22"/>
        </w:rPr>
        <w:t>una potenza nominale d</w:t>
      </w:r>
      <w:r w:rsidR="0084278C" w:rsidRPr="00CD020E">
        <w:rPr>
          <w:rFonts w:ascii="Barlow" w:eastAsia="F0" w:hAnsi="Barlow"/>
          <w:sz w:val="22"/>
          <w:szCs w:val="22"/>
        </w:rPr>
        <w:t>a</w:t>
      </w:r>
      <w:r w:rsidRPr="00CD020E">
        <w:rPr>
          <w:rFonts w:ascii="Barlow" w:eastAsia="F0" w:hAnsi="Barlow"/>
          <w:sz w:val="22"/>
          <w:szCs w:val="22"/>
        </w:rPr>
        <w:t xml:space="preserve"> 3,31 kW (18 Hp)</w:t>
      </w:r>
      <w:r w:rsidR="0084278C" w:rsidRPr="00CD020E">
        <w:rPr>
          <w:rFonts w:ascii="Barlow" w:eastAsia="F0" w:hAnsi="Barlow"/>
          <w:sz w:val="22"/>
          <w:szCs w:val="22"/>
        </w:rPr>
        <w:t xml:space="preserve"> sino </w:t>
      </w:r>
      <w:r w:rsidRPr="00CD020E">
        <w:rPr>
          <w:rFonts w:ascii="Barlow" w:eastAsia="F0" w:hAnsi="Barlow"/>
          <w:sz w:val="22"/>
          <w:szCs w:val="22"/>
        </w:rPr>
        <w:t>a 4,10 kWf (</w:t>
      </w:r>
      <w:r w:rsidR="0084278C" w:rsidRPr="00CD020E">
        <w:rPr>
          <w:rFonts w:ascii="Barlow" w:eastAsia="F0" w:hAnsi="Barlow"/>
          <w:sz w:val="22"/>
          <w:szCs w:val="22"/>
        </w:rPr>
        <w:t xml:space="preserve">in modalità Dual Power - </w:t>
      </w:r>
      <w:r w:rsidRPr="00CD020E">
        <w:rPr>
          <w:rFonts w:ascii="Barlow" w:eastAsia="F0" w:hAnsi="Barlow"/>
          <w:sz w:val="22"/>
          <w:szCs w:val="22"/>
        </w:rPr>
        <w:t xml:space="preserve">A 35 °C; A 27 °C) </w:t>
      </w:r>
      <w:r w:rsidR="0084278C" w:rsidRPr="00CD020E">
        <w:rPr>
          <w:rFonts w:ascii="Barlow" w:eastAsia="F0" w:hAnsi="Barlow"/>
          <w:sz w:val="22"/>
          <w:szCs w:val="22"/>
        </w:rPr>
        <w:t xml:space="preserve">per </w:t>
      </w:r>
      <w:r w:rsidRPr="00CD020E">
        <w:rPr>
          <w:rFonts w:ascii="Barlow" w:eastAsia="F0" w:hAnsi="Barlow"/>
          <w:sz w:val="22"/>
          <w:szCs w:val="22"/>
        </w:rPr>
        <w:t>raggiunge</w:t>
      </w:r>
      <w:r w:rsidR="0084278C" w:rsidRPr="00CD020E">
        <w:rPr>
          <w:rFonts w:ascii="Barlow" w:eastAsia="F0" w:hAnsi="Barlow"/>
          <w:sz w:val="22"/>
          <w:szCs w:val="22"/>
        </w:rPr>
        <w:t>re</w:t>
      </w:r>
      <w:r w:rsidR="00B315C1" w:rsidRPr="00CD020E">
        <w:rPr>
          <w:rFonts w:ascii="Barlow" w:eastAsia="F0" w:hAnsi="Barlow"/>
          <w:sz w:val="22"/>
          <w:szCs w:val="22"/>
        </w:rPr>
        <w:t xml:space="preserve"> </w:t>
      </w:r>
      <w:r w:rsidRPr="00CD020E">
        <w:rPr>
          <w:rFonts w:ascii="Barlow" w:eastAsia="F0" w:hAnsi="Barlow"/>
          <w:sz w:val="22"/>
          <w:szCs w:val="22"/>
        </w:rPr>
        <w:t xml:space="preserve">la temperatura operativa </w:t>
      </w:r>
      <w:r w:rsidR="00CD020E" w:rsidRPr="00CD020E">
        <w:rPr>
          <w:rFonts w:ascii="Barlow" w:eastAsia="F0" w:hAnsi="Barlow"/>
          <w:sz w:val="22"/>
          <w:szCs w:val="22"/>
        </w:rPr>
        <w:t xml:space="preserve">ottimale </w:t>
      </w:r>
      <w:r w:rsidR="00B315C1" w:rsidRPr="00CD020E">
        <w:rPr>
          <w:rFonts w:ascii="Barlow" w:eastAsia="F0" w:hAnsi="Barlow"/>
          <w:sz w:val="22"/>
          <w:szCs w:val="22"/>
        </w:rPr>
        <w:t xml:space="preserve">in tempi </w:t>
      </w:r>
      <w:r w:rsidR="0084278C" w:rsidRPr="00CD020E">
        <w:rPr>
          <w:rFonts w:ascii="Barlow" w:eastAsia="F0" w:hAnsi="Barlow"/>
          <w:sz w:val="22"/>
          <w:szCs w:val="22"/>
        </w:rPr>
        <w:t>brevi</w:t>
      </w:r>
      <w:r w:rsidRPr="00CD020E">
        <w:rPr>
          <w:rFonts w:ascii="Barlow" w:eastAsia="F0" w:hAnsi="Barlow"/>
          <w:sz w:val="22"/>
          <w:szCs w:val="22"/>
        </w:rPr>
        <w:t>.</w:t>
      </w:r>
    </w:p>
    <w:p w14:paraId="733149FC" w14:textId="73C022E8" w:rsidR="00C0501C" w:rsidRPr="00CD020E" w:rsidRDefault="0084278C" w:rsidP="00C0501C">
      <w:pPr>
        <w:jc w:val="both"/>
        <w:rPr>
          <w:rFonts w:ascii="Barlow" w:eastAsia="F0" w:hAnsi="Barlow"/>
          <w:sz w:val="22"/>
          <w:szCs w:val="22"/>
        </w:rPr>
      </w:pPr>
      <w:r w:rsidRPr="00CD020E">
        <w:rPr>
          <w:rFonts w:ascii="Barlow" w:eastAsia="F0" w:hAnsi="Barlow"/>
          <w:sz w:val="22"/>
          <w:szCs w:val="22"/>
        </w:rPr>
        <w:t xml:space="preserve">In modalità invernale, invece, la potenza a disposizione varia da </w:t>
      </w:r>
      <w:r w:rsidR="00C0501C" w:rsidRPr="00CD020E">
        <w:rPr>
          <w:rFonts w:ascii="Barlow" w:eastAsia="F0" w:hAnsi="Barlow"/>
          <w:sz w:val="22"/>
          <w:szCs w:val="22"/>
        </w:rPr>
        <w:t xml:space="preserve">3,52 kWt e fino  4,05 kWt </w:t>
      </w:r>
      <w:r w:rsidR="00B315C1" w:rsidRPr="00CD020E">
        <w:rPr>
          <w:rFonts w:ascii="Barlow" w:eastAsia="F0" w:hAnsi="Barlow"/>
          <w:sz w:val="22"/>
          <w:szCs w:val="22"/>
        </w:rPr>
        <w:t>(</w:t>
      </w:r>
      <w:r w:rsidR="00C0501C" w:rsidRPr="00CD020E">
        <w:rPr>
          <w:rFonts w:ascii="Barlow" w:eastAsia="F0" w:hAnsi="Barlow"/>
          <w:sz w:val="22"/>
          <w:szCs w:val="22"/>
        </w:rPr>
        <w:t xml:space="preserve">in modalità Dual Power </w:t>
      </w:r>
      <w:r w:rsidR="00B315C1" w:rsidRPr="00CD020E">
        <w:rPr>
          <w:rFonts w:ascii="Barlow" w:eastAsia="F0" w:hAnsi="Barlow"/>
          <w:sz w:val="22"/>
          <w:szCs w:val="22"/>
        </w:rPr>
        <w:t xml:space="preserve">- </w:t>
      </w:r>
      <w:r w:rsidR="00C0501C" w:rsidRPr="00CD020E">
        <w:rPr>
          <w:rFonts w:ascii="Barlow" w:eastAsia="F0" w:hAnsi="Barlow"/>
          <w:sz w:val="22"/>
          <w:szCs w:val="22"/>
        </w:rPr>
        <w:t>A 7 °C; A 20 °C)</w:t>
      </w:r>
      <w:r w:rsidR="00B315C1" w:rsidRPr="00CD020E">
        <w:rPr>
          <w:rFonts w:ascii="Barlow" w:eastAsia="F0" w:hAnsi="Barlow"/>
          <w:sz w:val="22"/>
          <w:szCs w:val="22"/>
        </w:rPr>
        <w:t xml:space="preserve"> </w:t>
      </w:r>
      <w:r w:rsidRPr="00CD020E">
        <w:rPr>
          <w:rFonts w:ascii="Barlow" w:eastAsia="F0" w:hAnsi="Barlow"/>
          <w:sz w:val="22"/>
          <w:szCs w:val="22"/>
        </w:rPr>
        <w:t xml:space="preserve">decisamente </w:t>
      </w:r>
      <w:r w:rsidR="00B315C1" w:rsidRPr="00CD020E">
        <w:rPr>
          <w:rFonts w:ascii="Barlow" w:eastAsia="F0" w:hAnsi="Barlow"/>
          <w:sz w:val="22"/>
          <w:szCs w:val="22"/>
        </w:rPr>
        <w:t xml:space="preserve">sufficiente a </w:t>
      </w:r>
      <w:r w:rsidR="00C0501C" w:rsidRPr="00CD020E">
        <w:rPr>
          <w:rFonts w:ascii="Barlow" w:eastAsia="F0" w:hAnsi="Barlow"/>
          <w:sz w:val="22"/>
          <w:szCs w:val="22"/>
        </w:rPr>
        <w:t xml:space="preserve">climatizzare </w:t>
      </w:r>
      <w:r w:rsidRPr="00CD020E">
        <w:rPr>
          <w:rFonts w:ascii="Barlow" w:eastAsia="F0" w:hAnsi="Barlow"/>
          <w:sz w:val="22"/>
          <w:szCs w:val="22"/>
        </w:rPr>
        <w:t xml:space="preserve">con </w:t>
      </w:r>
      <w:r w:rsidR="00C0501C" w:rsidRPr="00CD020E">
        <w:rPr>
          <w:rFonts w:ascii="Barlow" w:eastAsia="F0" w:hAnsi="Barlow"/>
          <w:sz w:val="22"/>
          <w:szCs w:val="22"/>
        </w:rPr>
        <w:t>efficac</w:t>
      </w:r>
      <w:r w:rsidRPr="00CD020E">
        <w:rPr>
          <w:rFonts w:ascii="Barlow" w:eastAsia="F0" w:hAnsi="Barlow"/>
          <w:sz w:val="22"/>
          <w:szCs w:val="22"/>
        </w:rPr>
        <w:t xml:space="preserve">ia locali </w:t>
      </w:r>
      <w:r w:rsidR="00C0501C" w:rsidRPr="00CD020E">
        <w:rPr>
          <w:rFonts w:ascii="Barlow" w:eastAsia="F0" w:hAnsi="Barlow"/>
          <w:sz w:val="22"/>
          <w:szCs w:val="22"/>
        </w:rPr>
        <w:t xml:space="preserve">più grandi del 30% rispetto </w:t>
      </w:r>
      <w:r w:rsidRPr="00CD020E">
        <w:rPr>
          <w:rFonts w:ascii="Barlow" w:eastAsia="F0" w:hAnsi="Barlow"/>
          <w:sz w:val="22"/>
          <w:szCs w:val="22"/>
        </w:rPr>
        <w:t>a</w:t>
      </w:r>
      <w:r w:rsidR="00C0501C" w:rsidRPr="00CD020E">
        <w:rPr>
          <w:rFonts w:ascii="Barlow" w:eastAsia="F0" w:hAnsi="Barlow"/>
          <w:sz w:val="22"/>
          <w:szCs w:val="22"/>
        </w:rPr>
        <w:t xml:space="preserve"> modelli </w:t>
      </w:r>
      <w:r w:rsidRPr="00CD020E">
        <w:rPr>
          <w:rFonts w:ascii="Barlow" w:eastAsia="F0" w:hAnsi="Barlow"/>
          <w:sz w:val="22"/>
          <w:szCs w:val="22"/>
        </w:rPr>
        <w:t xml:space="preserve">simili di uguale </w:t>
      </w:r>
      <w:r w:rsidR="00C0501C" w:rsidRPr="00CD020E">
        <w:rPr>
          <w:rFonts w:ascii="Barlow" w:eastAsia="F0" w:hAnsi="Barlow"/>
          <w:sz w:val="22"/>
          <w:szCs w:val="22"/>
        </w:rPr>
        <w:t>potenza.</w:t>
      </w:r>
    </w:p>
    <w:p w14:paraId="29DEB7E3" w14:textId="77777777" w:rsidR="00B315C1" w:rsidRPr="00CD020E" w:rsidRDefault="00B315C1" w:rsidP="00C0501C">
      <w:pPr>
        <w:jc w:val="both"/>
        <w:rPr>
          <w:rFonts w:ascii="Barlow" w:eastAsia="F0" w:hAnsi="Barlow"/>
          <w:sz w:val="22"/>
          <w:szCs w:val="22"/>
        </w:rPr>
      </w:pPr>
    </w:p>
    <w:p w14:paraId="44F034AB" w14:textId="3834585A" w:rsidR="00C0501C" w:rsidRPr="00CD020E" w:rsidRDefault="00C0501C" w:rsidP="00C0501C">
      <w:pPr>
        <w:jc w:val="both"/>
        <w:rPr>
          <w:rFonts w:ascii="Barlow" w:eastAsia="F0" w:hAnsi="Barlow"/>
          <w:sz w:val="22"/>
          <w:szCs w:val="22"/>
        </w:rPr>
      </w:pPr>
      <w:r w:rsidRPr="00CD020E">
        <w:rPr>
          <w:rFonts w:ascii="Barlow" w:eastAsia="F0" w:hAnsi="Barlow"/>
          <w:sz w:val="22"/>
          <w:szCs w:val="22"/>
        </w:rPr>
        <w:t>La resistenza elettrica integra</w:t>
      </w:r>
      <w:r w:rsidR="00CD020E" w:rsidRPr="00CD020E">
        <w:rPr>
          <w:rFonts w:ascii="Barlow" w:eastAsia="F0" w:hAnsi="Barlow"/>
          <w:sz w:val="22"/>
          <w:szCs w:val="22"/>
        </w:rPr>
        <w:t xml:space="preserve">ndo </w:t>
      </w:r>
      <w:r w:rsidRPr="00CD020E">
        <w:rPr>
          <w:rFonts w:ascii="Barlow" w:eastAsia="F0" w:hAnsi="Barlow"/>
          <w:sz w:val="22"/>
          <w:szCs w:val="22"/>
        </w:rPr>
        <w:t>il funzionamento della pompa di calore, ass</w:t>
      </w:r>
      <w:r w:rsidR="00CD020E" w:rsidRPr="00CD020E">
        <w:rPr>
          <w:rFonts w:ascii="Barlow" w:eastAsia="F0" w:hAnsi="Barlow"/>
          <w:sz w:val="22"/>
          <w:szCs w:val="22"/>
        </w:rPr>
        <w:t xml:space="preserve">orbe fino a un massimo di </w:t>
      </w:r>
      <w:r w:rsidRPr="00CD020E">
        <w:rPr>
          <w:rFonts w:ascii="Barlow" w:eastAsia="F0" w:hAnsi="Barlow"/>
          <w:sz w:val="22"/>
          <w:szCs w:val="22"/>
        </w:rPr>
        <w:t xml:space="preserve">1,80 kWt </w:t>
      </w:r>
      <w:r w:rsidR="00CD020E" w:rsidRPr="00CD020E">
        <w:rPr>
          <w:rFonts w:ascii="Barlow" w:eastAsia="F0" w:hAnsi="Barlow"/>
          <w:sz w:val="22"/>
          <w:szCs w:val="22"/>
        </w:rPr>
        <w:t xml:space="preserve">rendendo compatibile il consumo </w:t>
      </w:r>
      <w:r w:rsidRPr="00CD020E">
        <w:rPr>
          <w:rFonts w:ascii="Barlow" w:eastAsia="F0" w:hAnsi="Barlow"/>
          <w:sz w:val="22"/>
          <w:szCs w:val="22"/>
        </w:rPr>
        <w:t>con la capacità minima di un impianto domestico.</w:t>
      </w:r>
    </w:p>
    <w:p w14:paraId="4E216228" w14:textId="77777777" w:rsidR="00C0501C" w:rsidRPr="00CD020E" w:rsidRDefault="00C0501C" w:rsidP="00C0501C">
      <w:pPr>
        <w:jc w:val="both"/>
        <w:rPr>
          <w:rFonts w:ascii="Barlow" w:eastAsia="F0" w:hAnsi="Barlow"/>
          <w:sz w:val="22"/>
          <w:szCs w:val="22"/>
        </w:rPr>
      </w:pPr>
    </w:p>
    <w:p w14:paraId="3AAE10DE" w14:textId="1C96A1D0" w:rsidR="00CD020E" w:rsidRPr="00CD020E" w:rsidRDefault="00CD020E" w:rsidP="00CD020E">
      <w:pPr>
        <w:jc w:val="both"/>
        <w:rPr>
          <w:rFonts w:ascii="Barlow" w:eastAsia="F0" w:hAnsi="Barlow"/>
          <w:sz w:val="22"/>
          <w:szCs w:val="22"/>
        </w:rPr>
      </w:pPr>
      <w:r w:rsidRPr="00CD020E">
        <w:rPr>
          <w:rFonts w:ascii="Barlow" w:eastAsia="F0" w:hAnsi="Barlow"/>
          <w:sz w:val="22"/>
          <w:szCs w:val="22"/>
        </w:rPr>
        <w:t xml:space="preserve">Per garantire la massima sostenibilità ambientale, anche </w:t>
      </w:r>
      <w:r w:rsidRPr="00CD020E">
        <w:rPr>
          <w:rFonts w:ascii="Barlow" w:eastAsia="F0" w:hAnsi="Barlow"/>
          <w:b/>
          <w:bCs/>
          <w:sz w:val="22"/>
          <w:szCs w:val="22"/>
        </w:rPr>
        <w:t>..2.0 AMERIC</w:t>
      </w:r>
      <w:r w:rsidR="005B4559">
        <w:rPr>
          <w:rFonts w:ascii="Barlow" w:eastAsia="F0" w:hAnsi="Barlow"/>
          <w:b/>
          <w:bCs/>
          <w:sz w:val="22"/>
          <w:szCs w:val="22"/>
        </w:rPr>
        <w:t>A</w:t>
      </w:r>
      <w:r w:rsidRPr="00CD020E">
        <w:rPr>
          <w:rFonts w:ascii="Barlow" w:eastAsia="F0" w:hAnsi="Barlow"/>
          <w:b/>
          <w:bCs/>
          <w:sz w:val="22"/>
          <w:szCs w:val="22"/>
        </w:rPr>
        <w:t xml:space="preserve"> by INNOVA</w:t>
      </w:r>
      <w:r w:rsidRPr="00CD020E">
        <w:rPr>
          <w:rFonts w:ascii="Barlow" w:eastAsia="F0" w:hAnsi="Barlow"/>
          <w:sz w:val="22"/>
          <w:szCs w:val="22"/>
        </w:rPr>
        <w:t xml:space="preserve"> al pari degli altri modelli della gamma, utilizza il gas </w:t>
      </w:r>
      <w:r w:rsidRPr="00CD020E">
        <w:rPr>
          <w:rFonts w:ascii="Barlow" w:eastAsia="F0" w:hAnsi="Barlow"/>
          <w:b/>
          <w:bCs/>
          <w:sz w:val="22"/>
          <w:szCs w:val="22"/>
        </w:rPr>
        <w:t>refrigerante R32</w:t>
      </w:r>
      <w:r w:rsidRPr="00CD020E">
        <w:rPr>
          <w:rFonts w:ascii="Barlow" w:eastAsia="F0" w:hAnsi="Barlow"/>
          <w:sz w:val="22"/>
          <w:szCs w:val="22"/>
        </w:rPr>
        <w:t>, caratterizzato da basso impatto ambientale grazie ad un valore GWP:632 inferiore ai limiti europei entrati in vigore nel gennaio 2025.</w:t>
      </w:r>
    </w:p>
    <w:p w14:paraId="56E06DD1" w14:textId="77777777" w:rsidR="00CD020E" w:rsidRPr="00CD020E" w:rsidRDefault="00CD020E" w:rsidP="00C0501C">
      <w:pPr>
        <w:jc w:val="both"/>
        <w:rPr>
          <w:rFonts w:ascii="Barlow" w:eastAsia="F0" w:hAnsi="Barlow"/>
          <w:sz w:val="22"/>
          <w:szCs w:val="22"/>
        </w:rPr>
      </w:pPr>
    </w:p>
    <w:p w14:paraId="20D94B23" w14:textId="48778CB5" w:rsidR="005B4559" w:rsidRDefault="005B4559" w:rsidP="005B4559">
      <w:pPr>
        <w:jc w:val="both"/>
        <w:rPr>
          <w:rFonts w:ascii="Barlow" w:eastAsia="F0" w:hAnsi="Barlow"/>
          <w:sz w:val="22"/>
          <w:szCs w:val="22"/>
        </w:rPr>
      </w:pPr>
      <w:r w:rsidRPr="00CD020E">
        <w:rPr>
          <w:rFonts w:ascii="Barlow" w:eastAsia="F0" w:hAnsi="Barlow"/>
          <w:b/>
          <w:bCs/>
          <w:color w:val="000000"/>
          <w:sz w:val="22"/>
          <w:szCs w:val="22"/>
        </w:rPr>
        <w:t>INNOVA</w:t>
      </w:r>
      <w:r w:rsidRPr="00CD020E">
        <w:rPr>
          <w:rFonts w:ascii="Barlow" w:eastAsia="F0" w:hAnsi="Barlow"/>
          <w:color w:val="000000"/>
          <w:sz w:val="22"/>
          <w:szCs w:val="22"/>
        </w:rPr>
        <w:t xml:space="preserve"> </w:t>
      </w:r>
      <w:r>
        <w:rPr>
          <w:rFonts w:ascii="Barlow" w:eastAsia="F0" w:hAnsi="Barlow"/>
          <w:color w:val="000000"/>
          <w:sz w:val="22"/>
          <w:szCs w:val="22"/>
        </w:rPr>
        <w:t xml:space="preserve">utilizza </w:t>
      </w:r>
      <w:r w:rsidR="000F1150">
        <w:rPr>
          <w:rFonts w:ascii="Barlow" w:eastAsia="F0" w:hAnsi="Barlow"/>
          <w:color w:val="000000"/>
          <w:sz w:val="22"/>
          <w:szCs w:val="22"/>
        </w:rPr>
        <w:t xml:space="preserve">anche </w:t>
      </w:r>
      <w:r>
        <w:rPr>
          <w:rFonts w:ascii="Barlow" w:eastAsia="F0" w:hAnsi="Barlow"/>
          <w:color w:val="000000"/>
          <w:sz w:val="22"/>
          <w:szCs w:val="22"/>
        </w:rPr>
        <w:t xml:space="preserve">per </w:t>
      </w:r>
      <w:r>
        <w:rPr>
          <w:rFonts w:ascii="Barlow" w:eastAsia="F0" w:hAnsi="Barlow"/>
          <w:color w:val="000000"/>
          <w:sz w:val="22"/>
          <w:szCs w:val="22"/>
        </w:rPr>
        <w:t xml:space="preserve">la produzione di </w:t>
      </w:r>
      <w:r w:rsidRPr="00CD020E">
        <w:rPr>
          <w:rFonts w:ascii="Barlow" w:eastAsia="F0" w:hAnsi="Barlow"/>
          <w:b/>
          <w:bCs/>
          <w:sz w:val="22"/>
          <w:szCs w:val="22"/>
        </w:rPr>
        <w:t>..2.0 AMERIC</w:t>
      </w:r>
      <w:r>
        <w:rPr>
          <w:rFonts w:ascii="Barlow" w:eastAsia="F0" w:hAnsi="Barlow"/>
          <w:b/>
          <w:bCs/>
          <w:sz w:val="22"/>
          <w:szCs w:val="22"/>
        </w:rPr>
        <w:t>A</w:t>
      </w:r>
      <w:r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color w:val="000000"/>
          <w:sz w:val="22"/>
          <w:szCs w:val="22"/>
        </w:rPr>
        <w:t xml:space="preserve">materiali </w:t>
      </w:r>
      <w:r w:rsidRPr="00CD020E">
        <w:rPr>
          <w:rFonts w:ascii="Barlow" w:eastAsia="F0" w:hAnsi="Barlow"/>
          <w:sz w:val="22"/>
          <w:szCs w:val="22"/>
        </w:rPr>
        <w:t>riciclabili</w:t>
      </w:r>
      <w:r>
        <w:rPr>
          <w:rFonts w:ascii="Barlow" w:eastAsia="F0" w:hAnsi="Barlow"/>
          <w:sz w:val="22"/>
          <w:szCs w:val="22"/>
        </w:rPr>
        <w:t xml:space="preserve"> come </w:t>
      </w:r>
      <w:r w:rsidRPr="00CD020E">
        <w:rPr>
          <w:rFonts w:ascii="Barlow" w:eastAsia="F0" w:hAnsi="Barlow"/>
          <w:sz w:val="22"/>
          <w:szCs w:val="22"/>
        </w:rPr>
        <w:t>acciaio, alluminio</w:t>
      </w:r>
      <w:r>
        <w:rPr>
          <w:rFonts w:ascii="Barlow" w:eastAsia="F0" w:hAnsi="Barlow"/>
          <w:sz w:val="22"/>
          <w:szCs w:val="22"/>
        </w:rPr>
        <w:t xml:space="preserve"> e </w:t>
      </w:r>
      <w:r w:rsidRPr="00CD020E">
        <w:rPr>
          <w:rFonts w:ascii="Barlow" w:eastAsia="F0" w:hAnsi="Barlow"/>
          <w:sz w:val="22"/>
          <w:szCs w:val="22"/>
        </w:rPr>
        <w:t>rame</w:t>
      </w:r>
      <w:r w:rsidR="000F1150">
        <w:rPr>
          <w:rFonts w:ascii="Barlow" w:eastAsia="F0" w:hAnsi="Barlow"/>
          <w:sz w:val="22"/>
          <w:szCs w:val="22"/>
        </w:rPr>
        <w:t xml:space="preserve"> che, oltre a rendere </w:t>
      </w:r>
      <w:r w:rsidR="000F1150">
        <w:rPr>
          <w:rFonts w:ascii="Barlow" w:eastAsia="F0" w:hAnsi="Barlow"/>
          <w:color w:val="000000"/>
          <w:sz w:val="22"/>
          <w:szCs w:val="22"/>
        </w:rPr>
        <w:t xml:space="preserve">tutti i suoi prodotti </w:t>
      </w:r>
      <w:r w:rsidR="000F1150" w:rsidRPr="00CD020E">
        <w:rPr>
          <w:rFonts w:ascii="Barlow" w:eastAsia="F0" w:hAnsi="Barlow"/>
          <w:sz w:val="22"/>
          <w:szCs w:val="22"/>
        </w:rPr>
        <w:t>compatibili con i dettami dell’economia circolare</w:t>
      </w:r>
      <w:r w:rsidR="000F1150">
        <w:rPr>
          <w:rFonts w:ascii="Barlow" w:eastAsia="F0" w:hAnsi="Barlow"/>
          <w:sz w:val="22"/>
          <w:szCs w:val="22"/>
        </w:rPr>
        <w:t xml:space="preserve">, </w:t>
      </w:r>
      <w:r w:rsidR="000F1150">
        <w:rPr>
          <w:rFonts w:ascii="Barlow" w:eastAsia="F0" w:hAnsi="Barlow"/>
          <w:sz w:val="22"/>
          <w:szCs w:val="22"/>
        </w:rPr>
        <w:t>conferiscono ai prodotti</w:t>
      </w:r>
      <w:r w:rsidR="000F1150">
        <w:rPr>
          <w:rFonts w:ascii="Barlow" w:eastAsia="F0" w:hAnsi="Barlow"/>
          <w:sz w:val="22"/>
          <w:szCs w:val="22"/>
        </w:rPr>
        <w:t xml:space="preserve"> una </w:t>
      </w:r>
      <w:r w:rsidR="000F1150" w:rsidRPr="00CD020E">
        <w:rPr>
          <w:rFonts w:ascii="Barlow" w:eastAsia="F0" w:hAnsi="Barlow"/>
          <w:sz w:val="22"/>
          <w:szCs w:val="22"/>
        </w:rPr>
        <w:t>resistenza</w:t>
      </w:r>
      <w:r w:rsidR="000F1150">
        <w:rPr>
          <w:rFonts w:ascii="Barlow" w:eastAsia="F0" w:hAnsi="Barlow"/>
          <w:sz w:val="22"/>
          <w:szCs w:val="22"/>
        </w:rPr>
        <w:t xml:space="preserve"> e</w:t>
      </w:r>
      <w:r w:rsidR="000F1150" w:rsidRPr="00CD020E">
        <w:rPr>
          <w:rFonts w:ascii="Barlow" w:eastAsia="F0" w:hAnsi="Barlow"/>
          <w:sz w:val="22"/>
          <w:szCs w:val="22"/>
        </w:rPr>
        <w:t xml:space="preserve"> </w:t>
      </w:r>
      <w:r w:rsidR="000F1150">
        <w:rPr>
          <w:rFonts w:ascii="Barlow" w:eastAsia="F0" w:hAnsi="Barlow"/>
          <w:sz w:val="22"/>
          <w:szCs w:val="22"/>
        </w:rPr>
        <w:t xml:space="preserve">una </w:t>
      </w:r>
      <w:r w:rsidR="000F1150" w:rsidRPr="00CD020E">
        <w:rPr>
          <w:rFonts w:ascii="Barlow" w:eastAsia="F0" w:hAnsi="Barlow"/>
          <w:sz w:val="22"/>
          <w:szCs w:val="22"/>
        </w:rPr>
        <w:t>durabilità</w:t>
      </w:r>
      <w:r w:rsidR="000F1150">
        <w:rPr>
          <w:rFonts w:ascii="Barlow" w:eastAsia="F0" w:hAnsi="Barlow"/>
          <w:sz w:val="22"/>
          <w:szCs w:val="22"/>
        </w:rPr>
        <w:t xml:space="preserve"> superiori</w:t>
      </w:r>
      <w:r w:rsidR="000F1150">
        <w:rPr>
          <w:rFonts w:ascii="Barlow" w:eastAsia="F0" w:hAnsi="Barlow"/>
          <w:sz w:val="22"/>
          <w:szCs w:val="22"/>
        </w:rPr>
        <w:t>.</w:t>
      </w:r>
    </w:p>
    <w:p w14:paraId="4B243F80" w14:textId="77777777" w:rsidR="005B4559" w:rsidRDefault="005B4559" w:rsidP="005B4559">
      <w:pPr>
        <w:jc w:val="both"/>
        <w:rPr>
          <w:rFonts w:ascii="Barlow" w:eastAsia="F0" w:hAnsi="Barlow"/>
          <w:sz w:val="22"/>
          <w:szCs w:val="22"/>
        </w:rPr>
      </w:pPr>
    </w:p>
    <w:p w14:paraId="6686E081" w14:textId="4130C947" w:rsidR="0084278C" w:rsidRPr="00CD020E" w:rsidRDefault="005B4559" w:rsidP="00C0501C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P</w:t>
      </w:r>
      <w:r w:rsidRPr="00CD020E">
        <w:rPr>
          <w:rFonts w:ascii="Barlow" w:eastAsia="F0" w:hAnsi="Barlow"/>
          <w:sz w:val="22"/>
          <w:szCs w:val="22"/>
        </w:rPr>
        <w:t xml:space="preserve">er </w:t>
      </w:r>
      <w:r>
        <w:rPr>
          <w:rFonts w:ascii="Barlow" w:eastAsia="F0" w:hAnsi="Barlow"/>
          <w:sz w:val="22"/>
          <w:szCs w:val="22"/>
        </w:rPr>
        <w:t xml:space="preserve">una più </w:t>
      </w:r>
      <w:r w:rsidRPr="00CD020E">
        <w:rPr>
          <w:rFonts w:ascii="Barlow" w:eastAsia="F0" w:hAnsi="Barlow"/>
          <w:sz w:val="22"/>
          <w:szCs w:val="22"/>
        </w:rPr>
        <w:t>semplice e piacevole esperienza di utilizzo da parte dei consumatori</w:t>
      </w:r>
      <w:r>
        <w:rPr>
          <w:rFonts w:ascii="Barlow" w:eastAsia="F0" w:hAnsi="Barlow"/>
          <w:sz w:val="22"/>
          <w:szCs w:val="22"/>
        </w:rPr>
        <w:t xml:space="preserve">, </w:t>
      </w:r>
      <w:r w:rsidRPr="00CD020E">
        <w:rPr>
          <w:rFonts w:ascii="Barlow" w:eastAsia="F0" w:hAnsi="Barlow"/>
          <w:b/>
          <w:bCs/>
          <w:sz w:val="22"/>
          <w:szCs w:val="22"/>
        </w:rPr>
        <w:t>..2.0 AMERIC</w:t>
      </w:r>
      <w:r>
        <w:rPr>
          <w:rFonts w:ascii="Barlow" w:eastAsia="F0" w:hAnsi="Barlow"/>
          <w:b/>
          <w:bCs/>
          <w:sz w:val="22"/>
          <w:szCs w:val="22"/>
        </w:rPr>
        <w:t>A</w:t>
      </w:r>
      <w:r w:rsidRPr="00CD020E">
        <w:rPr>
          <w:rFonts w:ascii="Barlow" w:eastAsia="F0" w:hAnsi="Barlow"/>
          <w:b/>
          <w:bCs/>
          <w:sz w:val="22"/>
          <w:szCs w:val="22"/>
        </w:rPr>
        <w:t xml:space="preserve"> by INNOVA</w:t>
      </w:r>
      <w:r w:rsidRPr="00CD020E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>utilizza g</w:t>
      </w:r>
      <w:r w:rsidR="00C0501C" w:rsidRPr="00CD020E">
        <w:rPr>
          <w:rFonts w:ascii="Barlow" w:eastAsia="F0" w:hAnsi="Barlow"/>
          <w:sz w:val="22"/>
          <w:szCs w:val="22"/>
        </w:rPr>
        <w:t xml:space="preserve">li innovativi comandi </w:t>
      </w:r>
      <w:r w:rsidR="00C0501C" w:rsidRPr="005B4559">
        <w:rPr>
          <w:rFonts w:ascii="Barlow" w:eastAsia="F0" w:hAnsi="Barlow"/>
          <w:b/>
          <w:bCs/>
          <w:sz w:val="22"/>
          <w:szCs w:val="22"/>
        </w:rPr>
        <w:t>M7</w:t>
      </w:r>
      <w:r>
        <w:rPr>
          <w:rFonts w:ascii="Barlow" w:eastAsia="F0" w:hAnsi="Barlow"/>
          <w:b/>
          <w:bCs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>con t</w:t>
      </w:r>
      <w:r w:rsidRPr="00CD020E">
        <w:rPr>
          <w:rFonts w:ascii="Barlow" w:eastAsia="F0" w:hAnsi="Barlow"/>
          <w:sz w:val="22"/>
          <w:szCs w:val="22"/>
        </w:rPr>
        <w:t xml:space="preserve">ecnologia a sfioro </w:t>
      </w:r>
      <w:r>
        <w:rPr>
          <w:rFonts w:ascii="Barlow" w:eastAsia="F0" w:hAnsi="Barlow"/>
          <w:sz w:val="22"/>
          <w:szCs w:val="22"/>
        </w:rPr>
        <w:t>a</w:t>
      </w:r>
      <w:r w:rsidRPr="00CD020E">
        <w:rPr>
          <w:rFonts w:ascii="Barlow" w:eastAsia="F0" w:hAnsi="Barlow"/>
          <w:sz w:val="22"/>
          <w:szCs w:val="22"/>
        </w:rPr>
        <w:t xml:space="preserve"> sensibilità aumentata</w:t>
      </w:r>
      <w:r w:rsidR="0084278C" w:rsidRPr="00CD020E">
        <w:rPr>
          <w:rFonts w:ascii="Barlow" w:eastAsia="F0" w:hAnsi="Barlow"/>
          <w:sz w:val="22"/>
          <w:szCs w:val="22"/>
        </w:rPr>
        <w:t xml:space="preserve">, </w:t>
      </w:r>
      <w:r w:rsidR="0084278C" w:rsidRPr="00CD020E">
        <w:rPr>
          <w:rFonts w:ascii="Barlow" w:eastAsia="F0" w:hAnsi="Barlow"/>
          <w:sz w:val="22"/>
          <w:szCs w:val="22"/>
        </w:rPr>
        <w:t>integra</w:t>
      </w:r>
      <w:r w:rsidR="0084278C" w:rsidRPr="00CD020E">
        <w:rPr>
          <w:rFonts w:ascii="Barlow" w:eastAsia="F0" w:hAnsi="Barlow"/>
          <w:sz w:val="22"/>
          <w:szCs w:val="22"/>
        </w:rPr>
        <w:t xml:space="preserve">bili </w:t>
      </w:r>
      <w:r w:rsidR="0084278C" w:rsidRPr="00CD020E">
        <w:rPr>
          <w:rFonts w:ascii="Barlow" w:eastAsia="F0" w:hAnsi="Barlow"/>
          <w:sz w:val="22"/>
          <w:szCs w:val="22"/>
        </w:rPr>
        <w:t>nel pannello frontale o installa</w:t>
      </w:r>
      <w:r w:rsidR="0084278C" w:rsidRPr="00CD020E">
        <w:rPr>
          <w:rFonts w:ascii="Barlow" w:eastAsia="F0" w:hAnsi="Barlow"/>
          <w:sz w:val="22"/>
          <w:szCs w:val="22"/>
        </w:rPr>
        <w:t>bil</w:t>
      </w:r>
      <w:r w:rsidR="0084278C" w:rsidRPr="00CD020E">
        <w:rPr>
          <w:rFonts w:ascii="Barlow" w:eastAsia="F0" w:hAnsi="Barlow"/>
          <w:sz w:val="22"/>
          <w:szCs w:val="22"/>
        </w:rPr>
        <w:t>i in una tradizionale scatola elettrica da muro</w:t>
      </w:r>
      <w:r w:rsidR="0084278C" w:rsidRPr="00CD020E">
        <w:rPr>
          <w:rFonts w:ascii="Barlow" w:eastAsia="F0" w:hAnsi="Barlow"/>
          <w:sz w:val="22"/>
          <w:szCs w:val="22"/>
        </w:rPr>
        <w:t>.</w:t>
      </w:r>
    </w:p>
    <w:p w14:paraId="7581410B" w14:textId="77777777" w:rsidR="0084278C" w:rsidRPr="00CD020E" w:rsidRDefault="0084278C" w:rsidP="00C0501C">
      <w:pPr>
        <w:jc w:val="both"/>
        <w:rPr>
          <w:rFonts w:ascii="Barlow" w:eastAsia="F0" w:hAnsi="Barlow"/>
          <w:sz w:val="22"/>
          <w:szCs w:val="22"/>
        </w:rPr>
      </w:pPr>
    </w:p>
    <w:p w14:paraId="58571AE6" w14:textId="54EA5B1D" w:rsidR="00C0501C" w:rsidRPr="00CD020E" w:rsidRDefault="005B4559" w:rsidP="00C0501C">
      <w:pPr>
        <w:jc w:val="both"/>
        <w:rPr>
          <w:rFonts w:ascii="Barlow" w:eastAsia="F0" w:hAnsi="Barlow"/>
          <w:sz w:val="22"/>
          <w:szCs w:val="22"/>
        </w:rPr>
      </w:pPr>
      <w:r>
        <w:rPr>
          <w:rFonts w:ascii="Barlow" w:eastAsia="F0" w:hAnsi="Barlow"/>
          <w:sz w:val="22"/>
          <w:szCs w:val="22"/>
        </w:rPr>
        <w:t>Co</w:t>
      </w:r>
      <w:r w:rsidR="00CD020E" w:rsidRPr="00CD020E">
        <w:rPr>
          <w:rFonts w:ascii="Barlow" w:eastAsia="F0" w:hAnsi="Barlow"/>
          <w:sz w:val="22"/>
          <w:szCs w:val="22"/>
        </w:rPr>
        <w:t xml:space="preserve">mandabile anche da </w:t>
      </w:r>
      <w:r w:rsidR="00C0501C" w:rsidRPr="00CD020E">
        <w:rPr>
          <w:rFonts w:ascii="Barlow" w:eastAsia="F0" w:hAnsi="Barlow"/>
          <w:sz w:val="22"/>
          <w:szCs w:val="22"/>
        </w:rPr>
        <w:t>telecomando</w:t>
      </w:r>
      <w:r>
        <w:rPr>
          <w:rFonts w:ascii="Barlow" w:eastAsia="F0" w:hAnsi="Barlow"/>
          <w:sz w:val="22"/>
          <w:szCs w:val="22"/>
        </w:rPr>
        <w:t xml:space="preserve"> </w:t>
      </w:r>
      <w:r w:rsidR="00CD020E" w:rsidRPr="00CD020E">
        <w:rPr>
          <w:rFonts w:ascii="Barlow" w:eastAsia="F0" w:hAnsi="Barlow"/>
          <w:sz w:val="22"/>
          <w:szCs w:val="22"/>
        </w:rPr>
        <w:t xml:space="preserve">o attraverso le </w:t>
      </w:r>
      <w:r w:rsidR="00C0501C" w:rsidRPr="00CD020E">
        <w:rPr>
          <w:rFonts w:ascii="Barlow" w:eastAsia="F0" w:hAnsi="Barlow"/>
          <w:sz w:val="22"/>
          <w:szCs w:val="22"/>
        </w:rPr>
        <w:t>app iOS e Android da installare su dispositivi mobili</w:t>
      </w:r>
      <w:r>
        <w:rPr>
          <w:rFonts w:ascii="Barlow" w:eastAsia="F0" w:hAnsi="Barlow"/>
          <w:sz w:val="22"/>
          <w:szCs w:val="22"/>
        </w:rPr>
        <w:t xml:space="preserve">, </w:t>
      </w:r>
      <w:r w:rsidRPr="00CD020E">
        <w:rPr>
          <w:rFonts w:ascii="Barlow" w:eastAsia="F0" w:hAnsi="Barlow"/>
          <w:b/>
          <w:bCs/>
          <w:color w:val="000000"/>
          <w:sz w:val="22"/>
          <w:szCs w:val="22"/>
        </w:rPr>
        <w:t>..2.0 AMERICA by INNOVA</w:t>
      </w:r>
      <w:r w:rsidRPr="00CD020E">
        <w:rPr>
          <w:rFonts w:ascii="Barlow" w:eastAsia="F0" w:hAnsi="Barlow"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 xml:space="preserve">può essere </w:t>
      </w:r>
      <w:r w:rsidR="00C0501C" w:rsidRPr="00CD020E">
        <w:rPr>
          <w:rFonts w:ascii="Barlow" w:eastAsia="F0" w:hAnsi="Barlow"/>
          <w:sz w:val="22"/>
          <w:szCs w:val="22"/>
        </w:rPr>
        <w:t>controll</w:t>
      </w:r>
      <w:r>
        <w:rPr>
          <w:rFonts w:ascii="Barlow" w:eastAsia="F0" w:hAnsi="Barlow"/>
          <w:sz w:val="22"/>
          <w:szCs w:val="22"/>
        </w:rPr>
        <w:t>at</w:t>
      </w:r>
      <w:r w:rsidR="00C0501C" w:rsidRPr="00CD020E">
        <w:rPr>
          <w:rFonts w:ascii="Barlow" w:eastAsia="F0" w:hAnsi="Barlow"/>
          <w:sz w:val="22"/>
          <w:szCs w:val="22"/>
        </w:rPr>
        <w:t xml:space="preserve">o </w:t>
      </w:r>
      <w:r>
        <w:rPr>
          <w:rFonts w:ascii="Barlow" w:eastAsia="F0" w:hAnsi="Barlow"/>
          <w:sz w:val="22"/>
          <w:szCs w:val="22"/>
        </w:rPr>
        <w:t>da</w:t>
      </w:r>
      <w:r w:rsidR="000F1150">
        <w:rPr>
          <w:rFonts w:ascii="Barlow" w:eastAsia="F0" w:hAnsi="Barlow"/>
          <w:sz w:val="22"/>
          <w:szCs w:val="22"/>
        </w:rPr>
        <w:t>l sistema</w:t>
      </w:r>
      <w:r w:rsidR="00C0501C" w:rsidRPr="00CD020E">
        <w:rPr>
          <w:rFonts w:ascii="Barlow" w:eastAsia="F0" w:hAnsi="Barlow"/>
          <w:sz w:val="22"/>
          <w:szCs w:val="22"/>
        </w:rPr>
        <w:t xml:space="preserve"> </w:t>
      </w:r>
      <w:r w:rsidR="00C0501C" w:rsidRPr="00CD020E">
        <w:rPr>
          <w:rFonts w:ascii="Barlow" w:eastAsia="F0" w:hAnsi="Barlow"/>
          <w:b/>
          <w:bCs/>
          <w:sz w:val="22"/>
          <w:szCs w:val="22"/>
        </w:rPr>
        <w:t>BUTLER PRO</w:t>
      </w:r>
      <w:r w:rsidR="00C0501C" w:rsidRPr="00CD020E">
        <w:rPr>
          <w:rFonts w:ascii="Barlow" w:eastAsia="F0" w:hAnsi="Barlow"/>
          <w:sz w:val="22"/>
          <w:szCs w:val="22"/>
        </w:rPr>
        <w:t xml:space="preserve"> che</w:t>
      </w:r>
      <w:r>
        <w:rPr>
          <w:rFonts w:ascii="Barlow" w:eastAsia="F0" w:hAnsi="Barlow"/>
          <w:sz w:val="22"/>
          <w:szCs w:val="22"/>
        </w:rPr>
        <w:t xml:space="preserve"> consente</w:t>
      </w:r>
      <w:r w:rsidR="00CD020E" w:rsidRPr="00CD020E">
        <w:rPr>
          <w:rFonts w:ascii="Barlow" w:eastAsia="F0" w:hAnsi="Barlow"/>
          <w:sz w:val="22"/>
          <w:szCs w:val="22"/>
        </w:rPr>
        <w:t xml:space="preserve"> di </w:t>
      </w:r>
      <w:r w:rsidR="00C0501C" w:rsidRPr="00CD020E">
        <w:rPr>
          <w:rFonts w:ascii="Barlow" w:eastAsia="F0" w:hAnsi="Barlow"/>
          <w:sz w:val="22"/>
          <w:szCs w:val="22"/>
        </w:rPr>
        <w:t>gesti</w:t>
      </w:r>
      <w:r w:rsidR="00CD020E" w:rsidRPr="00CD020E">
        <w:rPr>
          <w:rFonts w:ascii="Barlow" w:eastAsia="F0" w:hAnsi="Barlow"/>
          <w:sz w:val="22"/>
          <w:szCs w:val="22"/>
        </w:rPr>
        <w:t>r</w:t>
      </w:r>
      <w:r w:rsidR="00C0501C" w:rsidRPr="00CD020E">
        <w:rPr>
          <w:rFonts w:ascii="Barlow" w:eastAsia="F0" w:hAnsi="Barlow"/>
          <w:sz w:val="22"/>
          <w:szCs w:val="22"/>
        </w:rPr>
        <w:t>e</w:t>
      </w:r>
      <w:r>
        <w:rPr>
          <w:rFonts w:ascii="Barlow" w:eastAsia="F0" w:hAnsi="Barlow"/>
          <w:sz w:val="22"/>
          <w:szCs w:val="22"/>
        </w:rPr>
        <w:t xml:space="preserve"> da remoto </w:t>
      </w:r>
      <w:r w:rsidRPr="00CD020E">
        <w:rPr>
          <w:rFonts w:ascii="Barlow" w:eastAsia="F0" w:hAnsi="Barlow"/>
          <w:sz w:val="22"/>
          <w:szCs w:val="22"/>
        </w:rPr>
        <w:t>tramite rete locale e/o internet</w:t>
      </w:r>
      <w:r>
        <w:rPr>
          <w:rFonts w:ascii="Barlow" w:eastAsia="F0" w:hAnsi="Barlow"/>
          <w:sz w:val="22"/>
          <w:szCs w:val="22"/>
        </w:rPr>
        <w:t>,</w:t>
      </w:r>
      <w:r w:rsidRPr="00CD020E">
        <w:rPr>
          <w:rFonts w:ascii="Barlow" w:eastAsia="F0" w:hAnsi="Barlow"/>
          <w:sz w:val="22"/>
          <w:szCs w:val="22"/>
        </w:rPr>
        <w:t xml:space="preserve"> </w:t>
      </w:r>
      <w:r w:rsidR="00CD020E" w:rsidRPr="00CD020E">
        <w:rPr>
          <w:rFonts w:ascii="Barlow" w:eastAsia="F0" w:hAnsi="Barlow"/>
          <w:sz w:val="22"/>
          <w:szCs w:val="22"/>
        </w:rPr>
        <w:t xml:space="preserve">la </w:t>
      </w:r>
      <w:r w:rsidR="00C0501C" w:rsidRPr="00CD020E">
        <w:rPr>
          <w:rFonts w:ascii="Barlow" w:eastAsia="F0" w:hAnsi="Barlow"/>
          <w:sz w:val="22"/>
          <w:szCs w:val="22"/>
        </w:rPr>
        <w:t xml:space="preserve">climatizzazione e </w:t>
      </w:r>
      <w:r w:rsidR="00CD020E" w:rsidRPr="00CD020E">
        <w:rPr>
          <w:rFonts w:ascii="Barlow" w:eastAsia="F0" w:hAnsi="Barlow"/>
          <w:sz w:val="22"/>
          <w:szCs w:val="22"/>
        </w:rPr>
        <w:t xml:space="preserve">la </w:t>
      </w:r>
      <w:r w:rsidR="00C0501C" w:rsidRPr="00CD020E">
        <w:rPr>
          <w:rFonts w:ascii="Barlow" w:eastAsia="F0" w:hAnsi="Barlow"/>
          <w:sz w:val="22"/>
          <w:szCs w:val="22"/>
        </w:rPr>
        <w:t xml:space="preserve">ventilazione di più dispositivi </w:t>
      </w:r>
      <w:r w:rsidR="00C0501C" w:rsidRPr="00CD020E">
        <w:rPr>
          <w:rFonts w:ascii="Barlow" w:eastAsia="F0" w:hAnsi="Barlow"/>
          <w:b/>
          <w:bCs/>
          <w:sz w:val="22"/>
          <w:szCs w:val="22"/>
        </w:rPr>
        <w:t>INNOVA</w:t>
      </w:r>
      <w:r>
        <w:rPr>
          <w:rFonts w:ascii="Barlow" w:eastAsia="F0" w:hAnsi="Barlow"/>
          <w:b/>
          <w:bCs/>
          <w:sz w:val="22"/>
          <w:szCs w:val="22"/>
        </w:rPr>
        <w:t xml:space="preserve"> </w:t>
      </w:r>
      <w:r>
        <w:rPr>
          <w:rFonts w:ascii="Barlow" w:eastAsia="F0" w:hAnsi="Barlow"/>
          <w:sz w:val="22"/>
          <w:szCs w:val="22"/>
        </w:rPr>
        <w:t>contemporaneamente</w:t>
      </w:r>
      <w:r w:rsidR="00C0501C" w:rsidRPr="00CD020E">
        <w:rPr>
          <w:rFonts w:ascii="Barlow" w:eastAsia="F0" w:hAnsi="Barlow"/>
          <w:sz w:val="22"/>
          <w:szCs w:val="22"/>
        </w:rPr>
        <w:t>.</w:t>
      </w:r>
      <w:r>
        <w:rPr>
          <w:rFonts w:ascii="Barlow" w:eastAsia="F0" w:hAnsi="Barlow"/>
          <w:sz w:val="22"/>
          <w:szCs w:val="22"/>
        </w:rPr>
        <w:t xml:space="preserve"> </w:t>
      </w:r>
    </w:p>
    <w:p w14:paraId="20AFCCD6" w14:textId="77777777" w:rsidR="00C0501C" w:rsidRPr="00CD020E" w:rsidRDefault="00C0501C" w:rsidP="00C0501C">
      <w:pPr>
        <w:jc w:val="both"/>
        <w:rPr>
          <w:rFonts w:ascii="Barlow" w:eastAsia="F0" w:hAnsi="Barlow"/>
          <w:sz w:val="22"/>
          <w:szCs w:val="22"/>
        </w:rPr>
      </w:pPr>
    </w:p>
    <w:p w14:paraId="30B1CA8C" w14:textId="77777777" w:rsidR="00870DDE" w:rsidRDefault="000F1150" w:rsidP="00870DDE">
      <w:pPr>
        <w:jc w:val="both"/>
        <w:rPr>
          <w:rFonts w:ascii="Barlow" w:eastAsia="F0" w:hAnsi="Barlow"/>
          <w:sz w:val="22"/>
          <w:szCs w:val="22"/>
        </w:rPr>
      </w:pPr>
      <w:r w:rsidRPr="00CD020E">
        <w:rPr>
          <w:rFonts w:ascii="Barlow" w:eastAsia="F0" w:hAnsi="Barlow"/>
          <w:b/>
          <w:bCs/>
          <w:color w:val="000000"/>
          <w:sz w:val="22"/>
          <w:szCs w:val="22"/>
        </w:rPr>
        <w:t>..2.0 AMERICA by INNOVA</w:t>
      </w:r>
      <w:r>
        <w:rPr>
          <w:rFonts w:ascii="Barlow" w:eastAsia="F0" w:hAnsi="Barlow"/>
          <w:sz w:val="22"/>
          <w:szCs w:val="22"/>
        </w:rPr>
        <w:t xml:space="preserve"> quello che prima mancava, ora c’è!</w:t>
      </w:r>
    </w:p>
    <w:p w14:paraId="0524FD08" w14:textId="77777777" w:rsidR="00C159A7" w:rsidRDefault="00C159A7" w:rsidP="00870DDE">
      <w:pPr>
        <w:jc w:val="both"/>
        <w:rPr>
          <w:rFonts w:ascii="Barlow" w:hAnsi="Barlow"/>
          <w:b/>
          <w:bCs/>
          <w:sz w:val="22"/>
          <w:szCs w:val="22"/>
        </w:rPr>
      </w:pPr>
      <w:r>
        <w:rPr>
          <w:rFonts w:ascii="Barlow" w:hAnsi="Barlow"/>
          <w:b/>
          <w:bCs/>
          <w:sz w:val="22"/>
          <w:szCs w:val="22"/>
        </w:rPr>
        <w:lastRenderedPageBreak/>
        <w:t>VIDEO</w:t>
      </w:r>
    </w:p>
    <w:p w14:paraId="2D639F0C" w14:textId="09CE0B6B" w:rsidR="00C159A7" w:rsidRDefault="009379D0" w:rsidP="00870DDE">
      <w:pPr>
        <w:jc w:val="both"/>
        <w:rPr>
          <w:rFonts w:ascii="Barlow" w:hAnsi="Barlow"/>
          <w:b/>
          <w:bCs/>
          <w:sz w:val="22"/>
          <w:szCs w:val="22"/>
        </w:rPr>
      </w:pPr>
      <w:hyperlink r:id="rId7" w:history="1">
        <w:r w:rsidRPr="006E4044">
          <w:rPr>
            <w:rStyle w:val="Collegamentoipertestuale"/>
            <w:rFonts w:ascii="Barlow" w:hAnsi="Barlow"/>
            <w:b/>
            <w:bCs/>
            <w:sz w:val="22"/>
            <w:szCs w:val="22"/>
          </w:rPr>
          <w:t>https://youtu.be/7leJCZaezl4</w:t>
        </w:r>
      </w:hyperlink>
    </w:p>
    <w:p w14:paraId="3DE51C2D" w14:textId="77777777" w:rsidR="009379D0" w:rsidRDefault="009379D0" w:rsidP="00870DDE">
      <w:pPr>
        <w:jc w:val="both"/>
        <w:rPr>
          <w:rFonts w:ascii="Barlow" w:hAnsi="Barlow"/>
          <w:b/>
          <w:bCs/>
          <w:sz w:val="22"/>
          <w:szCs w:val="22"/>
        </w:rPr>
      </w:pPr>
    </w:p>
    <w:p w14:paraId="7A7680A6" w14:textId="4098B85A" w:rsidR="00870DDE" w:rsidRPr="00870DDE" w:rsidRDefault="00870DDE" w:rsidP="00870DDE">
      <w:pPr>
        <w:jc w:val="both"/>
        <w:rPr>
          <w:rFonts w:ascii="Barlow" w:eastAsia="F0" w:hAnsi="Barlow"/>
          <w:sz w:val="22"/>
          <w:szCs w:val="22"/>
        </w:rPr>
      </w:pPr>
      <w:r w:rsidRPr="00870DDE">
        <w:rPr>
          <w:rFonts w:ascii="Barlow" w:hAnsi="Barlow"/>
          <w:b/>
          <w:bCs/>
          <w:sz w:val="22"/>
          <w:szCs w:val="22"/>
        </w:rPr>
        <w:t>IMMAGINI DISPONIBILI</w:t>
      </w:r>
    </w:p>
    <w:p w14:paraId="39685B83" w14:textId="77777777" w:rsidR="00870DDE" w:rsidRDefault="00870DDE">
      <w:pPr>
        <w:rPr>
          <w:rFonts w:ascii="Barlow" w:hAnsi="Barlow"/>
          <w:sz w:val="22"/>
          <w:szCs w:val="22"/>
        </w:rPr>
      </w:pPr>
    </w:p>
    <w:p w14:paraId="5C58BD7D" w14:textId="70BA397F" w:rsidR="009379D0" w:rsidRDefault="009379D0">
      <w:pPr>
        <w:rPr>
          <w:rFonts w:ascii="Barlow" w:hAnsi="Barlow"/>
          <w:sz w:val="22"/>
          <w:szCs w:val="22"/>
        </w:rPr>
      </w:pPr>
      <w:r>
        <w:rPr>
          <w:rFonts w:ascii="Barlow" w:hAnsi="Barlow"/>
          <w:noProof/>
          <w:sz w:val="22"/>
          <w:szCs w:val="22"/>
        </w:rPr>
        <w:drawing>
          <wp:inline distT="0" distB="0" distL="0" distR="0" wp14:anchorId="699B67AC" wp14:editId="5195AD0D">
            <wp:extent cx="1998617" cy="3497580"/>
            <wp:effectExtent l="0" t="0" r="0" b="0"/>
            <wp:docPr id="462802545" name="Immagine 1" descr="Immagine che contiene muro, interno, interior design, finest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02545" name="Immagine 1" descr="Immagine che contiene muro, interno, interior design, finestra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17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2"/>
          <w:szCs w:val="22"/>
        </w:rPr>
        <w:t xml:space="preserve"> </w:t>
      </w:r>
      <w:r>
        <w:rPr>
          <w:rFonts w:ascii="Barlow" w:hAnsi="Barlow"/>
          <w:noProof/>
          <w:sz w:val="22"/>
          <w:szCs w:val="22"/>
        </w:rPr>
        <w:drawing>
          <wp:inline distT="0" distB="0" distL="0" distR="0" wp14:anchorId="5A88E060" wp14:editId="1C53B00D">
            <wp:extent cx="2014947" cy="2849525"/>
            <wp:effectExtent l="0" t="0" r="4445" b="0"/>
            <wp:docPr id="2011963239" name="Immagine 2" descr="Immagine che contiene muro, interno, interior design, pianta da appartamen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63239" name="Immagine 2" descr="Immagine che contiene muro, interno, interior design, pianta da appartament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698" cy="286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sz w:val="22"/>
          <w:szCs w:val="22"/>
        </w:rPr>
        <w:t xml:space="preserve"> </w:t>
      </w:r>
      <w:r>
        <w:rPr>
          <w:rFonts w:ascii="Barlow" w:hAnsi="Barlow"/>
          <w:noProof/>
          <w:sz w:val="22"/>
          <w:szCs w:val="22"/>
        </w:rPr>
        <w:drawing>
          <wp:inline distT="0" distB="0" distL="0" distR="0" wp14:anchorId="32855884" wp14:editId="311F6432">
            <wp:extent cx="2038187" cy="2881755"/>
            <wp:effectExtent l="0" t="0" r="0" b="1270"/>
            <wp:docPr id="1023877736" name="Immagine 3" descr="Immagine che contiene stereo, muro, interno, ross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77736" name="Immagine 3" descr="Immagine che contiene stereo, muro, interno, rosso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171" cy="291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B100C" w14:textId="3333B28D" w:rsidR="009379D0" w:rsidRPr="009379D0" w:rsidRDefault="0070306D">
      <w:pPr>
        <w:rPr>
          <w:rFonts w:ascii="Barlow" w:hAnsi="Barlow"/>
          <w:b/>
          <w:bCs/>
          <w:sz w:val="16"/>
          <w:szCs w:val="16"/>
        </w:rPr>
      </w:pPr>
      <w:r w:rsidRPr="0070306D">
        <w:rPr>
          <w:rFonts w:ascii="Barlow" w:hAnsi="Barlow"/>
          <w:b/>
          <w:bCs/>
          <w:sz w:val="16"/>
          <w:szCs w:val="16"/>
        </w:rPr>
        <w:t>1. INNOVA</w:t>
      </w:r>
      <w:r>
        <w:rPr>
          <w:rFonts w:ascii="Barlow" w:hAnsi="Barlow"/>
          <w:b/>
          <w:bCs/>
          <w:sz w:val="16"/>
          <w:szCs w:val="16"/>
        </w:rPr>
        <w:t xml:space="preserve"> </w:t>
      </w:r>
      <w:r w:rsidRPr="0070306D">
        <w:rPr>
          <w:rFonts w:ascii="Barlow" w:hAnsi="Barlow"/>
          <w:b/>
          <w:bCs/>
          <w:sz w:val="16"/>
          <w:szCs w:val="16"/>
        </w:rPr>
        <w:t>..2.0 AMERICA</w:t>
      </w:r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  <w:t xml:space="preserve">           </w:t>
      </w:r>
      <w:r w:rsidRPr="0070306D">
        <w:rPr>
          <w:rFonts w:ascii="Barlow" w:hAnsi="Barlow"/>
          <w:b/>
          <w:bCs/>
          <w:sz w:val="16"/>
          <w:szCs w:val="16"/>
        </w:rPr>
        <w:t>2. INNOVA</w:t>
      </w:r>
      <w:r>
        <w:rPr>
          <w:rFonts w:ascii="Barlow" w:hAnsi="Barlow"/>
          <w:b/>
          <w:bCs/>
          <w:sz w:val="16"/>
          <w:szCs w:val="16"/>
        </w:rPr>
        <w:t xml:space="preserve"> </w:t>
      </w:r>
      <w:r w:rsidRPr="0070306D">
        <w:rPr>
          <w:rFonts w:ascii="Barlow" w:hAnsi="Barlow"/>
          <w:b/>
          <w:bCs/>
          <w:sz w:val="16"/>
          <w:szCs w:val="16"/>
        </w:rPr>
        <w:t xml:space="preserve">..2.0 </w:t>
      </w:r>
      <w:proofErr w:type="spellStart"/>
      <w:r w:rsidRPr="0070306D">
        <w:rPr>
          <w:rFonts w:ascii="Barlow" w:hAnsi="Barlow"/>
          <w:b/>
          <w:bCs/>
          <w:sz w:val="16"/>
          <w:szCs w:val="16"/>
        </w:rPr>
        <w:t>AMERICA_design</w:t>
      </w:r>
      <w:proofErr w:type="spellEnd"/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  <w:t xml:space="preserve">  </w:t>
      </w:r>
      <w:r w:rsidRPr="0070306D">
        <w:rPr>
          <w:rFonts w:ascii="Barlow" w:hAnsi="Barlow"/>
          <w:b/>
          <w:bCs/>
          <w:sz w:val="16"/>
          <w:szCs w:val="16"/>
        </w:rPr>
        <w:t>3.INNOVA</w:t>
      </w:r>
      <w:r>
        <w:rPr>
          <w:rFonts w:ascii="Barlow" w:hAnsi="Barlow"/>
          <w:b/>
          <w:bCs/>
          <w:sz w:val="16"/>
          <w:szCs w:val="16"/>
        </w:rPr>
        <w:t xml:space="preserve"> </w:t>
      </w:r>
      <w:r w:rsidRPr="0070306D">
        <w:rPr>
          <w:rFonts w:ascii="Barlow" w:hAnsi="Barlow"/>
          <w:b/>
          <w:bCs/>
          <w:sz w:val="16"/>
          <w:szCs w:val="16"/>
        </w:rPr>
        <w:t xml:space="preserve">..2.0 </w:t>
      </w:r>
      <w:proofErr w:type="spellStart"/>
      <w:r w:rsidRPr="0070306D">
        <w:rPr>
          <w:rFonts w:ascii="Barlow" w:hAnsi="Barlow"/>
          <w:b/>
          <w:bCs/>
          <w:sz w:val="16"/>
          <w:szCs w:val="16"/>
        </w:rPr>
        <w:t>AMERICA_Installazione</w:t>
      </w:r>
      <w:proofErr w:type="spellEnd"/>
    </w:p>
    <w:p w14:paraId="46090823" w14:textId="77777777" w:rsidR="009379D0" w:rsidRPr="009379D0" w:rsidRDefault="009379D0">
      <w:pPr>
        <w:rPr>
          <w:rFonts w:ascii="Barlow" w:hAnsi="Barlow"/>
          <w:b/>
          <w:bCs/>
          <w:sz w:val="16"/>
          <w:szCs w:val="16"/>
        </w:rPr>
      </w:pPr>
    </w:p>
    <w:p w14:paraId="31832D0E" w14:textId="61FC8B31" w:rsidR="009379D0" w:rsidRPr="009379D0" w:rsidRDefault="009379D0">
      <w:pPr>
        <w:rPr>
          <w:rFonts w:ascii="Barlow" w:hAnsi="Barlow"/>
          <w:b/>
          <w:bCs/>
          <w:sz w:val="16"/>
          <w:szCs w:val="16"/>
        </w:rPr>
      </w:pPr>
      <w:r w:rsidRPr="009379D0">
        <w:rPr>
          <w:rFonts w:ascii="Barlow" w:hAnsi="Barlow"/>
          <w:b/>
          <w:bCs/>
          <w:noProof/>
          <w:sz w:val="16"/>
          <w:szCs w:val="16"/>
        </w:rPr>
        <w:drawing>
          <wp:inline distT="0" distB="0" distL="0" distR="0" wp14:anchorId="5C1F5983" wp14:editId="7CB46F51">
            <wp:extent cx="2488018" cy="2488018"/>
            <wp:effectExtent l="0" t="0" r="1270" b="1270"/>
            <wp:docPr id="126914224" name="Immagine 4" descr="Immagine che contiene Elettrodomestico, elettronica, interno, ross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14224" name="Immagine 4" descr="Immagine che contiene Elettrodomestico, elettronica, interno, rosso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893" cy="267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79D0">
        <w:rPr>
          <w:rFonts w:ascii="Barlow" w:hAnsi="Barlow"/>
          <w:b/>
          <w:bCs/>
          <w:sz w:val="16"/>
          <w:szCs w:val="16"/>
        </w:rPr>
        <w:t xml:space="preserve"> </w:t>
      </w:r>
      <w:r w:rsidRPr="009379D0">
        <w:rPr>
          <w:rFonts w:ascii="Barlow" w:hAnsi="Barlow"/>
          <w:b/>
          <w:bCs/>
          <w:noProof/>
          <w:sz w:val="16"/>
          <w:szCs w:val="16"/>
        </w:rPr>
        <w:drawing>
          <wp:inline distT="0" distB="0" distL="0" distR="0" wp14:anchorId="4568AF09" wp14:editId="12164DD4">
            <wp:extent cx="3572472" cy="2009376"/>
            <wp:effectExtent l="0" t="0" r="0" b="0"/>
            <wp:docPr id="460792169" name="Immagine 5" descr="Immagine che contiene Ricambio auto, connettore, cav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92169" name="Immagine 5" descr="Immagine che contiene Ricambio auto, connettore, cavo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692" cy="209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A4B64" w14:textId="09B1D238" w:rsidR="00C0501C" w:rsidRPr="009379D0" w:rsidRDefault="0070306D">
      <w:pPr>
        <w:rPr>
          <w:rFonts w:ascii="Barlow" w:hAnsi="Barlow"/>
          <w:b/>
          <w:bCs/>
          <w:sz w:val="16"/>
          <w:szCs w:val="16"/>
        </w:rPr>
      </w:pPr>
      <w:r w:rsidRPr="0070306D">
        <w:rPr>
          <w:rFonts w:ascii="Barlow" w:hAnsi="Barlow"/>
          <w:b/>
          <w:bCs/>
          <w:sz w:val="16"/>
          <w:szCs w:val="16"/>
        </w:rPr>
        <w:t xml:space="preserve">5. INNOVA_..2.0 </w:t>
      </w:r>
      <w:proofErr w:type="spellStart"/>
      <w:r w:rsidRPr="0070306D">
        <w:rPr>
          <w:rFonts w:ascii="Barlow" w:hAnsi="Barlow"/>
          <w:b/>
          <w:bCs/>
          <w:sz w:val="16"/>
          <w:szCs w:val="16"/>
        </w:rPr>
        <w:t>AMERI</w:t>
      </w:r>
      <w:r>
        <w:rPr>
          <w:rFonts w:ascii="Barlow" w:hAnsi="Barlow"/>
          <w:b/>
          <w:bCs/>
          <w:sz w:val="16"/>
          <w:szCs w:val="16"/>
        </w:rPr>
        <w:t>C</w:t>
      </w:r>
      <w:r w:rsidRPr="0070306D">
        <w:rPr>
          <w:rFonts w:ascii="Barlow" w:hAnsi="Barlow"/>
          <w:b/>
          <w:bCs/>
          <w:sz w:val="16"/>
          <w:szCs w:val="16"/>
        </w:rPr>
        <w:t>A_Motore</w:t>
      </w:r>
      <w:proofErr w:type="spellEnd"/>
      <w:r>
        <w:rPr>
          <w:rFonts w:ascii="Barlow" w:hAnsi="Barlow"/>
          <w:b/>
          <w:bCs/>
          <w:sz w:val="16"/>
          <w:szCs w:val="16"/>
        </w:rPr>
        <w:tab/>
      </w:r>
      <w:r>
        <w:rPr>
          <w:rFonts w:ascii="Barlow" w:hAnsi="Barlow"/>
          <w:b/>
          <w:bCs/>
          <w:sz w:val="16"/>
          <w:szCs w:val="16"/>
        </w:rPr>
        <w:tab/>
        <w:t xml:space="preserve">             </w:t>
      </w:r>
      <w:r w:rsidRPr="0070306D">
        <w:rPr>
          <w:rFonts w:ascii="Barlow" w:hAnsi="Barlow"/>
          <w:b/>
          <w:bCs/>
          <w:sz w:val="16"/>
          <w:szCs w:val="16"/>
        </w:rPr>
        <w:t>6. Ventilatore assiale brevetto INNOVA</w:t>
      </w:r>
    </w:p>
    <w:sectPr w:rsidR="00C0501C" w:rsidRPr="009379D0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47BC4" w14:textId="77777777" w:rsidR="00EC5893" w:rsidRDefault="00EC5893" w:rsidP="000F1150">
      <w:r>
        <w:separator/>
      </w:r>
    </w:p>
  </w:endnote>
  <w:endnote w:type="continuationSeparator" w:id="0">
    <w:p w14:paraId="6DEBF059" w14:textId="77777777" w:rsidR="00EC5893" w:rsidRDefault="00EC5893" w:rsidP="000F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0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69782" w14:textId="17CF1980" w:rsidR="00870DDE" w:rsidRDefault="00870DD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0C903" wp14:editId="0A1D3A39">
              <wp:simplePos x="0" y="0"/>
              <wp:positionH relativeFrom="column">
                <wp:posOffset>-422910</wp:posOffset>
              </wp:positionH>
              <wp:positionV relativeFrom="paragraph">
                <wp:posOffset>-38100</wp:posOffset>
              </wp:positionV>
              <wp:extent cx="3231515" cy="477520"/>
              <wp:effectExtent l="0" t="0" r="0" b="0"/>
              <wp:wrapSquare wrapText="bothSides"/>
              <wp:docPr id="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1515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742654" w14:textId="77777777" w:rsidR="00870DDE" w:rsidRPr="00870DDE" w:rsidRDefault="00870DDE" w:rsidP="00870DDE">
                          <w:pPr>
                            <w:pStyle w:val="Contenutocornice"/>
                            <w:spacing w:beforeAutospacing="1" w:afterAutospacing="1"/>
                            <w:ind w:left="567" w:right="-7"/>
                            <w:contextualSpacing/>
                            <w:jc w:val="both"/>
                            <w:rPr>
                              <w:rFonts w:ascii="Barlow" w:hAnsi="Barlow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870DDE">
                            <w:rPr>
                              <w:rFonts w:ascii="Barlow" w:hAnsi="Barlow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62EF5581" w14:textId="77777777" w:rsidR="00870DDE" w:rsidRPr="00870DDE" w:rsidRDefault="00870DDE" w:rsidP="00870DDE">
                          <w:pPr>
                            <w:pStyle w:val="Contenutocornice"/>
                            <w:spacing w:beforeAutospacing="1" w:afterAutospacing="1"/>
                            <w:ind w:left="567" w:right="-7"/>
                            <w:contextualSpacing/>
                            <w:jc w:val="both"/>
                            <w:rPr>
                              <w:rFonts w:ascii="Barlow" w:hAnsi="Barlow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870DDE">
                            <w:rPr>
                              <w:rFonts w:ascii="Barlow" w:hAnsi="Barlow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Innova s.r.l. – Via I Maggio, 8 38089 Storo (TN)</w:t>
                          </w:r>
                        </w:p>
                        <w:p w14:paraId="12B032C6" w14:textId="77777777" w:rsidR="00870DDE" w:rsidRPr="00870DDE" w:rsidRDefault="00870DDE" w:rsidP="00870DDE">
                          <w:pPr>
                            <w:pStyle w:val="Contenutocornice"/>
                            <w:spacing w:beforeAutospacing="1" w:afterAutospacing="1"/>
                            <w:ind w:left="567" w:right="-7"/>
                            <w:contextualSpacing/>
                            <w:jc w:val="both"/>
                            <w:rPr>
                              <w:rFonts w:ascii="Barlow" w:hAnsi="Barlow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870DDE">
                            <w:rPr>
                              <w:rFonts w:ascii="Barlow" w:hAnsi="Barlow" w:cs="Arial"/>
                              <w:sz w:val="16"/>
                              <w:szCs w:val="16"/>
                              <w:lang w:val="it-IT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C0C903" id="Casella di testo 1" o:spid="_x0000_s1026" style="position:absolute;margin-left:-33.3pt;margin-top:-3pt;width:254.45pt;height:37.6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" filled="f" stroked="f">
              <v:textbox>
                <w:txbxContent>
                  <w:p w14:paraId="60742654" w14:textId="77777777" w:rsidR="00870DDE" w:rsidRPr="00870DDE" w:rsidRDefault="00870DDE" w:rsidP="00870DDE">
                    <w:pPr>
                      <w:pStyle w:val="Contenutocornice"/>
                      <w:spacing w:beforeAutospacing="1" w:afterAutospacing="1"/>
                      <w:ind w:left="567" w:right="-7"/>
                      <w:contextualSpacing/>
                      <w:jc w:val="both"/>
                      <w:rPr>
                        <w:rFonts w:ascii="Barlow" w:hAnsi="Barlow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870DDE">
                      <w:rPr>
                        <w:rFonts w:ascii="Barlow" w:hAnsi="Barlow"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62EF5581" w14:textId="77777777" w:rsidR="00870DDE" w:rsidRPr="00870DDE" w:rsidRDefault="00870DDE" w:rsidP="00870DDE">
                    <w:pPr>
                      <w:pStyle w:val="Contenutocornice"/>
                      <w:spacing w:beforeAutospacing="1" w:afterAutospacing="1"/>
                      <w:ind w:left="567" w:right="-7"/>
                      <w:contextualSpacing/>
                      <w:jc w:val="both"/>
                      <w:rPr>
                        <w:rFonts w:ascii="Barlow" w:hAnsi="Barlow" w:cs="Arial"/>
                        <w:sz w:val="16"/>
                        <w:szCs w:val="16"/>
                        <w:lang w:val="it-IT"/>
                      </w:rPr>
                    </w:pPr>
                    <w:r w:rsidRPr="00870DDE">
                      <w:rPr>
                        <w:rFonts w:ascii="Barlow" w:hAnsi="Barlow" w:cs="Arial"/>
                        <w:bCs/>
                        <w:sz w:val="16"/>
                        <w:szCs w:val="16"/>
                        <w:lang w:val="it-IT"/>
                      </w:rPr>
                      <w:t>Innova s.r.l. – Via I Maggio, 8 38089 Storo (TN)</w:t>
                    </w:r>
                  </w:p>
                  <w:p w14:paraId="12B032C6" w14:textId="77777777" w:rsidR="00870DDE" w:rsidRPr="00870DDE" w:rsidRDefault="00870DDE" w:rsidP="00870DDE">
                    <w:pPr>
                      <w:pStyle w:val="Contenutocornice"/>
                      <w:spacing w:beforeAutospacing="1" w:afterAutospacing="1"/>
                      <w:ind w:left="567" w:right="-7"/>
                      <w:contextualSpacing/>
                      <w:jc w:val="both"/>
                      <w:rPr>
                        <w:rFonts w:ascii="Barlow" w:hAnsi="Barlow" w:cs="Arial"/>
                        <w:sz w:val="16"/>
                        <w:szCs w:val="16"/>
                        <w:lang w:val="it-IT"/>
                      </w:rPr>
                    </w:pPr>
                    <w:r w:rsidRPr="00870DDE">
                      <w:rPr>
                        <w:rFonts w:ascii="Barlow" w:hAnsi="Barlow" w:cs="Arial"/>
                        <w:sz w:val="16"/>
                        <w:szCs w:val="16"/>
                        <w:lang w:val="it-IT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B6900B3" wp14:editId="2E4A6F55">
              <wp:simplePos x="0" y="0"/>
              <wp:positionH relativeFrom="column">
                <wp:posOffset>3809365</wp:posOffset>
              </wp:positionH>
              <wp:positionV relativeFrom="paragraph">
                <wp:posOffset>-27305</wp:posOffset>
              </wp:positionV>
              <wp:extent cx="2616835" cy="494030"/>
              <wp:effectExtent l="0" t="0" r="0" b="0"/>
              <wp:wrapNone/>
              <wp:docPr id="10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120" cy="49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550CEB1" w14:textId="77777777" w:rsidR="00870DDE" w:rsidRPr="00870DDE" w:rsidRDefault="00870DDE" w:rsidP="00870DDE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b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Ufficio stampa: </w:t>
                          </w:r>
                        </w:p>
                        <w:p w14:paraId="281611BA" w14:textId="77777777" w:rsidR="00870DDE" w:rsidRPr="00870DDE" w:rsidRDefault="00870DDE" w:rsidP="00870DDE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TAConline </w:t>
                          </w:r>
                          <w:r w:rsidRPr="00870DDE">
                            <w:rPr>
                              <w:rFonts w:ascii="Barlow" w:hAnsi="Barlow"/>
                              <w:color w:val="000000"/>
                              <w:sz w:val="16"/>
                              <w:szCs w:val="16"/>
                            </w:rPr>
                            <w:t>- +39 02 48517618 - +39 0185 351616</w:t>
                          </w:r>
                        </w:p>
                        <w:p w14:paraId="71B2D39A" w14:textId="77777777" w:rsidR="00870DDE" w:rsidRPr="00870DDE" w:rsidRDefault="00870DDE" w:rsidP="00870DDE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rFonts w:ascii="Barlow" w:hAnsi="Barlow"/>
                              <w:sz w:val="16"/>
                              <w:szCs w:val="16"/>
                            </w:rPr>
                          </w:pPr>
                          <w:r w:rsidRPr="00870DDE">
                            <w:rPr>
                              <w:rFonts w:ascii="Barlow" w:hAnsi="Barlow"/>
                              <w:color w:val="000000"/>
                              <w:sz w:val="16"/>
                              <w:szCs w:val="16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6900B3" id="Casella di testo 3" o:spid="_x0000_s1027" style="position:absolute;margin-left:299.95pt;margin-top:-2.15pt;width:206.05pt;height:38.9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" filled="f" stroked="f">
              <v:textbox>
                <w:txbxContent>
                  <w:p w14:paraId="2550CEB1" w14:textId="77777777" w:rsidR="00870DDE" w:rsidRPr="00870DDE" w:rsidRDefault="00870DDE" w:rsidP="00870DDE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b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/>
                        <w:b/>
                        <w:color w:val="000000"/>
                        <w:sz w:val="16"/>
                        <w:szCs w:val="16"/>
                      </w:rPr>
                      <w:t xml:space="preserve">Ufficio stampa: </w:t>
                    </w:r>
                  </w:p>
                  <w:p w14:paraId="281611BA" w14:textId="77777777" w:rsidR="00870DDE" w:rsidRPr="00870DDE" w:rsidRDefault="00870DDE" w:rsidP="00870DDE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TAConline </w:t>
                    </w:r>
                    <w:r w:rsidRPr="00870DDE">
                      <w:rPr>
                        <w:rFonts w:ascii="Barlow" w:hAnsi="Barlow"/>
                        <w:color w:val="000000"/>
                        <w:sz w:val="16"/>
                        <w:szCs w:val="16"/>
                      </w:rPr>
                      <w:t>- +39 02 48517618 - +39 0185 351616</w:t>
                    </w:r>
                  </w:p>
                  <w:p w14:paraId="71B2D39A" w14:textId="77777777" w:rsidR="00870DDE" w:rsidRPr="00870DDE" w:rsidRDefault="00870DDE" w:rsidP="00870DDE">
                    <w:pPr>
                      <w:pStyle w:val="Pidipagina"/>
                      <w:spacing w:beforeAutospacing="1" w:afterAutospacing="1"/>
                      <w:contextualSpacing/>
                      <w:rPr>
                        <w:rFonts w:ascii="Barlow" w:hAnsi="Barlow"/>
                        <w:sz w:val="16"/>
                        <w:szCs w:val="16"/>
                      </w:rPr>
                    </w:pPr>
                    <w:r w:rsidRPr="00870DDE">
                      <w:rPr>
                        <w:rFonts w:ascii="Barlow" w:hAnsi="Barlow"/>
                        <w:color w:val="000000"/>
                        <w:sz w:val="16"/>
                        <w:szCs w:val="16"/>
                      </w:rPr>
                      <w:t>press@taconline.it - www.taconline.it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5E22" w14:textId="77777777" w:rsidR="00EC5893" w:rsidRDefault="00EC5893" w:rsidP="000F1150">
      <w:r>
        <w:separator/>
      </w:r>
    </w:p>
  </w:footnote>
  <w:footnote w:type="continuationSeparator" w:id="0">
    <w:p w14:paraId="4D5677C6" w14:textId="77777777" w:rsidR="00EC5893" w:rsidRDefault="00EC5893" w:rsidP="000F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564C5" w14:textId="77777777" w:rsidR="000F1150" w:rsidRDefault="000F1150" w:rsidP="000F1150">
    <w:pPr>
      <w:jc w:val="right"/>
      <w:rPr>
        <w:sz w:val="24"/>
        <w:szCs w:val="24"/>
        <w:lang w:eastAsia="it-IT"/>
      </w:rPr>
    </w:pPr>
    <w:r>
      <w:rPr>
        <w:noProof/>
      </w:rPr>
      <mc:AlternateContent>
        <mc:Choice Requires="wps">
          <w:drawing>
            <wp:inline distT="0" distB="0" distL="0" distR="0" wp14:anchorId="24D7A9BE" wp14:editId="00979F24">
              <wp:extent cx="305435" cy="305435"/>
              <wp:effectExtent l="0" t="0" r="0" b="0"/>
              <wp:docPr id="6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3528A7B1" id="Forma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" filled="f" stroked="f"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53C0D5A2" wp14:editId="7E5082BF">
          <wp:extent cx="2027881" cy="711200"/>
          <wp:effectExtent l="0" t="0" r="4445" b="0"/>
          <wp:docPr id="1418633784" name="Immagine 8" descr="Immagine che contiene Carattere, Elementi grafici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8" descr="Immagine che contiene Carattere, Elementi grafici, log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7881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86AE8C" w14:textId="77777777" w:rsidR="000F1150" w:rsidRDefault="000F11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C"/>
    <w:rsid w:val="000F1150"/>
    <w:rsid w:val="0017221C"/>
    <w:rsid w:val="00173BB5"/>
    <w:rsid w:val="00184BC9"/>
    <w:rsid w:val="002001E7"/>
    <w:rsid w:val="002A3214"/>
    <w:rsid w:val="00334584"/>
    <w:rsid w:val="005B4559"/>
    <w:rsid w:val="0070306D"/>
    <w:rsid w:val="0084278C"/>
    <w:rsid w:val="00843219"/>
    <w:rsid w:val="00870DDE"/>
    <w:rsid w:val="009379D0"/>
    <w:rsid w:val="00954A63"/>
    <w:rsid w:val="00B315C1"/>
    <w:rsid w:val="00BD6EF3"/>
    <w:rsid w:val="00C0501C"/>
    <w:rsid w:val="00C159A7"/>
    <w:rsid w:val="00CD020E"/>
    <w:rsid w:val="00D17C5D"/>
    <w:rsid w:val="00EA0A4E"/>
    <w:rsid w:val="00EC5893"/>
    <w:rsid w:val="00F2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84E35"/>
  <w15:chartTrackingRefBased/>
  <w15:docId w15:val="{10C20040-E542-E04E-8E0A-1B0C14EC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rlow" w:eastAsiaTheme="minorHAnsi" w:hAnsi="Barlow" w:cs="Times New Roman"/>
        <w:color w:val="1B1C1D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01C"/>
    <w:pPr>
      <w:suppressAutoHyphens/>
      <w:overflowPunct w:val="0"/>
    </w:pPr>
    <w:rPr>
      <w:rFonts w:ascii="Times New Roman" w:eastAsia="Times New Roman" w:hAnsi="Times New Roman"/>
      <w:color w:val="auto"/>
      <w:sz w:val="20"/>
      <w:szCs w:val="20"/>
      <w:lang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501C"/>
    <w:pPr>
      <w:keepNext/>
      <w:keepLines/>
      <w:suppressAutoHyphens w:val="0"/>
      <w:overflowPunct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501C"/>
    <w:pPr>
      <w:keepNext/>
      <w:keepLines/>
      <w:suppressAutoHyphens w:val="0"/>
      <w:overflowPunct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501C"/>
    <w:pPr>
      <w:keepNext/>
      <w:keepLines/>
      <w:suppressAutoHyphens w:val="0"/>
      <w:overflowPunct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501C"/>
    <w:pPr>
      <w:keepNext/>
      <w:keepLines/>
      <w:suppressAutoHyphens w:val="0"/>
      <w:overflowPunct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501C"/>
    <w:pPr>
      <w:keepNext/>
      <w:keepLines/>
      <w:suppressAutoHyphens w:val="0"/>
      <w:overflowPunct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501C"/>
    <w:pPr>
      <w:keepNext/>
      <w:keepLines/>
      <w:suppressAutoHyphens w:val="0"/>
      <w:overflowPunct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501C"/>
    <w:pPr>
      <w:keepNext/>
      <w:keepLines/>
      <w:suppressAutoHyphens w:val="0"/>
      <w:overflowPunct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501C"/>
    <w:pPr>
      <w:keepNext/>
      <w:keepLines/>
      <w:suppressAutoHyphens w:val="0"/>
      <w:overflowPunct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501C"/>
    <w:pPr>
      <w:keepNext/>
      <w:keepLines/>
      <w:suppressAutoHyphens w:val="0"/>
      <w:overflowPunct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5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5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50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50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50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50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50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50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50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501C"/>
    <w:pPr>
      <w:suppressAutoHyphens w:val="0"/>
      <w:overflowPunct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0501C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501C"/>
    <w:pPr>
      <w:numPr>
        <w:ilvl w:val="1"/>
      </w:numPr>
      <w:suppressAutoHyphens w:val="0"/>
      <w:overflowPunct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50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501C"/>
    <w:pPr>
      <w:suppressAutoHyphens w:val="0"/>
      <w:overflowPunct/>
      <w:spacing w:before="160" w:after="160"/>
      <w:jc w:val="center"/>
    </w:pPr>
    <w:rPr>
      <w:rFonts w:ascii="Barlow" w:eastAsiaTheme="minorHAnsi" w:hAnsi="Barlow"/>
      <w:i/>
      <w:iCs/>
      <w:color w:val="404040" w:themeColor="text1" w:themeTint="BF"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50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501C"/>
    <w:pPr>
      <w:suppressAutoHyphens w:val="0"/>
      <w:overflowPunct/>
      <w:ind w:left="720"/>
      <w:contextualSpacing/>
    </w:pPr>
    <w:rPr>
      <w:rFonts w:ascii="Barlow" w:eastAsiaTheme="minorHAnsi" w:hAnsi="Barlow"/>
      <w:color w:val="1B1C1D"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C050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5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spacing w:before="360" w:after="360"/>
      <w:ind w:left="864" w:right="864"/>
      <w:jc w:val="center"/>
    </w:pPr>
    <w:rPr>
      <w:rFonts w:ascii="Barlow" w:eastAsiaTheme="minorHAnsi" w:hAnsi="Barlow"/>
      <w:i/>
      <w:iCs/>
      <w:color w:val="0F4761" w:themeColor="accent1" w:themeShade="BF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50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501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F1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150"/>
    <w:rPr>
      <w:rFonts w:ascii="Times New Roman" w:eastAsia="Times New Roman" w:hAnsi="Times New Roman"/>
      <w:color w:val="auto"/>
      <w:sz w:val="20"/>
      <w:szCs w:val="20"/>
      <w:lang/>
    </w:rPr>
  </w:style>
  <w:style w:type="paragraph" w:styleId="Pidipagina">
    <w:name w:val="footer"/>
    <w:basedOn w:val="Normale"/>
    <w:link w:val="PidipaginaCarattere"/>
    <w:uiPriority w:val="99"/>
    <w:unhideWhenUsed/>
    <w:rsid w:val="000F1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F1150"/>
    <w:rPr>
      <w:rFonts w:ascii="Times New Roman" w:eastAsia="Times New Roman" w:hAnsi="Times New Roman"/>
      <w:color w:val="auto"/>
      <w:sz w:val="20"/>
      <w:szCs w:val="20"/>
      <w:lang/>
    </w:rPr>
  </w:style>
  <w:style w:type="paragraph" w:customStyle="1" w:styleId="Contenutocornice">
    <w:name w:val="Contenuto cornice"/>
    <w:basedOn w:val="Normale"/>
    <w:qFormat/>
    <w:rsid w:val="00870DDE"/>
    <w:pPr>
      <w:overflowPunct/>
      <w:spacing w:after="160" w:line="259" w:lineRule="auto"/>
    </w:pPr>
    <w:rPr>
      <w:rFonts w:ascii="Calibri" w:hAnsi="Calibri"/>
      <w:sz w:val="22"/>
      <w:szCs w:val="22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9379D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7leJCZaezl4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3CAFE9-F144-1F4D-A643-183ADF9D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4</cp:revision>
  <dcterms:created xsi:type="dcterms:W3CDTF">2025-02-26T11:21:00Z</dcterms:created>
  <dcterms:modified xsi:type="dcterms:W3CDTF">2025-02-26T14:34:00Z</dcterms:modified>
</cp:coreProperties>
</file>