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B98EB" w14:textId="77777777" w:rsidR="002F1B7F" w:rsidRPr="002F1B7F" w:rsidRDefault="002F1B7F" w:rsidP="002F1B7F">
      <w:pPr>
        <w:tabs>
          <w:tab w:val="left" w:pos="1701"/>
          <w:tab w:val="left" w:pos="6237"/>
        </w:tabs>
        <w:adjustRightInd w:val="0"/>
        <w:ind w:right="-6"/>
        <w:rPr>
          <w:rFonts w:cstheme="minorHAnsi"/>
          <w:bCs/>
          <w:sz w:val="21"/>
          <w:szCs w:val="21"/>
        </w:rPr>
      </w:pPr>
    </w:p>
    <w:p w14:paraId="43A9C30B" w14:textId="75562523" w:rsidR="002F1B7F" w:rsidRPr="002F1B7F" w:rsidRDefault="002F1B7F" w:rsidP="002F1B7F">
      <w:pPr>
        <w:tabs>
          <w:tab w:val="left" w:pos="1701"/>
          <w:tab w:val="left" w:pos="6237"/>
        </w:tabs>
        <w:adjustRightInd w:val="0"/>
        <w:ind w:right="-6"/>
        <w:rPr>
          <w:rFonts w:cstheme="minorHAnsi"/>
          <w:bCs/>
          <w:sz w:val="21"/>
          <w:szCs w:val="21"/>
        </w:rPr>
      </w:pPr>
      <w:r w:rsidRPr="002F1B7F">
        <w:rPr>
          <w:rFonts w:cstheme="minorHAnsi"/>
          <w:bCs/>
          <w:sz w:val="21"/>
          <w:szCs w:val="21"/>
        </w:rPr>
        <w:t>Comunicato stampa 2023</w:t>
      </w:r>
      <w:r w:rsidRPr="002F1B7F">
        <w:rPr>
          <w:rFonts w:cstheme="minorHAnsi"/>
          <w:bCs/>
          <w:sz w:val="21"/>
          <w:szCs w:val="21"/>
        </w:rPr>
        <w:t xml:space="preserve"> _ RADIATORI</w:t>
      </w:r>
    </w:p>
    <w:p w14:paraId="23A78954" w14:textId="77777777" w:rsidR="002F1B7F" w:rsidRPr="002F1B7F" w:rsidRDefault="002F1B7F" w:rsidP="002F1B7F">
      <w:pPr>
        <w:tabs>
          <w:tab w:val="left" w:pos="142"/>
          <w:tab w:val="left" w:pos="1276"/>
        </w:tabs>
        <w:ind w:left="7938"/>
        <w:rPr>
          <w:rFonts w:cstheme="minorHAnsi"/>
          <w:sz w:val="21"/>
          <w:szCs w:val="21"/>
        </w:rPr>
      </w:pPr>
      <w:r w:rsidRPr="002F1B7F">
        <w:rPr>
          <w:rFonts w:cstheme="minorHAnsi"/>
          <w:bCs/>
          <w:i/>
          <w:noProof/>
          <w:sz w:val="21"/>
          <w:szCs w:val="21"/>
        </w:rPr>
        <w:drawing>
          <wp:inline distT="0" distB="0" distL="0" distR="0" wp14:anchorId="08BBC0A0" wp14:editId="25D978B1">
            <wp:extent cx="612567" cy="411993"/>
            <wp:effectExtent l="0" t="0" r="0" b="0"/>
            <wp:docPr id="1423908623" name="Immagine 1423908623" descr="Immagine che contiene testo, Carattere, Elementi grafici, grafic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magine 11" descr="Immagine che contiene testo, Carattere, Elementi grafici, grafica&#10;&#10;Descrizione generata automa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7805" cy="422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C1B6D" w14:textId="77777777" w:rsidR="002F1B7F" w:rsidRPr="002F1B7F" w:rsidRDefault="002F1B7F" w:rsidP="002F1B7F">
      <w:pPr>
        <w:tabs>
          <w:tab w:val="left" w:pos="142"/>
          <w:tab w:val="left" w:pos="1276"/>
        </w:tabs>
        <w:ind w:left="7938"/>
        <w:rPr>
          <w:rFonts w:cstheme="minorHAnsi"/>
          <w:sz w:val="21"/>
          <w:szCs w:val="21"/>
        </w:rPr>
      </w:pPr>
    </w:p>
    <w:p w14:paraId="1BC5227B" w14:textId="77777777" w:rsidR="002F1B7F" w:rsidRPr="002F1B7F" w:rsidRDefault="002F1B7F" w:rsidP="002F1B7F">
      <w:pPr>
        <w:ind w:left="7938"/>
        <w:rPr>
          <w:rFonts w:cstheme="minorHAnsi"/>
          <w:b/>
          <w:color w:val="000000" w:themeColor="text1"/>
          <w:sz w:val="21"/>
          <w:szCs w:val="21"/>
          <w:lang w:val="en-US"/>
        </w:rPr>
      </w:pPr>
      <w:r w:rsidRPr="002F1B7F">
        <w:rPr>
          <w:rFonts w:cstheme="minorHAnsi"/>
          <w:b/>
          <w:color w:val="000000" w:themeColor="text1"/>
          <w:sz w:val="21"/>
          <w:szCs w:val="21"/>
          <w:lang w:val="en-US"/>
        </w:rPr>
        <w:t xml:space="preserve">PRESS OFFICE </w:t>
      </w:r>
    </w:p>
    <w:p w14:paraId="74C88227" w14:textId="77777777" w:rsidR="002F1B7F" w:rsidRPr="002F1B7F" w:rsidRDefault="002F1B7F" w:rsidP="002F1B7F">
      <w:pPr>
        <w:tabs>
          <w:tab w:val="left" w:pos="1276"/>
        </w:tabs>
        <w:ind w:left="7938"/>
        <w:rPr>
          <w:rFonts w:cstheme="minorHAnsi"/>
          <w:b/>
          <w:color w:val="000000" w:themeColor="text1"/>
          <w:sz w:val="21"/>
          <w:szCs w:val="21"/>
          <w:lang w:val="en-US"/>
        </w:rPr>
      </w:pPr>
      <w:proofErr w:type="spellStart"/>
      <w:r w:rsidRPr="002F1B7F">
        <w:rPr>
          <w:rFonts w:cstheme="minorHAnsi"/>
          <w:color w:val="000000" w:themeColor="text1"/>
          <w:sz w:val="21"/>
          <w:szCs w:val="21"/>
          <w:lang w:val="en-US"/>
        </w:rPr>
        <w:t>Milano|Genova</w:t>
      </w:r>
      <w:proofErr w:type="spellEnd"/>
    </w:p>
    <w:p w14:paraId="4B35F838" w14:textId="77777777" w:rsidR="002F1B7F" w:rsidRPr="002F1B7F" w:rsidRDefault="002F1B7F" w:rsidP="002F1B7F">
      <w:pPr>
        <w:tabs>
          <w:tab w:val="left" w:pos="142"/>
          <w:tab w:val="left" w:pos="1276"/>
        </w:tabs>
        <w:ind w:left="7938"/>
        <w:rPr>
          <w:rFonts w:cstheme="minorHAnsi"/>
          <w:b/>
          <w:bCs/>
          <w:color w:val="000000" w:themeColor="text1"/>
          <w:sz w:val="21"/>
          <w:szCs w:val="21"/>
          <w:lang w:val="en-US"/>
        </w:rPr>
      </w:pPr>
      <w:hyperlink r:id="rId7" w:history="1">
        <w:r w:rsidRPr="002F1B7F">
          <w:rPr>
            <w:rStyle w:val="Hyperlink2"/>
            <w:rFonts w:asciiTheme="minorHAnsi" w:hAnsiTheme="minorHAnsi" w:cstheme="minorHAnsi"/>
            <w:b/>
            <w:bCs/>
            <w:color w:val="000000" w:themeColor="text1"/>
            <w:sz w:val="21"/>
            <w:szCs w:val="21"/>
            <w:lang w:val="en-US"/>
          </w:rPr>
          <w:t>press@taconline.it</w:t>
        </w:r>
      </w:hyperlink>
      <w:r w:rsidRPr="002F1B7F">
        <w:rPr>
          <w:rFonts w:cstheme="minorHAnsi"/>
          <w:b/>
          <w:bCs/>
          <w:color w:val="000000" w:themeColor="text1"/>
          <w:sz w:val="21"/>
          <w:szCs w:val="21"/>
          <w:lang w:val="en-US"/>
        </w:rPr>
        <w:t xml:space="preserve"> </w:t>
      </w:r>
    </w:p>
    <w:p w14:paraId="70806551" w14:textId="77777777" w:rsidR="002F1B7F" w:rsidRPr="00565211" w:rsidRDefault="002F1B7F" w:rsidP="002F1B7F">
      <w:pPr>
        <w:tabs>
          <w:tab w:val="left" w:pos="142"/>
          <w:tab w:val="left" w:pos="1276"/>
        </w:tabs>
        <w:ind w:left="7938"/>
        <w:rPr>
          <w:rFonts w:eastAsia="Helvetica" w:cstheme="minorHAnsi"/>
          <w:b/>
          <w:bCs/>
          <w:color w:val="000000" w:themeColor="text1"/>
          <w:sz w:val="21"/>
          <w:szCs w:val="21"/>
          <w:u w:val="single" w:color="000000"/>
        </w:rPr>
      </w:pPr>
      <w:r w:rsidRPr="002F1B7F">
        <w:rPr>
          <w:rStyle w:val="Hyperlink2"/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taconline.it</w:t>
      </w:r>
    </w:p>
    <w:p w14:paraId="20F73DF2" w14:textId="1C090929" w:rsidR="002F1B7F" w:rsidRPr="002F1B7F" w:rsidRDefault="005E4A38" w:rsidP="002F1B7F">
      <w:pPr>
        <w:rPr>
          <w:rFonts w:eastAsia="Times New Roman" w:cstheme="minorHAnsi"/>
          <w:b/>
          <w:bCs/>
          <w:color w:val="000000"/>
          <w:kern w:val="0"/>
          <w:sz w:val="32"/>
          <w:szCs w:val="32"/>
          <w:lang w:eastAsia="it-IT"/>
          <w14:ligatures w14:val="none"/>
        </w:rPr>
      </w:pPr>
      <w:r w:rsidRPr="005E4A38">
        <w:rPr>
          <w:rFonts w:eastAsia="Times New Roman" w:cstheme="minorHAnsi"/>
          <w:b/>
          <w:bCs/>
          <w:color w:val="000000"/>
          <w:kern w:val="0"/>
          <w:sz w:val="32"/>
          <w:szCs w:val="32"/>
          <w:lang w:eastAsia="it-IT"/>
          <w14:ligatures w14:val="none"/>
        </w:rPr>
        <w:br/>
      </w:r>
      <w:r w:rsidR="002F1B7F" w:rsidRPr="002F1B7F">
        <w:rPr>
          <w:rFonts w:eastAsia="Times New Roman" w:cstheme="minorHAnsi"/>
          <w:b/>
          <w:bCs/>
          <w:color w:val="000000"/>
          <w:kern w:val="0"/>
          <w:sz w:val="32"/>
          <w:szCs w:val="32"/>
          <w:lang w:eastAsia="it-IT"/>
          <w14:ligatures w14:val="none"/>
        </w:rPr>
        <w:t>L’essenza di Fiora.</w:t>
      </w:r>
    </w:p>
    <w:p w14:paraId="48102124" w14:textId="77777777" w:rsidR="002F1B7F" w:rsidRPr="002F1B7F" w:rsidRDefault="002F1B7F" w:rsidP="002F1B7F">
      <w:pPr>
        <w:rPr>
          <w:rFonts w:eastAsia="Times New Roman" w:cstheme="minorHAnsi"/>
          <w:color w:val="000000"/>
          <w:kern w:val="0"/>
          <w:sz w:val="21"/>
          <w:szCs w:val="21"/>
          <w:lang w:eastAsia="it-IT"/>
          <w14:ligatures w14:val="none"/>
        </w:rPr>
      </w:pPr>
    </w:p>
    <w:p w14:paraId="5635B3A3" w14:textId="77777777" w:rsidR="002F1B7F" w:rsidRDefault="002F1B7F" w:rsidP="002F1B7F">
      <w:pPr>
        <w:rPr>
          <w:rFonts w:eastAsia="Times New Roman" w:cstheme="minorHAnsi"/>
          <w:color w:val="000000"/>
          <w:kern w:val="0"/>
          <w:lang w:eastAsia="it-IT"/>
          <w14:ligatures w14:val="none"/>
        </w:rPr>
      </w:pPr>
      <w:r w:rsidRPr="002F1B7F">
        <w:rPr>
          <w:rFonts w:eastAsia="Times New Roman" w:cstheme="minorHAnsi"/>
          <w:color w:val="000000"/>
          <w:kern w:val="0"/>
          <w:lang w:eastAsia="it-IT"/>
          <w14:ligatures w14:val="none"/>
        </w:rPr>
        <w:t>Spazi per sognare dove il design e la bellezza dei dettagli fanno la differenza. Personalizzazione all’estremo grazie a texture, colori ed emozioni uniche che rendono il bagno un luogo in cui si vuole stare.</w:t>
      </w:r>
    </w:p>
    <w:p w14:paraId="3FC3F24C" w14:textId="451F20AF" w:rsidR="002F1B7F" w:rsidRPr="005E4A38" w:rsidRDefault="002F1B7F" w:rsidP="002F1B7F">
      <w:pPr>
        <w:rPr>
          <w:rFonts w:eastAsia="Times New Roman" w:cstheme="minorHAnsi"/>
          <w:color w:val="000000"/>
          <w:kern w:val="0"/>
          <w:lang w:eastAsia="it-IT"/>
          <w14:ligatures w14:val="none"/>
        </w:rPr>
      </w:pPr>
      <w:r w:rsidRPr="002F1B7F">
        <w:rPr>
          <w:rFonts w:eastAsia="Times New Roman" w:cstheme="minorHAnsi"/>
          <w:color w:val="000000"/>
          <w:kern w:val="0"/>
          <w:lang w:eastAsia="it-IT"/>
          <w14:ligatures w14:val="none"/>
        </w:rPr>
        <w:t>30 anni nella progettazione di spazi con un concetto globale in cui ogni prodotto è speciale e fa parte di un tutto. Un ambiente in cui si integrano mobili, top e lavabi, piatti doccia, pannelli, radiatori, specchi e accessori.</w:t>
      </w:r>
    </w:p>
    <w:p w14:paraId="61DE72D7" w14:textId="77777777" w:rsidR="002F1B7F" w:rsidRPr="002F1B7F" w:rsidRDefault="002F1B7F" w:rsidP="005E4A38">
      <w:pPr>
        <w:rPr>
          <w:rFonts w:eastAsia="Times New Roman" w:cstheme="minorHAnsi"/>
          <w:color w:val="000000"/>
          <w:kern w:val="0"/>
          <w:lang w:eastAsia="it-IT"/>
          <w14:ligatures w14:val="none"/>
        </w:rPr>
      </w:pPr>
    </w:p>
    <w:p w14:paraId="7D60CB09" w14:textId="21B120AB" w:rsidR="002F1B7F" w:rsidRPr="002F1B7F" w:rsidRDefault="005E4A38" w:rsidP="005E4A38">
      <w:pPr>
        <w:rPr>
          <w:rFonts w:eastAsia="Times New Roman" w:cstheme="minorHAnsi"/>
          <w:color w:val="000000"/>
          <w:kern w:val="0"/>
          <w:lang w:eastAsia="it-IT"/>
          <w14:ligatures w14:val="none"/>
        </w:rPr>
      </w:pPr>
      <w:r w:rsidRPr="005E4A38">
        <w:rPr>
          <w:rFonts w:eastAsia="Times New Roman" w:cstheme="minorHAnsi"/>
          <w:color w:val="000000"/>
          <w:kern w:val="0"/>
          <w:lang w:eastAsia="it-IT"/>
          <w14:ligatures w14:val="none"/>
        </w:rPr>
        <w:t>Progettati per adattarsi a qualsiasi colore e finitura delle collezioni Fiora, sono l’elemento perfetto per abbinare e armonizzare bagni unici creando un’atmosfera di design globale.</w:t>
      </w:r>
    </w:p>
    <w:p w14:paraId="38D7AD46" w14:textId="77777777" w:rsidR="002F1B7F" w:rsidRDefault="002F1B7F" w:rsidP="005E4A38">
      <w:pPr>
        <w:rPr>
          <w:rFonts w:eastAsia="Times New Roman" w:cstheme="minorHAnsi"/>
          <w:b/>
          <w:bCs/>
          <w:color w:val="000000"/>
          <w:kern w:val="0"/>
          <w:lang w:eastAsia="it-IT"/>
          <w14:ligatures w14:val="none"/>
        </w:rPr>
      </w:pPr>
    </w:p>
    <w:p w14:paraId="5C8FCF84" w14:textId="53F9FFD0" w:rsidR="005E4A38" w:rsidRPr="005E4A38" w:rsidRDefault="005E4A38" w:rsidP="005E4A38">
      <w:pPr>
        <w:rPr>
          <w:rFonts w:eastAsia="Times New Roman" w:cstheme="minorHAnsi"/>
          <w:color w:val="000000"/>
          <w:kern w:val="0"/>
          <w:lang w:eastAsia="it-IT"/>
          <w14:ligatures w14:val="none"/>
        </w:rPr>
      </w:pPr>
      <w:r w:rsidRPr="005E4A38">
        <w:rPr>
          <w:rFonts w:eastAsia="Times New Roman" w:cstheme="minorHAnsi"/>
          <w:b/>
          <w:bCs/>
          <w:color w:val="000000"/>
          <w:kern w:val="0"/>
          <w:lang w:eastAsia="it-IT"/>
          <w14:ligatures w14:val="none"/>
        </w:rPr>
        <w:t xml:space="preserve">Celsius </w:t>
      </w:r>
      <w:r w:rsidRPr="005E4A38">
        <w:rPr>
          <w:rFonts w:eastAsia="Times New Roman" w:cstheme="minorHAnsi"/>
          <w:color w:val="000000"/>
          <w:kern w:val="0"/>
          <w:lang w:eastAsia="it-IT"/>
          <w14:ligatures w14:val="none"/>
        </w:rPr>
        <w:t xml:space="preserve">e </w:t>
      </w:r>
      <w:r w:rsidRPr="005E4A38">
        <w:rPr>
          <w:rFonts w:eastAsia="Times New Roman" w:cstheme="minorHAnsi"/>
          <w:b/>
          <w:bCs/>
          <w:color w:val="000000"/>
          <w:kern w:val="0"/>
          <w:lang w:eastAsia="it-IT"/>
          <w14:ligatures w14:val="none"/>
        </w:rPr>
        <w:t>Vulcano</w:t>
      </w:r>
      <w:r w:rsidRPr="005E4A38">
        <w:rPr>
          <w:rFonts w:eastAsia="Times New Roman" w:cstheme="minorHAnsi"/>
          <w:color w:val="000000"/>
          <w:kern w:val="0"/>
          <w:lang w:eastAsia="it-IT"/>
          <w14:ligatures w14:val="none"/>
        </w:rPr>
        <w:t xml:space="preserve">, due </w:t>
      </w:r>
      <w:r w:rsidRPr="005E4A38">
        <w:rPr>
          <w:rFonts w:eastAsia="Times New Roman" w:cstheme="minorHAnsi"/>
          <w:b/>
          <w:bCs/>
          <w:color w:val="000000"/>
          <w:kern w:val="0"/>
          <w:lang w:eastAsia="it-IT"/>
          <w14:ligatures w14:val="none"/>
        </w:rPr>
        <w:t xml:space="preserve">radiatori </w:t>
      </w:r>
      <w:r w:rsidRPr="005E4A38">
        <w:rPr>
          <w:rFonts w:eastAsia="Times New Roman" w:cstheme="minorHAnsi"/>
          <w:color w:val="000000"/>
          <w:kern w:val="0"/>
          <w:lang w:eastAsia="it-IT"/>
          <w14:ligatures w14:val="none"/>
        </w:rPr>
        <w:t>con caratteristiche diverse che si adattano a tutte le esigenze, entrambi dotati di opzione portasciugamani.</w:t>
      </w:r>
    </w:p>
    <w:p w14:paraId="1418DD7D" w14:textId="77777777" w:rsidR="005E4A38" w:rsidRPr="005E4A38" w:rsidRDefault="005E4A38" w:rsidP="005E4A38">
      <w:pPr>
        <w:rPr>
          <w:rFonts w:eastAsia="Times New Roman" w:cstheme="minorHAnsi"/>
          <w:color w:val="000000"/>
          <w:kern w:val="0"/>
          <w:lang w:eastAsia="it-IT"/>
          <w14:ligatures w14:val="none"/>
        </w:rPr>
      </w:pPr>
      <w:r w:rsidRPr="005E4A38">
        <w:rPr>
          <w:rFonts w:eastAsia="Times New Roman" w:cstheme="minorHAnsi"/>
          <w:color w:val="000000"/>
          <w:kern w:val="0"/>
          <w:lang w:eastAsia="it-IT"/>
          <w14:ligatures w14:val="none"/>
        </w:rPr>
        <w:t>Celsius, con tecnologia idraulica.</w:t>
      </w:r>
    </w:p>
    <w:p w14:paraId="0DF94C3C" w14:textId="63B9718B" w:rsidR="005E4A38" w:rsidRPr="002F1B7F" w:rsidRDefault="005E4A38" w:rsidP="005E4A38">
      <w:pPr>
        <w:rPr>
          <w:rFonts w:eastAsia="Times New Roman" w:cstheme="minorHAnsi"/>
          <w:color w:val="000000"/>
          <w:kern w:val="0"/>
          <w:lang w:eastAsia="it-IT"/>
          <w14:ligatures w14:val="none"/>
        </w:rPr>
      </w:pPr>
      <w:r w:rsidRPr="005E4A38">
        <w:rPr>
          <w:rFonts w:eastAsia="Times New Roman" w:cstheme="minorHAnsi"/>
          <w:color w:val="000000"/>
          <w:kern w:val="0"/>
          <w:lang w:eastAsia="it-IT"/>
          <w14:ligatures w14:val="none"/>
        </w:rPr>
        <w:t>Vulcano, elettrico e ideale per ambienti senza presa d’acqua. </w:t>
      </w:r>
    </w:p>
    <w:p w14:paraId="717D7373" w14:textId="77777777" w:rsidR="002F1B7F" w:rsidRPr="002F1B7F" w:rsidRDefault="002F1B7F" w:rsidP="005E4A38">
      <w:pPr>
        <w:rPr>
          <w:rFonts w:eastAsia="Times New Roman" w:cstheme="minorHAnsi"/>
          <w:color w:val="000000"/>
          <w:kern w:val="0"/>
          <w:lang w:eastAsia="it-IT"/>
          <w14:ligatures w14:val="none"/>
        </w:rPr>
      </w:pPr>
    </w:p>
    <w:p w14:paraId="6602D1FC" w14:textId="77777777" w:rsidR="005E4A38" w:rsidRPr="002F1B7F" w:rsidRDefault="005E4A38" w:rsidP="005E4A38">
      <w:pPr>
        <w:rPr>
          <w:rFonts w:eastAsia="Times New Roman" w:cstheme="minorHAnsi"/>
          <w:color w:val="000000"/>
          <w:kern w:val="0"/>
          <w:sz w:val="21"/>
          <w:szCs w:val="21"/>
          <w:lang w:eastAsia="it-IT"/>
          <w14:ligatures w14:val="none"/>
        </w:rPr>
      </w:pPr>
    </w:p>
    <w:p w14:paraId="361BCDF8" w14:textId="23CA16A1" w:rsidR="002F1B7F" w:rsidRPr="002F1B7F" w:rsidRDefault="002F1B7F" w:rsidP="005E4A38">
      <w:pPr>
        <w:rPr>
          <w:rFonts w:eastAsia="Times New Roman" w:cstheme="minorHAnsi"/>
          <w:color w:val="000000"/>
          <w:kern w:val="0"/>
          <w:sz w:val="21"/>
          <w:szCs w:val="21"/>
          <w:lang w:eastAsia="it-IT"/>
          <w14:ligatures w14:val="none"/>
        </w:rPr>
      </w:pPr>
      <w:r w:rsidRPr="002F1B7F">
        <w:rPr>
          <w:rFonts w:eastAsia="Times New Roman" w:cstheme="minorHAnsi"/>
          <w:noProof/>
          <w:color w:val="000000"/>
          <w:kern w:val="0"/>
          <w:sz w:val="21"/>
          <w:szCs w:val="21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D2D244" wp14:editId="6C6BF8DA">
                <wp:simplePos x="0" y="0"/>
                <wp:positionH relativeFrom="column">
                  <wp:posOffset>3517900</wp:posOffset>
                </wp:positionH>
                <wp:positionV relativeFrom="paragraph">
                  <wp:posOffset>101600</wp:posOffset>
                </wp:positionV>
                <wp:extent cx="2273300" cy="2463800"/>
                <wp:effectExtent l="0" t="0" r="0" b="0"/>
                <wp:wrapNone/>
                <wp:docPr id="573120128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3300" cy="2463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CF77D3" w14:textId="05B8BEFF" w:rsidR="002F1B7F" w:rsidRDefault="002F1B7F">
                            <w:r>
                              <w:rPr>
                                <w:rFonts w:ascii="Arial" w:eastAsia="Times New Roman" w:hAnsi="Arial" w:cs="Arial"/>
                                <w:noProof/>
                                <w:color w:val="000000"/>
                                <w:kern w:val="0"/>
                                <w:sz w:val="21"/>
                                <w:szCs w:val="21"/>
                                <w:lang w:eastAsia="it-IT"/>
                              </w:rPr>
                              <w:drawing>
                                <wp:inline distT="0" distB="0" distL="0" distR="0" wp14:anchorId="1B83E241" wp14:editId="1ED149EF">
                                  <wp:extent cx="1973875" cy="2082628"/>
                                  <wp:effectExtent l="0" t="0" r="0" b="635"/>
                                  <wp:docPr id="1012040354" name="Immagine 5" descr="Immagine che contiene schermata, Rettangolo, grigio, nero&#10;&#10;Descrizione generata automa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12040354" name="Immagine 5" descr="Immagine che contiene schermata, Rettangolo, grigio, nero&#10;&#10;Descrizione generata automa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16251" cy="21273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D2D244" id="_x0000_t202" coordsize="21600,21600" o:spt="202" path="m,l,21600r21600,l21600,xe">
                <v:stroke joinstyle="miter"/>
                <v:path gradientshapeok="t" o:connecttype="rect"/>
              </v:shapetype>
              <v:shape id="Casella di testo 6" o:spid="_x0000_s1026" type="#_x0000_t202" style="position:absolute;margin-left:277pt;margin-top:8pt;width:179pt;height:19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" fillcolor="white [3201]" stroked="f" strokeweight=".5pt">
                <v:textbox>
                  <w:txbxContent>
                    <w:p w14:paraId="55CF77D3" w14:textId="05B8BEFF" w:rsidR="002F1B7F" w:rsidRDefault="002F1B7F">
                      <w:r>
                        <w:rPr>
                          <w:rFonts w:ascii="Arial" w:eastAsia="Times New Roman" w:hAnsi="Arial" w:cs="Arial"/>
                          <w:noProof/>
                          <w:color w:val="000000"/>
                          <w:kern w:val="0"/>
                          <w:sz w:val="21"/>
                          <w:szCs w:val="21"/>
                          <w:lang w:eastAsia="it-IT"/>
                        </w:rPr>
                        <w:drawing>
                          <wp:inline distT="0" distB="0" distL="0" distR="0" wp14:anchorId="1B83E241" wp14:editId="1ED149EF">
                            <wp:extent cx="1973875" cy="2082628"/>
                            <wp:effectExtent l="0" t="0" r="0" b="635"/>
                            <wp:docPr id="1012040354" name="Immagine 5" descr="Immagine che contiene schermata, Rettangolo, grigio, nero&#10;&#10;Descrizione generata automa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12040354" name="Immagine 5" descr="Immagine che contiene schermata, Rettangolo, grigio, nero&#10;&#10;Descrizione generata automa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16251" cy="21273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E4A38" w:rsidRPr="002F1B7F">
        <w:rPr>
          <w:rFonts w:eastAsia="Times New Roman" w:cstheme="minorHAnsi"/>
          <w:noProof/>
          <w:color w:val="000000"/>
          <w:kern w:val="0"/>
          <w:sz w:val="21"/>
          <w:szCs w:val="21"/>
          <w:lang w:eastAsia="it-IT"/>
        </w:rPr>
        <w:drawing>
          <wp:inline distT="0" distB="0" distL="0" distR="0" wp14:anchorId="26E95533" wp14:editId="1BF10192">
            <wp:extent cx="2253573" cy="2705100"/>
            <wp:effectExtent l="0" t="0" r="0" b="0"/>
            <wp:docPr id="1567443383" name="Immagine 2" descr="Immagine che contiene muro, interno, arredo, interior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443383" name="Immagine 2" descr="Immagine che contiene muro, interno, arredo, interior design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1282" cy="278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EB734" w14:textId="17287261" w:rsidR="005E4A38" w:rsidRPr="005E4A38" w:rsidRDefault="005E4A38" w:rsidP="005E4A38">
      <w:pPr>
        <w:rPr>
          <w:rFonts w:eastAsia="Times New Roman" w:cstheme="minorHAnsi"/>
          <w:color w:val="000000"/>
          <w:kern w:val="0"/>
          <w:sz w:val="21"/>
          <w:szCs w:val="21"/>
          <w:lang w:eastAsia="it-IT"/>
          <w14:ligatures w14:val="none"/>
        </w:rPr>
      </w:pPr>
    </w:p>
    <w:p w14:paraId="2646FEE0" w14:textId="77777777" w:rsidR="005E4A38" w:rsidRPr="002F1B7F" w:rsidRDefault="005E4A38" w:rsidP="005E4A38">
      <w:pPr>
        <w:rPr>
          <w:rFonts w:cstheme="minorHAnsi"/>
        </w:rPr>
      </w:pPr>
    </w:p>
    <w:p w14:paraId="21D8DA71" w14:textId="153EA224" w:rsidR="005E4A38" w:rsidRPr="002F1B7F" w:rsidRDefault="005E4A38" w:rsidP="005E4A38">
      <w:pPr>
        <w:rPr>
          <w:rFonts w:cstheme="minorHAnsi"/>
        </w:rPr>
      </w:pPr>
      <w:r w:rsidRPr="002F1B7F">
        <w:rPr>
          <w:rFonts w:cstheme="minorHAnsi"/>
        </w:rPr>
        <w:t>S</w:t>
      </w:r>
      <w:r w:rsidRPr="002F1B7F">
        <w:rPr>
          <w:rFonts w:cstheme="minorHAnsi"/>
        </w:rPr>
        <w:t>PAZIO FIORA: radiatore ı piatto doccia ı accessori</w:t>
      </w:r>
    </w:p>
    <w:p w14:paraId="55C7374B" w14:textId="1740DF3E" w:rsidR="005E4A38" w:rsidRPr="002F1B7F" w:rsidRDefault="005E4A38" w:rsidP="005E4A38">
      <w:pPr>
        <w:rPr>
          <w:rFonts w:cstheme="minorHAnsi"/>
        </w:rPr>
      </w:pPr>
      <w:r w:rsidRPr="002F1B7F">
        <w:rPr>
          <w:rFonts w:cstheme="minorHAnsi"/>
        </w:rPr>
        <w:t xml:space="preserve">Radiatore Vulcano Lastra 22T Negro ı Piatto doccia </w:t>
      </w:r>
      <w:proofErr w:type="spellStart"/>
      <w:r w:rsidRPr="002F1B7F">
        <w:rPr>
          <w:rFonts w:cstheme="minorHAnsi"/>
        </w:rPr>
        <w:t>Silex</w:t>
      </w:r>
      <w:proofErr w:type="spellEnd"/>
      <w:r w:rsidRPr="002F1B7F">
        <w:rPr>
          <w:rFonts w:cstheme="minorHAnsi"/>
        </w:rPr>
        <w:t xml:space="preserve"> Plus Lastra 22T Negro ı Portasciugamani Sen 22T Negro - 0MT Negro</w:t>
      </w:r>
    </w:p>
    <w:p w14:paraId="13789246" w14:textId="77777777" w:rsidR="005E4A38" w:rsidRPr="002F1B7F" w:rsidRDefault="005E4A38" w:rsidP="005E4A38">
      <w:pPr>
        <w:rPr>
          <w:rFonts w:cstheme="minorHAnsi"/>
        </w:rPr>
      </w:pPr>
    </w:p>
    <w:p w14:paraId="51B777A2" w14:textId="77777777" w:rsidR="002F1B7F" w:rsidRPr="002F1B7F" w:rsidRDefault="002F1B7F" w:rsidP="005E4A38">
      <w:pPr>
        <w:rPr>
          <w:rFonts w:cstheme="minorHAnsi"/>
        </w:rPr>
      </w:pPr>
    </w:p>
    <w:p w14:paraId="28F8DAA6" w14:textId="4BCE0F13" w:rsidR="002F1B7F" w:rsidRDefault="002F1B7F" w:rsidP="005E4A38">
      <w:pPr>
        <w:rPr>
          <w:rFonts w:cstheme="minorHAnsi"/>
        </w:rPr>
      </w:pPr>
    </w:p>
    <w:p w14:paraId="1E580FCF" w14:textId="77777777" w:rsidR="002F1B7F" w:rsidRPr="002F1B7F" w:rsidRDefault="002F1B7F" w:rsidP="005E4A38">
      <w:pPr>
        <w:rPr>
          <w:rFonts w:cstheme="minorHAnsi"/>
        </w:rPr>
      </w:pPr>
    </w:p>
    <w:p w14:paraId="20F3F3A7" w14:textId="0CA6582A" w:rsidR="005E4A38" w:rsidRPr="002F1B7F" w:rsidRDefault="005E4A38" w:rsidP="005E4A38">
      <w:pPr>
        <w:rPr>
          <w:rFonts w:cstheme="minorHAnsi"/>
        </w:rPr>
      </w:pPr>
      <w:r w:rsidRPr="002F1B7F">
        <w:rPr>
          <w:rFonts w:cstheme="minorHAnsi"/>
          <w:noProof/>
        </w:rPr>
        <w:drawing>
          <wp:inline distT="0" distB="0" distL="0" distR="0" wp14:anchorId="3D6B355B" wp14:editId="7F167770">
            <wp:extent cx="2234337" cy="2667000"/>
            <wp:effectExtent l="0" t="0" r="1270" b="0"/>
            <wp:docPr id="923910241" name="Immagine 1" descr="Immagine che contiene muro, arredo, interno, sgabel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910241" name="Immagine 1" descr="Immagine che contiene muro, arredo, interno, sgabello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600" cy="2717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8D1F7" w14:textId="77777777" w:rsidR="005E4A38" w:rsidRPr="002F1B7F" w:rsidRDefault="005E4A38" w:rsidP="005E4A38">
      <w:pPr>
        <w:rPr>
          <w:rFonts w:cstheme="minorHAnsi"/>
        </w:rPr>
      </w:pPr>
    </w:p>
    <w:p w14:paraId="7AB2B1A0" w14:textId="49D705DD" w:rsidR="005E4A38" w:rsidRPr="002F1B7F" w:rsidRDefault="005E4A38" w:rsidP="005E4A38">
      <w:pPr>
        <w:rPr>
          <w:rFonts w:cstheme="minorHAnsi"/>
        </w:rPr>
      </w:pPr>
      <w:r w:rsidRPr="002F1B7F">
        <w:rPr>
          <w:rFonts w:cstheme="minorHAnsi"/>
        </w:rPr>
        <w:t>SPAZIO FIORA: radiatore ı pannelli ı accessori</w:t>
      </w:r>
    </w:p>
    <w:p w14:paraId="6A8871B9" w14:textId="65395ACA" w:rsidR="00474347" w:rsidRPr="002F1B7F" w:rsidRDefault="005E4A38" w:rsidP="005E4A38">
      <w:pPr>
        <w:rPr>
          <w:rFonts w:cstheme="minorHAnsi"/>
        </w:rPr>
      </w:pPr>
      <w:r w:rsidRPr="002F1B7F">
        <w:rPr>
          <w:rFonts w:cstheme="minorHAnsi"/>
        </w:rPr>
        <w:t xml:space="preserve">Radiatore Vulcano Concrete 0T Blanco Roto ı </w:t>
      </w:r>
      <w:proofErr w:type="spellStart"/>
      <w:r w:rsidRPr="002F1B7F">
        <w:rPr>
          <w:rFonts w:cstheme="minorHAnsi"/>
        </w:rPr>
        <w:t>Skin</w:t>
      </w:r>
      <w:proofErr w:type="spellEnd"/>
      <w:r w:rsidRPr="002F1B7F">
        <w:rPr>
          <w:rFonts w:cstheme="minorHAnsi"/>
        </w:rPr>
        <w:t xml:space="preserve"> Panels Liso DP0 Blanco ı Sgabello Sen 0T Blanco Roto </w:t>
      </w:r>
    </w:p>
    <w:p w14:paraId="06E6BA6B" w14:textId="77777777" w:rsidR="002F1B7F" w:rsidRPr="002F1B7F" w:rsidRDefault="002F1B7F" w:rsidP="005E4A38">
      <w:pPr>
        <w:rPr>
          <w:rFonts w:cstheme="minorHAnsi"/>
        </w:rPr>
      </w:pPr>
    </w:p>
    <w:p w14:paraId="26DDC06F" w14:textId="6FB1A179" w:rsidR="002F1B7F" w:rsidRPr="00565211" w:rsidRDefault="005E4A38" w:rsidP="002F1B7F">
      <w:pPr>
        <w:tabs>
          <w:tab w:val="left" w:pos="142"/>
          <w:tab w:val="left" w:pos="1276"/>
        </w:tabs>
        <w:rPr>
          <w:rFonts w:eastAsia="Helvetica" w:cstheme="minorHAnsi"/>
          <w:b/>
          <w:bCs/>
          <w:color w:val="000000" w:themeColor="text1"/>
          <w:sz w:val="21"/>
          <w:szCs w:val="21"/>
          <w:u w:val="single" w:color="000000"/>
        </w:rPr>
      </w:pPr>
      <w:r w:rsidRPr="002F1B7F">
        <w:rPr>
          <w:rFonts w:cstheme="minorHAnsi"/>
          <w:noProof/>
        </w:rPr>
        <w:drawing>
          <wp:inline distT="0" distB="0" distL="0" distR="0" wp14:anchorId="2C6FA8BB" wp14:editId="33632F33">
            <wp:extent cx="3621214" cy="2225675"/>
            <wp:effectExtent l="0" t="0" r="0" b="0"/>
            <wp:docPr id="253320794" name="Immagine 3" descr="Immagine che contiene muro, interno, bagno, interior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320794" name="Immagine 3" descr="Immagine che contiene muro, interno, bagno, interior design&#10;&#10;Descrizione generat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9015" cy="2255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B8D1F" w14:textId="77777777" w:rsidR="005E4A38" w:rsidRPr="002F1B7F" w:rsidRDefault="005E4A38" w:rsidP="005E4A38">
      <w:pPr>
        <w:rPr>
          <w:rFonts w:cstheme="minorHAnsi"/>
        </w:rPr>
      </w:pPr>
    </w:p>
    <w:p w14:paraId="25B3ACF5" w14:textId="005C0922" w:rsidR="005E4A38" w:rsidRPr="002F1B7F" w:rsidRDefault="005E4A38" w:rsidP="005E4A38">
      <w:pPr>
        <w:rPr>
          <w:rFonts w:cstheme="minorHAnsi"/>
        </w:rPr>
      </w:pPr>
      <w:r w:rsidRPr="002F1B7F">
        <w:rPr>
          <w:rFonts w:cstheme="minorHAnsi"/>
        </w:rPr>
        <w:t>SPA</w:t>
      </w:r>
      <w:r w:rsidRPr="002F1B7F">
        <w:rPr>
          <w:rFonts w:cstheme="minorHAnsi"/>
        </w:rPr>
        <w:t>ZIO FIORA: mobile ı radiatore</w:t>
      </w:r>
    </w:p>
    <w:p w14:paraId="73C86E3D" w14:textId="78FF0BDE" w:rsidR="005E4A38" w:rsidRPr="002F1B7F" w:rsidRDefault="005E4A38" w:rsidP="005E4A38">
      <w:pPr>
        <w:rPr>
          <w:rFonts w:cstheme="minorHAnsi"/>
        </w:rPr>
      </w:pPr>
      <w:r w:rsidRPr="002F1B7F">
        <w:rPr>
          <w:rFonts w:cstheme="minorHAnsi"/>
        </w:rPr>
        <w:t xml:space="preserve">Consolle Making Liso 52M Army ı Cassettone Making Liso 52M Army ı Specchio Sharp Liso 36T </w:t>
      </w:r>
      <w:proofErr w:type="spellStart"/>
      <w:r w:rsidRPr="002F1B7F">
        <w:rPr>
          <w:rFonts w:cstheme="minorHAnsi"/>
        </w:rPr>
        <w:t>Capuccino</w:t>
      </w:r>
      <w:proofErr w:type="spellEnd"/>
      <w:r w:rsidRPr="002F1B7F">
        <w:rPr>
          <w:rFonts w:cstheme="minorHAnsi"/>
        </w:rPr>
        <w:t xml:space="preserve"> ı Radiatore Celsius Liso 36T </w:t>
      </w:r>
      <w:proofErr w:type="spellStart"/>
      <w:r w:rsidRPr="002F1B7F">
        <w:rPr>
          <w:rFonts w:cstheme="minorHAnsi"/>
        </w:rPr>
        <w:t>Capuccino</w:t>
      </w:r>
      <w:proofErr w:type="spellEnd"/>
    </w:p>
    <w:p w14:paraId="5AFB8502" w14:textId="77777777" w:rsidR="002F1B7F" w:rsidRPr="002F1B7F" w:rsidRDefault="002F1B7F" w:rsidP="005E4A38">
      <w:pPr>
        <w:rPr>
          <w:rFonts w:cstheme="minorHAnsi"/>
        </w:rPr>
      </w:pPr>
    </w:p>
    <w:p w14:paraId="3DC10CC8" w14:textId="77777777" w:rsidR="002F1B7F" w:rsidRPr="002F1B7F" w:rsidRDefault="002F1B7F" w:rsidP="005E4A38">
      <w:pPr>
        <w:rPr>
          <w:rFonts w:cstheme="minorHAnsi"/>
        </w:rPr>
      </w:pPr>
    </w:p>
    <w:p w14:paraId="7357ED93" w14:textId="77777777" w:rsidR="002F1B7F" w:rsidRPr="002F1B7F" w:rsidRDefault="002F1B7F" w:rsidP="002F1B7F">
      <w:pPr>
        <w:jc w:val="both"/>
        <w:rPr>
          <w:rFonts w:eastAsia="Helvetica Neue" w:cstheme="minorHAnsi"/>
          <w:b/>
          <w:sz w:val="22"/>
          <w:szCs w:val="22"/>
          <w:u w:val="single"/>
        </w:rPr>
      </w:pPr>
      <w:r w:rsidRPr="002F1B7F">
        <w:rPr>
          <w:rFonts w:eastAsia="Helvetica Neue" w:cstheme="minorHAnsi"/>
          <w:b/>
          <w:sz w:val="22"/>
          <w:szCs w:val="22"/>
          <w:u w:val="single"/>
        </w:rPr>
        <w:t>Informazioni su Fiora</w:t>
      </w:r>
    </w:p>
    <w:p w14:paraId="0F42282D" w14:textId="77777777" w:rsidR="002F1B7F" w:rsidRPr="002F1B7F" w:rsidRDefault="002F1B7F" w:rsidP="002F1B7F">
      <w:pPr>
        <w:jc w:val="both"/>
        <w:rPr>
          <w:rFonts w:eastAsia="Helvetica Neue Light" w:cstheme="minorHAnsi"/>
          <w:sz w:val="22"/>
          <w:szCs w:val="22"/>
        </w:rPr>
      </w:pPr>
      <w:r w:rsidRPr="002F1B7F">
        <w:rPr>
          <w:rFonts w:eastAsia="Helvetica Neue Light" w:cstheme="minorHAnsi"/>
          <w:sz w:val="22"/>
          <w:szCs w:val="22"/>
        </w:rPr>
        <w:t xml:space="preserve">Fiora è specializzata in soluzioni globali per il bagno: dai mobili ai piatti doccia, ai radiatori o ai pannelli. Esempi di un catalogo di prodotti con un proprio DNA intrecciato con filamenti di artigianalità, qualità, creatività, funzionalità e innovazione. Per qualsiasi tipo di design. </w:t>
      </w:r>
    </w:p>
    <w:p w14:paraId="780BFEEA" w14:textId="77777777" w:rsidR="002F1B7F" w:rsidRPr="002F1B7F" w:rsidRDefault="002F1B7F" w:rsidP="002F1B7F">
      <w:pPr>
        <w:jc w:val="both"/>
        <w:rPr>
          <w:rFonts w:eastAsia="Helvetica Neue Light" w:cstheme="minorHAnsi"/>
          <w:sz w:val="22"/>
          <w:szCs w:val="22"/>
        </w:rPr>
      </w:pPr>
      <w:r w:rsidRPr="002F1B7F">
        <w:rPr>
          <w:rFonts w:eastAsia="Helvetica Neue Light" w:cstheme="minorHAnsi"/>
          <w:sz w:val="22"/>
          <w:szCs w:val="22"/>
        </w:rPr>
        <w:t xml:space="preserve">Combina la sua vasta esperienza con il poliuretano con altri materiali complementari. I suoi progetti si distinguono per un'ampia varietà di colori e diverse finiture e superfici. Disegni in armonia con lo spazio e il tempo che rivelano la precisione tecnologica e la delicatezza dell'artigianato. Due valori apparentemente opposti, la cui fusione equilibrata è la chiave del lavoro del marchio spagnolo. </w:t>
      </w:r>
    </w:p>
    <w:p w14:paraId="7F3F5C87" w14:textId="77777777" w:rsidR="002F1B7F" w:rsidRPr="002F1B7F" w:rsidRDefault="002F1B7F" w:rsidP="002F1B7F">
      <w:pPr>
        <w:tabs>
          <w:tab w:val="left" w:pos="1701"/>
          <w:tab w:val="left" w:pos="9140"/>
          <w:tab w:val="left" w:pos="9356"/>
        </w:tabs>
        <w:adjustRightInd w:val="0"/>
        <w:ind w:right="-6"/>
        <w:rPr>
          <w:rFonts w:cstheme="minorHAnsi"/>
          <w:b/>
          <w:sz w:val="22"/>
          <w:szCs w:val="22"/>
        </w:rPr>
      </w:pPr>
      <w:r w:rsidRPr="002F1B7F">
        <w:rPr>
          <w:rFonts w:cstheme="minorHAnsi"/>
          <w:bCs/>
          <w:sz w:val="22"/>
          <w:szCs w:val="22"/>
        </w:rPr>
        <w:t>*</w:t>
      </w:r>
      <w:r w:rsidRPr="002F1B7F">
        <w:rPr>
          <w:rFonts w:eastAsia="Helvetica Neue Light" w:cstheme="minorHAnsi"/>
          <w:sz w:val="22"/>
          <w:szCs w:val="22"/>
        </w:rPr>
        <w:t xml:space="preserve">Il materiale </w:t>
      </w:r>
      <w:proofErr w:type="spellStart"/>
      <w:r w:rsidRPr="002F1B7F">
        <w:rPr>
          <w:rFonts w:eastAsia="Helvetica Neue Light" w:cstheme="minorHAnsi"/>
          <w:sz w:val="22"/>
          <w:szCs w:val="22"/>
        </w:rPr>
        <w:t>Silexpol</w:t>
      </w:r>
      <w:proofErr w:type="spellEnd"/>
      <w:r w:rsidRPr="002F1B7F">
        <w:rPr>
          <w:rFonts w:eastAsia="Helvetica Neue Light" w:cstheme="minorHAnsi"/>
          <w:sz w:val="22"/>
          <w:szCs w:val="22"/>
        </w:rPr>
        <w:t xml:space="preserve">®, è il risultato di un programma di ricerca che segue processi certificati di massima sostenibilità, è il risultato della costante innovazione del marchio e offre vantaggi come durata, antiscivolo, facilità di pulizia e, inoltre, è riparabile e resistente.  La tecnologia </w:t>
      </w:r>
      <w:proofErr w:type="spellStart"/>
      <w:r w:rsidRPr="002F1B7F">
        <w:rPr>
          <w:rFonts w:cstheme="minorHAnsi"/>
          <w:sz w:val="22"/>
          <w:szCs w:val="22"/>
        </w:rPr>
        <w:t>Nanobath</w:t>
      </w:r>
      <w:proofErr w:type="spellEnd"/>
      <w:r w:rsidRPr="002F1B7F">
        <w:rPr>
          <w:rFonts w:cstheme="minorHAnsi"/>
          <w:sz w:val="22"/>
          <w:szCs w:val="22"/>
        </w:rPr>
        <w:t xml:space="preserve">® </w:t>
      </w:r>
      <w:r w:rsidRPr="002F1B7F">
        <w:rPr>
          <w:rFonts w:eastAsia="Helvetica Neue Light" w:cstheme="minorHAnsi"/>
          <w:sz w:val="22"/>
          <w:szCs w:val="22"/>
        </w:rPr>
        <w:t>conferisce proprietà fungicide, antibatteriche e idrofobiche. Perfetto per gli spazi umidi.</w:t>
      </w:r>
    </w:p>
    <w:p w14:paraId="3CCD9B1B" w14:textId="77777777" w:rsidR="002F1B7F" w:rsidRPr="002F1B7F" w:rsidRDefault="002F1B7F" w:rsidP="002F1B7F">
      <w:pPr>
        <w:contextualSpacing/>
        <w:rPr>
          <w:rFonts w:eastAsia="Helvetica Neue Light" w:cstheme="minorHAnsi"/>
          <w:b/>
          <w:bCs/>
        </w:rPr>
      </w:pPr>
    </w:p>
    <w:p w14:paraId="4868B0EA" w14:textId="245120EF" w:rsidR="002F1B7F" w:rsidRPr="002F1B7F" w:rsidRDefault="002F1B7F" w:rsidP="005E4A38">
      <w:pPr>
        <w:contextualSpacing/>
        <w:rPr>
          <w:rFonts w:eastAsia="Helvetica Neue Light" w:cstheme="minorHAnsi"/>
          <w:b/>
          <w:bCs/>
        </w:rPr>
      </w:pPr>
      <w:r w:rsidRPr="002F1B7F">
        <w:rPr>
          <w:rFonts w:eastAsia="Helvetica Neue Light" w:cstheme="minorHAnsi"/>
          <w:b/>
          <w:bCs/>
        </w:rPr>
        <w:t>fiorabath.com</w:t>
      </w:r>
    </w:p>
    <w:sectPr w:rsidR="002F1B7F" w:rsidRPr="002F1B7F" w:rsidSect="00212D05">
      <w:headerReference w:type="default" r:id="rId12"/>
      <w:type w:val="continuous"/>
      <w:pgSz w:w="11910" w:h="16840"/>
      <w:pgMar w:top="480" w:right="1000" w:bottom="280" w:left="680" w:header="720" w:footer="720" w:gutter="0"/>
      <w:cols w:space="720" w:equalWidth="0">
        <w:col w:w="9972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DEAB2" w14:textId="77777777" w:rsidR="007A28AA" w:rsidRDefault="007A28AA" w:rsidP="002F1B7F">
      <w:r>
        <w:separator/>
      </w:r>
    </w:p>
  </w:endnote>
  <w:endnote w:type="continuationSeparator" w:id="0">
    <w:p w14:paraId="55B346DD" w14:textId="77777777" w:rsidR="007A28AA" w:rsidRDefault="007A28AA" w:rsidP="002F1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350D6" w14:textId="77777777" w:rsidR="007A28AA" w:rsidRDefault="007A28AA" w:rsidP="002F1B7F">
      <w:r>
        <w:separator/>
      </w:r>
    </w:p>
  </w:footnote>
  <w:footnote w:type="continuationSeparator" w:id="0">
    <w:p w14:paraId="4EEB2C65" w14:textId="77777777" w:rsidR="007A28AA" w:rsidRDefault="007A28AA" w:rsidP="002F1B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0A46E" w14:textId="1FE76655" w:rsidR="002F1B7F" w:rsidRDefault="002F1B7F" w:rsidP="002F1B7F">
    <w:pPr>
      <w:pStyle w:val="Intestazione"/>
      <w:jc w:val="center"/>
    </w:pPr>
    <w:r>
      <w:rPr>
        <w:rFonts w:ascii="Helvetica Neue" w:eastAsia="Helvetica Neue" w:hAnsi="Helvetica Neue" w:cs="Helvetica Neue"/>
        <w:noProof/>
        <w:sz w:val="20"/>
        <w:szCs w:val="20"/>
      </w:rPr>
      <w:drawing>
        <wp:inline distT="114300" distB="114300" distL="114300" distR="114300" wp14:anchorId="0B4D8686" wp14:editId="382E8CA2">
          <wp:extent cx="1308422" cy="566533"/>
          <wp:effectExtent l="0" t="0" r="0" b="0"/>
          <wp:docPr id="5" name="image1.png" descr="Immagine che contiene schermata, nero, Carattere, Elementi grafici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.png" descr="Immagine che contiene schermata, nero, Carattere, Elementi grafici&#10;&#10;Descrizione generata automaticamente"/>
                  <pic:cNvPicPr preferRelativeResize="0"/>
                </pic:nvPicPr>
                <pic:blipFill>
                  <a:blip r:embed="rId1"/>
                  <a:srcRect l="10188" t="28121" b="33153"/>
                  <a:stretch>
                    <a:fillRect/>
                  </a:stretch>
                </pic:blipFill>
                <pic:spPr>
                  <a:xfrm>
                    <a:off x="0" y="0"/>
                    <a:ext cx="1308422" cy="5665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A38"/>
    <w:rsid w:val="00180C84"/>
    <w:rsid w:val="002072A2"/>
    <w:rsid w:val="00212D05"/>
    <w:rsid w:val="002F1B7F"/>
    <w:rsid w:val="00376993"/>
    <w:rsid w:val="00474347"/>
    <w:rsid w:val="005E4A38"/>
    <w:rsid w:val="007A28AA"/>
    <w:rsid w:val="00AC10BA"/>
    <w:rsid w:val="00C51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A21A3"/>
  <w15:chartTrackingRefBased/>
  <w15:docId w15:val="{79BB72EA-D2D7-CE4E-81B9-2FFDF5881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F1B7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1B7F"/>
  </w:style>
  <w:style w:type="paragraph" w:styleId="Pidipagina">
    <w:name w:val="footer"/>
    <w:basedOn w:val="Normale"/>
    <w:link w:val="PidipaginaCarattere"/>
    <w:uiPriority w:val="99"/>
    <w:unhideWhenUsed/>
    <w:rsid w:val="002F1B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1B7F"/>
  </w:style>
  <w:style w:type="character" w:customStyle="1" w:styleId="Hyperlink2">
    <w:name w:val="Hyperlink.2"/>
    <w:rsid w:val="002F1B7F"/>
    <w:rPr>
      <w:rFonts w:ascii="Helvetica" w:eastAsia="Helvetica" w:hAnsi="Helvetica" w:cs="Helvetica"/>
      <w:color w:val="000000"/>
      <w:sz w:val="18"/>
      <w:szCs w:val="1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22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ress@taconline.it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1</cp:revision>
  <dcterms:created xsi:type="dcterms:W3CDTF">2023-10-17T08:46:00Z</dcterms:created>
  <dcterms:modified xsi:type="dcterms:W3CDTF">2023-10-17T09:08:00Z</dcterms:modified>
</cp:coreProperties>
</file>