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D50C" w14:textId="67767A55" w:rsidR="00825257" w:rsidRPr="005622E6" w:rsidRDefault="0029785E" w:rsidP="005622E6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  <w:t xml:space="preserve">         </w:t>
      </w:r>
      <w:r w:rsidR="00C85523">
        <w:rPr>
          <w:rFonts w:ascii="Barlow" w:hAnsi="Barlow" w:cstheme="minorHAnsi"/>
          <w:b/>
          <w:spacing w:val="4"/>
          <w:lang w:val="it-IT"/>
        </w:rPr>
        <w:tab/>
        <w:t xml:space="preserve">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C85523">
        <w:rPr>
          <w:rFonts w:ascii="Barlow" w:hAnsi="Barlow" w:cstheme="minorHAnsi"/>
          <w:b/>
          <w:spacing w:val="4"/>
          <w:lang w:val="it-IT"/>
        </w:rPr>
        <w:t>2</w:t>
      </w:r>
      <w:r w:rsid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C85523">
        <w:rPr>
          <w:rFonts w:ascii="Barlow" w:hAnsi="Barlow" w:cstheme="minorHAnsi"/>
          <w:b/>
          <w:spacing w:val="4"/>
          <w:lang w:val="it-IT"/>
        </w:rPr>
        <w:t>maggio</w:t>
      </w:r>
      <w:r w:rsidR="005622E6">
        <w:rPr>
          <w:rFonts w:ascii="Barlow" w:hAnsi="Barlow" w:cstheme="minorHAnsi"/>
          <w:b/>
          <w:spacing w:val="4"/>
          <w:lang w:val="it-IT"/>
        </w:rPr>
        <w:t xml:space="preserve"> 2</w:t>
      </w:r>
      <w:r w:rsidR="002D68FE">
        <w:rPr>
          <w:rFonts w:ascii="Barlow" w:hAnsi="Barlow" w:cstheme="minorHAnsi"/>
          <w:b/>
          <w:spacing w:val="4"/>
          <w:lang w:val="it-IT"/>
        </w:rPr>
        <w:t>02</w:t>
      </w:r>
      <w:bookmarkStart w:id="0" w:name="navigation"/>
      <w:bookmarkEnd w:id="0"/>
      <w:r w:rsidR="005622E6">
        <w:rPr>
          <w:rFonts w:ascii="Barlow" w:hAnsi="Barlow" w:cstheme="minorHAnsi"/>
          <w:b/>
          <w:spacing w:val="4"/>
          <w:lang w:val="it-IT"/>
        </w:rPr>
        <w:t>3</w:t>
      </w:r>
    </w:p>
    <w:p w14:paraId="22AB28F9" w14:textId="77777777" w:rsidR="009F452D" w:rsidRPr="009F452D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3D5FA1BE" w14:textId="6FAB2403" w:rsidR="009F452D" w:rsidRPr="009F452D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  <w:lang w:val="it-IT"/>
        </w:rPr>
      </w:pPr>
      <w:r w:rsidRPr="009F452D">
        <w:rPr>
          <w:rFonts w:ascii="Barlow" w:hAnsi="Barlow"/>
          <w:b/>
          <w:bCs/>
          <w:sz w:val="24"/>
          <w:szCs w:val="24"/>
          <w:lang w:val="it-IT"/>
        </w:rPr>
        <w:t xml:space="preserve">3in1 </w:t>
      </w:r>
      <w:r>
        <w:rPr>
          <w:rFonts w:ascii="Barlow" w:hAnsi="Barlow"/>
          <w:b/>
          <w:bCs/>
          <w:sz w:val="24"/>
          <w:szCs w:val="24"/>
          <w:lang w:val="it-IT"/>
        </w:rPr>
        <w:t xml:space="preserve">Mono </w:t>
      </w:r>
      <w:r w:rsidRPr="009F452D">
        <w:rPr>
          <w:rFonts w:ascii="Barlow" w:hAnsi="Barlow"/>
          <w:b/>
          <w:bCs/>
          <w:sz w:val="24"/>
          <w:szCs w:val="24"/>
          <w:lang w:val="it-IT"/>
        </w:rPr>
        <w:t>di INNOVA: design e tecnologia amici dell’ambiente.</w:t>
      </w:r>
    </w:p>
    <w:p w14:paraId="0B5F44F5" w14:textId="77777777" w:rsidR="000B22BC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i/>
          <w:iCs/>
          <w:sz w:val="20"/>
          <w:szCs w:val="20"/>
          <w:lang w:val="it-IT"/>
        </w:rPr>
      </w:pPr>
    </w:p>
    <w:p w14:paraId="78FB9FAA" w14:textId="6A6D7D1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6"/>
          <w:szCs w:val="16"/>
          <w:lang w:val="it-IT"/>
        </w:rPr>
      </w:pPr>
      <w:r w:rsidRPr="00170A29">
        <w:rPr>
          <w:rFonts w:ascii="Barlow" w:eastAsia="F0" w:hAnsi="Barlow"/>
          <w:i/>
          <w:iCs/>
          <w:sz w:val="16"/>
          <w:szCs w:val="16"/>
          <w:lang w:val="it-IT"/>
        </w:rPr>
        <w:t xml:space="preserve">Efficiente, versatile, bella da vedere e ancora più sostenibile, </w:t>
      </w:r>
      <w:r w:rsidRPr="00170A29">
        <w:rPr>
          <w:rFonts w:ascii="Barlow" w:hAnsi="Barlow"/>
          <w:b/>
          <w:bCs/>
          <w:i/>
          <w:iCs/>
          <w:sz w:val="16"/>
          <w:szCs w:val="16"/>
          <w:lang w:val="it-IT"/>
        </w:rPr>
        <w:t>3in1 Mono di INNOVA</w:t>
      </w:r>
      <w:r w:rsidRPr="00170A29">
        <w:rPr>
          <w:rFonts w:ascii="Barlow" w:hAnsi="Barlow"/>
          <w:i/>
          <w:iCs/>
          <w:sz w:val="16"/>
          <w:szCs w:val="16"/>
          <w:lang w:val="it-IT"/>
        </w:rPr>
        <w:t xml:space="preserve"> è la pompa di calore monoblocco concepita per inserirsi con stile in qualsiasi spazi</w:t>
      </w:r>
      <w:r w:rsidR="00170A29" w:rsidRPr="005B69FD">
        <w:rPr>
          <w:rFonts w:ascii="Barlow" w:hAnsi="Barlow"/>
          <w:i/>
          <w:iCs/>
          <w:sz w:val="16"/>
          <w:szCs w:val="16"/>
          <w:lang w:val="it-IT"/>
        </w:rPr>
        <w:t>o</w:t>
      </w:r>
      <w:r w:rsidRPr="00170A29">
        <w:rPr>
          <w:rFonts w:ascii="Barlow" w:hAnsi="Barlow"/>
          <w:i/>
          <w:iCs/>
          <w:sz w:val="16"/>
          <w:szCs w:val="16"/>
          <w:lang w:val="it-IT"/>
        </w:rPr>
        <w:t xml:space="preserve"> abitativ</w:t>
      </w:r>
      <w:r w:rsidR="000B22BC" w:rsidRPr="00170A29">
        <w:rPr>
          <w:rFonts w:ascii="Barlow" w:hAnsi="Barlow"/>
          <w:i/>
          <w:iCs/>
          <w:sz w:val="16"/>
          <w:szCs w:val="16"/>
          <w:lang w:val="it-IT"/>
        </w:rPr>
        <w:t>o.</w:t>
      </w:r>
    </w:p>
    <w:p w14:paraId="68293F6E" w14:textId="7777777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117356C6" w14:textId="7FCC20EB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 xml:space="preserve">In poco meno di vent’anni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INNOVA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ha profondamente trasformato il mondo delle pompe di calore, puntando su un design evoluto, al passo con le esigenze imposte dalla transizione ecologica, e su un’innovazione tecnologica di avanguardia, per assicurare efficienza, prestazioni</w:t>
      </w:r>
      <w:r w:rsidRPr="00170A29">
        <w:rPr>
          <w:rFonts w:ascii="Barlow" w:eastAsia="F0" w:hAnsi="Barlow"/>
          <w:color w:val="0000FF"/>
          <w:sz w:val="20"/>
          <w:szCs w:val="20"/>
          <w:lang w:val="it-IT"/>
        </w:rPr>
        <w:t xml:space="preserve"> </w:t>
      </w:r>
      <w:r w:rsidRPr="00170A29">
        <w:rPr>
          <w:rFonts w:ascii="Barlow" w:eastAsia="F0" w:hAnsi="Barlow"/>
          <w:sz w:val="20"/>
          <w:szCs w:val="20"/>
          <w:lang w:val="it-IT"/>
        </w:rPr>
        <w:t>e comfort con il minimo impatto ambientale.</w:t>
      </w:r>
    </w:p>
    <w:p w14:paraId="0BDEB4F2" w14:textId="7777777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18DB2745" w14:textId="745FD96F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 xml:space="preserve">Come altri prodotti introdotti sul mercato da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INNOVA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(</w:t>
      </w:r>
      <w:r w:rsidR="00B20E53" w:rsidRPr="00B20E53">
        <w:rPr>
          <w:rFonts w:ascii="Barlow" w:eastAsia="F0" w:hAnsi="Barlow"/>
          <w:sz w:val="20"/>
          <w:szCs w:val="20"/>
          <w:lang w:val="it-IT"/>
        </w:rPr>
        <w:t>STØNE, 2.0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, eHPoca GEO WW, ecc.) anche la nuova pompa di calore </w:t>
      </w:r>
      <w:r w:rsidRPr="00170A29">
        <w:rPr>
          <w:rFonts w:ascii="Barlow" w:eastAsia="F0" w:hAnsi="Barlow" w:cs="Calibri"/>
          <w:b/>
          <w:bCs/>
          <w:sz w:val="20"/>
          <w:szCs w:val="20"/>
          <w:lang w:val="it-IT"/>
        </w:rPr>
        <w:t>3in1 Mono di INNOVA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 conferma la naturale il connubio fra design e tecnologia. </w:t>
      </w:r>
    </w:p>
    <w:p w14:paraId="47C49C90" w14:textId="7777777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</w:p>
    <w:p w14:paraId="3258E84B" w14:textId="3179578A" w:rsidR="00D934C1" w:rsidRPr="00170A29" w:rsidRDefault="00D934C1" w:rsidP="00D934C1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  <w:r w:rsidRPr="00170A29">
        <w:rPr>
          <w:rFonts w:ascii="Barlow" w:eastAsia="F0" w:hAnsi="Barlow" w:cs="Calibri"/>
          <w:b/>
          <w:bCs/>
          <w:sz w:val="20"/>
          <w:szCs w:val="20"/>
          <w:lang w:val="it-IT"/>
        </w:rPr>
        <w:t>3in1 Mono di INNOVA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 è una pompa di calore aria/acqua monoblocco canalizzata con l</w:t>
      </w:r>
      <w:r w:rsidRPr="00170A29">
        <w:rPr>
          <w:rFonts w:ascii="Barlow" w:eastAsia="F0" w:hAnsi="Barlow"/>
          <w:sz w:val="20"/>
          <w:szCs w:val="20"/>
          <w:lang w:val="it-IT"/>
        </w:rPr>
        <w:t>’unità moto condensante integrata nel corpo macchina che necessita esclusivamente di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 due fori sulla parete esterna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al fine di consentire un corretto scambio termico</w:t>
      </w:r>
      <w:r w:rsidRPr="00170A29">
        <w:rPr>
          <w:rFonts w:ascii="Barlow" w:eastAsia="F0" w:hAnsi="Barlow" w:cs="Calibri"/>
          <w:sz w:val="20"/>
          <w:szCs w:val="20"/>
          <w:lang w:val="it-IT"/>
        </w:rPr>
        <w:t>.</w:t>
      </w:r>
    </w:p>
    <w:p w14:paraId="749C1C5C" w14:textId="7777777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</w:p>
    <w:p w14:paraId="4A33F319" w14:textId="7624A46F" w:rsidR="009F452D" w:rsidRPr="00170A29" w:rsidRDefault="00D934C1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Un vero e proprio 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>concept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 modulare in cui 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>l’accurata disposizione dei componenti interni e una configurazione assolutamente flessibile</w:t>
      </w:r>
      <w:r w:rsidR="00C40B5D" w:rsidRPr="00170A29">
        <w:rPr>
          <w:rFonts w:ascii="Barlow" w:eastAsia="F0" w:hAnsi="Barlow" w:cs="Calibri"/>
          <w:sz w:val="20"/>
          <w:szCs w:val="20"/>
          <w:lang w:val="it-IT"/>
        </w:rPr>
        <w:t xml:space="preserve"> hanno permesso di 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>o</w:t>
      </w:r>
      <w:r w:rsidR="00C40B5D" w:rsidRPr="00170A29">
        <w:rPr>
          <w:rFonts w:ascii="Barlow" w:eastAsia="F0" w:hAnsi="Barlow" w:cs="Calibri"/>
          <w:sz w:val="20"/>
          <w:szCs w:val="20"/>
          <w:lang w:val="it-IT"/>
        </w:rPr>
        <w:t>ttenere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 xml:space="preserve"> ingombri minimi </w:t>
      </w:r>
      <w:r w:rsidR="00C40B5D" w:rsidRPr="00170A29">
        <w:rPr>
          <w:rFonts w:ascii="Barlow" w:eastAsia="F0" w:hAnsi="Barlow" w:cs="Calibri"/>
          <w:sz w:val="20"/>
          <w:szCs w:val="20"/>
          <w:lang w:val="it-IT"/>
        </w:rPr>
        <w:t>simili a quelli di un elettrodomestico e un’estrema facilità di installazione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>.</w:t>
      </w:r>
    </w:p>
    <w:p w14:paraId="772550E6" w14:textId="77777777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4601D0B6" w14:textId="0233EC71" w:rsidR="009F452D" w:rsidRPr="00170A29" w:rsidRDefault="00C40B5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sz w:val="20"/>
          <w:szCs w:val="20"/>
          <w:lang w:val="it-IT"/>
        </w:rPr>
      </w:pPr>
      <w:r w:rsidRPr="00170A29">
        <w:rPr>
          <w:rFonts w:ascii="Barlow" w:eastAsia="F0" w:hAnsi="Barlow" w:cs="Calibri"/>
          <w:sz w:val="20"/>
          <w:szCs w:val="20"/>
          <w:lang w:val="it-IT"/>
        </w:rPr>
        <w:t>Ma l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 xml:space="preserve">a principale innovazione è celata nel circuito frigorifero caricato con gas R32, un fluido refrigerante caratterizzato da basso GWP (Global Warming Potential = 632, pari a meno di un terzo rispetto ai fluidi tradizionali) e 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un 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 xml:space="preserve">ODP nullo (Ozone Depletion Potential = 0), senza 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alcun </w:t>
      </w:r>
      <w:r w:rsidR="009F452D" w:rsidRPr="00170A29">
        <w:rPr>
          <w:rFonts w:ascii="Barlow" w:eastAsia="F0" w:hAnsi="Barlow" w:cs="Calibri"/>
          <w:sz w:val="20"/>
          <w:szCs w:val="20"/>
          <w:lang w:val="it-IT"/>
        </w:rPr>
        <w:t>pregiudizio per le prestazioni in raffrescamento e riscaldamento.</w:t>
      </w:r>
    </w:p>
    <w:p w14:paraId="03B60E3B" w14:textId="77777777" w:rsidR="00C40B5D" w:rsidRPr="00170A29" w:rsidRDefault="00C40B5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4EB0ACA9" w14:textId="7C888DFD" w:rsidR="009F452D" w:rsidRPr="00170A29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Per le caratteristiche tecniche e la versatilità d’uso, </w:t>
      </w:r>
      <w:r w:rsidR="00CD72F4" w:rsidRPr="00170A29">
        <w:rPr>
          <w:rFonts w:ascii="Barlow" w:eastAsia="F0" w:hAnsi="Barlow" w:cs="Calibri"/>
          <w:b/>
          <w:bCs/>
          <w:sz w:val="20"/>
          <w:szCs w:val="20"/>
          <w:lang w:val="it-IT"/>
        </w:rPr>
        <w:t>3in1 Mono di INNOVA</w:t>
      </w:r>
      <w:r w:rsidRPr="00170A29">
        <w:rPr>
          <w:rFonts w:ascii="Barlow" w:eastAsia="F0" w:hAnsi="Barlow" w:cs="Calibri"/>
          <w:sz w:val="20"/>
          <w:szCs w:val="20"/>
          <w:lang w:val="it-IT"/>
        </w:rPr>
        <w:t xml:space="preserve"> è la pompa di calore più adatta per agevolare il passaggio alle energie rinnovabili</w:t>
      </w:r>
      <w:r w:rsidR="00CD72F4" w:rsidRPr="00170A29">
        <w:rPr>
          <w:rFonts w:ascii="Barlow" w:eastAsia="F0" w:hAnsi="Barlow" w:cs="Calibri"/>
          <w:sz w:val="20"/>
          <w:szCs w:val="20"/>
          <w:lang w:val="it-IT"/>
        </w:rPr>
        <w:t xml:space="preserve"> ed è la soluzione ideale </w:t>
      </w:r>
      <w:r w:rsidRPr="00170A29">
        <w:rPr>
          <w:rFonts w:ascii="Barlow" w:eastAsia="F0" w:hAnsi="Barlow"/>
          <w:sz w:val="20"/>
          <w:szCs w:val="20"/>
          <w:lang w:val="it-IT"/>
        </w:rPr>
        <w:t>per le applicazioni residenziali e commerciali di piccola e media dimensione.</w:t>
      </w:r>
    </w:p>
    <w:p w14:paraId="1E05F37E" w14:textId="77777777" w:rsidR="00752CB6" w:rsidRPr="00170A29" w:rsidRDefault="00752CB6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6C7235E2" w14:textId="37383BCE" w:rsidR="00752CB6" w:rsidRPr="00170A29" w:rsidRDefault="00752CB6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Una soluzione per tutte le esigenze</w:t>
      </w:r>
    </w:p>
    <w:p w14:paraId="5781AB5A" w14:textId="77777777" w:rsidR="00CD72F4" w:rsidRPr="00170A29" w:rsidRDefault="00CD72F4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6090856F" w14:textId="4A15E15E" w:rsidR="00CD72F4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hAnsi="Barlow"/>
          <w:b/>
          <w:bCs/>
          <w:sz w:val="20"/>
          <w:szCs w:val="20"/>
          <w:lang w:val="it-IT"/>
        </w:rPr>
        <w:t xml:space="preserve">- </w:t>
      </w:r>
      <w:r w:rsidR="009F452D" w:rsidRPr="00170A29">
        <w:rPr>
          <w:rFonts w:ascii="Barlow" w:hAnsi="Barlow"/>
          <w:b/>
          <w:bCs/>
          <w:sz w:val="20"/>
          <w:szCs w:val="20"/>
          <w:lang w:val="it-IT"/>
        </w:rPr>
        <w:t xml:space="preserve">3in1 Mono </w:t>
      </w:r>
      <w:r w:rsidR="009F452D" w:rsidRPr="00170A29">
        <w:rPr>
          <w:rFonts w:ascii="Barlow" w:eastAsia="F0" w:hAnsi="Barlow"/>
          <w:b/>
          <w:bCs/>
          <w:sz w:val="20"/>
          <w:szCs w:val="20"/>
          <w:lang w:val="it-IT"/>
        </w:rPr>
        <w:t>S di INNOVA</w:t>
      </w:r>
      <w:r w:rsidR="00752CB6" w:rsidRPr="00170A29">
        <w:rPr>
          <w:rFonts w:ascii="Barlow" w:eastAsia="F0" w:hAnsi="Barlow"/>
          <w:sz w:val="20"/>
          <w:szCs w:val="20"/>
          <w:lang w:val="it-IT"/>
        </w:rPr>
        <w:t>,</w:t>
      </w:r>
      <w:r w:rsid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>versione singola</w:t>
      </w:r>
      <w:r w:rsidR="00752CB6" w:rsidRPr="00B20E53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>senza serbatoio</w:t>
      </w:r>
      <w:r w:rsidR="00752CB6" w:rsidRPr="00B20E53">
        <w:rPr>
          <w:rFonts w:ascii="Barlow" w:eastAsia="F0" w:hAnsi="Barlow"/>
          <w:sz w:val="20"/>
          <w:szCs w:val="20"/>
          <w:lang w:val="it-IT"/>
        </w:rPr>
        <w:t>,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 xml:space="preserve"> contiene la pompa di calore aria/acqua (</w:t>
      </w:r>
      <w:r w:rsidR="00CD72F4" w:rsidRPr="00B20E53">
        <w:rPr>
          <w:rFonts w:ascii="Barlow" w:eastAsia="F0" w:hAnsi="Barlow"/>
          <w:sz w:val="20"/>
          <w:szCs w:val="20"/>
          <w:lang w:val="it-IT"/>
        </w:rPr>
        <w:t xml:space="preserve">in 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>classe di efficienza A++), per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 il riscaldamento, raffreddamento e 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 xml:space="preserve">la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produzione</w:t>
      </w:r>
      <w:r w:rsidR="00B20E53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di acqua calda sanitaria</w:t>
      </w:r>
      <w:r w:rsidR="00CD72F4" w:rsidRPr="00170A29">
        <w:rPr>
          <w:rFonts w:ascii="Barlow" w:eastAsia="F0" w:hAnsi="Barlow"/>
          <w:sz w:val="20"/>
          <w:szCs w:val="20"/>
          <w:lang w:val="it-IT"/>
        </w:rPr>
        <w:t xml:space="preserve">, un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compressore twin rotary DC inverter e il ventilatore modulante </w:t>
      </w:r>
      <w:r w:rsidR="00CD72F4" w:rsidRPr="00170A29">
        <w:rPr>
          <w:rFonts w:ascii="Barlow" w:eastAsia="F0" w:hAnsi="Barlow"/>
          <w:sz w:val="20"/>
          <w:szCs w:val="20"/>
          <w:lang w:val="it-IT"/>
        </w:rPr>
        <w:t>a garanzia del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massimo comfort, </w:t>
      </w:r>
      <w:r w:rsidR="00CD72F4" w:rsidRPr="00170A29">
        <w:rPr>
          <w:rFonts w:ascii="Barlow" w:eastAsia="F0" w:hAnsi="Barlow"/>
          <w:sz w:val="20"/>
          <w:szCs w:val="20"/>
          <w:lang w:val="it-IT"/>
        </w:rPr>
        <w:t xml:space="preserve">di un minimo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consumo elettrico e </w:t>
      </w:r>
      <w:r w:rsidR="00CD72F4" w:rsidRPr="00170A29">
        <w:rPr>
          <w:rFonts w:ascii="Barlow" w:eastAsia="F0" w:hAnsi="Barlow"/>
          <w:sz w:val="20"/>
          <w:szCs w:val="20"/>
          <w:lang w:val="it-IT"/>
        </w:rPr>
        <w:t xml:space="preserve">di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una silenziosità senza paragoni.</w:t>
      </w:r>
    </w:p>
    <w:p w14:paraId="1489EE0B" w14:textId="23BD8339" w:rsidR="00CD72F4" w:rsidRPr="00170A29" w:rsidRDefault="00CD72F4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>D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isponibile nelle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taglie </w:t>
      </w:r>
      <w:r w:rsidR="009F452D" w:rsidRPr="00170A29">
        <w:rPr>
          <w:rFonts w:ascii="Barlow" w:eastAsia="F0" w:hAnsi="Barlow"/>
          <w:b/>
          <w:bCs/>
          <w:sz w:val="20"/>
          <w:szCs w:val="20"/>
          <w:lang w:val="it-IT"/>
        </w:rPr>
        <w:t>5M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(potenza: 7,50 kWt; 8,11 kWf) e </w:t>
      </w:r>
      <w:r w:rsidR="009F452D" w:rsidRPr="00170A29">
        <w:rPr>
          <w:rFonts w:ascii="Barlow" w:eastAsia="F0" w:hAnsi="Barlow"/>
          <w:b/>
          <w:bCs/>
          <w:sz w:val="20"/>
          <w:szCs w:val="20"/>
          <w:lang w:val="it-IT"/>
        </w:rPr>
        <w:t>7M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(9,04 kWt; 10,28 kWf), </w:t>
      </w:r>
      <w:r w:rsidRPr="00170A29">
        <w:rPr>
          <w:rFonts w:ascii="Barlow" w:hAnsi="Barlow"/>
          <w:b/>
          <w:bCs/>
          <w:sz w:val="20"/>
          <w:szCs w:val="20"/>
          <w:lang w:val="it-IT"/>
        </w:rPr>
        <w:t xml:space="preserve">3in1 Mono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S di INNOVA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dispone di </w:t>
      </w:r>
      <w:r w:rsidR="009F452D" w:rsidRPr="00170A29">
        <w:rPr>
          <w:rFonts w:ascii="Barlow" w:hAnsi="Barlow"/>
          <w:color w:val="000000"/>
          <w:sz w:val="20"/>
          <w:szCs w:val="20"/>
          <w:lang w:val="it-IT"/>
        </w:rPr>
        <w:t xml:space="preserve">pompa circolazione del circuito primario, </w:t>
      </w:r>
      <w:r w:rsidRPr="00170A29">
        <w:rPr>
          <w:rFonts w:ascii="Barlow" w:hAnsi="Barlow"/>
          <w:color w:val="000000"/>
          <w:sz w:val="20"/>
          <w:szCs w:val="20"/>
          <w:lang w:val="it-IT"/>
        </w:rPr>
        <w:t xml:space="preserve">di un </w:t>
      </w:r>
      <w:r w:rsidR="009F452D" w:rsidRPr="00170A29">
        <w:rPr>
          <w:rFonts w:ascii="Barlow" w:hAnsi="Barlow"/>
          <w:color w:val="000000"/>
          <w:sz w:val="20"/>
          <w:szCs w:val="20"/>
          <w:lang w:val="it-IT"/>
        </w:rPr>
        <w:t xml:space="preserve">miscelatore termostatico, </w:t>
      </w:r>
      <w:r w:rsidRPr="00170A29">
        <w:rPr>
          <w:rFonts w:ascii="Barlow" w:hAnsi="Barlow"/>
          <w:color w:val="000000"/>
          <w:sz w:val="20"/>
          <w:szCs w:val="20"/>
          <w:lang w:val="it-IT"/>
        </w:rPr>
        <w:t xml:space="preserve">di uno schermo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touch screen per visualizzare </w:t>
      </w:r>
      <w:r w:rsidR="00752CB6" w:rsidRPr="00170A29">
        <w:rPr>
          <w:rFonts w:ascii="Barlow" w:eastAsia="F0" w:hAnsi="Barlow"/>
          <w:sz w:val="20"/>
          <w:szCs w:val="20"/>
          <w:lang w:val="it-IT"/>
        </w:rPr>
        <w:t>l’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interfaccia comandi.</w:t>
      </w:r>
    </w:p>
    <w:p w14:paraId="5AE94A8A" w14:textId="110E0946" w:rsidR="009F452D" w:rsidRPr="00170A29" w:rsidRDefault="009F452D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>Grazie alle dimensioni estremamente compatte (larghezza 604 mm, profondità 608 mm, altezza 1.145 mm)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, </w:t>
      </w:r>
      <w:r w:rsidRPr="00170A29">
        <w:rPr>
          <w:rFonts w:ascii="Barlow" w:eastAsia="F0" w:hAnsi="Barlow"/>
          <w:sz w:val="20"/>
          <w:szCs w:val="20"/>
          <w:lang w:val="it-IT"/>
        </w:rPr>
        <w:t>al design minimale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 e all’assenza dell’unità esterna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, </w:t>
      </w:r>
      <w:r w:rsidR="00752CB6" w:rsidRPr="00170A29">
        <w:rPr>
          <w:rFonts w:ascii="Barlow" w:eastAsia="F0" w:hAnsi="Barlow"/>
          <w:sz w:val="20"/>
          <w:szCs w:val="20"/>
          <w:lang w:val="it-IT"/>
        </w:rPr>
        <w:t xml:space="preserve">anche </w:t>
      </w:r>
      <w:r w:rsidR="00752CB6" w:rsidRPr="00170A29">
        <w:rPr>
          <w:rFonts w:ascii="Barlow" w:hAnsi="Barlow"/>
          <w:b/>
          <w:bCs/>
          <w:sz w:val="20"/>
          <w:szCs w:val="20"/>
          <w:lang w:val="it-IT"/>
        </w:rPr>
        <w:t xml:space="preserve">3in1 Mono </w:t>
      </w:r>
      <w:r w:rsidR="00752CB6" w:rsidRPr="00170A29">
        <w:rPr>
          <w:rFonts w:ascii="Barlow" w:eastAsia="F0" w:hAnsi="Barlow"/>
          <w:b/>
          <w:bCs/>
          <w:sz w:val="20"/>
          <w:szCs w:val="20"/>
          <w:lang w:val="it-IT"/>
        </w:rPr>
        <w:t>S di INNOVA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può essere 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installata praticando due soli fori a parete - necessari per l’immissione e l’espulsione dell’aria – e si inserisce 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senza 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alcun </w:t>
      </w:r>
      <w:r w:rsidRPr="00170A29">
        <w:rPr>
          <w:rFonts w:ascii="Barlow" w:eastAsia="F0" w:hAnsi="Barlow"/>
          <w:sz w:val="20"/>
          <w:szCs w:val="20"/>
          <w:lang w:val="it-IT"/>
        </w:rPr>
        <w:t>problem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>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di ingombro in qualsiasi ambiente abitato.</w:t>
      </w:r>
    </w:p>
    <w:p w14:paraId="0608E22E" w14:textId="2FA9216D" w:rsidR="00752CB6" w:rsidRPr="00B20E53" w:rsidRDefault="009F452D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>A seconda delle esigenze</w:t>
      </w:r>
      <w:r w:rsidR="00752CB6" w:rsidRPr="00170A29">
        <w:rPr>
          <w:rFonts w:ascii="Barlow" w:eastAsia="F0" w:hAnsi="Barlow"/>
          <w:sz w:val="20"/>
          <w:szCs w:val="20"/>
          <w:lang w:val="it-IT"/>
        </w:rPr>
        <w:t>,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i fori possono essere situati 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sia </w:t>
      </w:r>
      <w:r w:rsidRPr="00170A29">
        <w:rPr>
          <w:rFonts w:ascii="Barlow" w:eastAsia="F0" w:hAnsi="Barlow"/>
          <w:sz w:val="20"/>
          <w:szCs w:val="20"/>
          <w:lang w:val="it-IT"/>
        </w:rPr>
        <w:t>sul retro (configurazione standard) o</w:t>
      </w:r>
      <w:r w:rsidR="000B22BC" w:rsidRPr="00170A29">
        <w:rPr>
          <w:rFonts w:ascii="Barlow" w:eastAsia="F0" w:hAnsi="Barlow"/>
          <w:sz w:val="20"/>
          <w:szCs w:val="20"/>
          <w:lang w:val="it-IT"/>
        </w:rPr>
        <w:t xml:space="preserve">, a richiesta, </w:t>
      </w:r>
      <w:r w:rsidRPr="00170A29">
        <w:rPr>
          <w:rFonts w:ascii="Barlow" w:eastAsia="F0" w:hAnsi="Barlow"/>
          <w:sz w:val="20"/>
          <w:szCs w:val="20"/>
          <w:lang w:val="it-IT"/>
        </w:rPr>
        <w:t>sui lati destro o sinistro del modulo</w:t>
      </w:r>
      <w:r w:rsidR="00B20E53">
        <w:rPr>
          <w:rFonts w:ascii="Barlow" w:eastAsia="F0" w:hAnsi="Barlow"/>
          <w:sz w:val="20"/>
          <w:szCs w:val="20"/>
          <w:lang w:val="it-IT"/>
        </w:rPr>
        <w:t xml:space="preserve">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>(</w:t>
      </w:r>
      <w:r w:rsidR="00B20E53" w:rsidRPr="00B20E53">
        <w:rPr>
          <w:rFonts w:ascii="Barlow" w:eastAsia="F0" w:hAnsi="Barlow"/>
          <w:sz w:val="20"/>
          <w:szCs w:val="20"/>
          <w:lang w:val="it-IT"/>
        </w:rPr>
        <w:t xml:space="preserve">i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>componenti per la canalizzazione sono tutti accessori da ordinare separatamente all’unità)</w:t>
      </w:r>
      <w:r w:rsidR="00B20E53" w:rsidRPr="00B20E53">
        <w:rPr>
          <w:rFonts w:ascii="Barlow" w:eastAsia="F0" w:hAnsi="Barlow"/>
          <w:sz w:val="20"/>
          <w:szCs w:val="20"/>
          <w:lang w:val="it-IT"/>
        </w:rPr>
        <w:t>.</w:t>
      </w:r>
    </w:p>
    <w:p w14:paraId="427F81A4" w14:textId="62718C3A" w:rsidR="00752CB6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hAnsi="Barlow"/>
          <w:b/>
          <w:bCs/>
          <w:sz w:val="20"/>
          <w:szCs w:val="20"/>
          <w:lang w:val="it-IT"/>
        </w:rPr>
        <w:t xml:space="preserve">- 3in1 Mono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SH di INNOVA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è la versione per l’abbinamento orizzontale dei moduli per pompa di calore e per l’accumulo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ACS 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>da 200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 L</w:t>
      </w:r>
      <w:r w:rsidR="00752CB6" w:rsidRPr="00B20E53">
        <w:rPr>
          <w:rFonts w:ascii="Barlow" w:eastAsia="F0" w:hAnsi="Barlow"/>
          <w:sz w:val="20"/>
          <w:szCs w:val="20"/>
          <w:lang w:val="it-IT"/>
        </w:rPr>
        <w:t>.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che consente di alimentare non solo l’impianto idrico-sanitario, ma anche quello di climatizzazione. A parità di altezza e profondità, la larghezza complessiva è di 1.208 mm.</w:t>
      </w:r>
    </w:p>
    <w:p w14:paraId="6C0F9093" w14:textId="5ACCA572" w:rsidR="009F452D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hAnsi="Barlow"/>
          <w:b/>
          <w:bCs/>
          <w:sz w:val="20"/>
          <w:szCs w:val="20"/>
          <w:lang w:val="it-IT"/>
        </w:rPr>
        <w:t xml:space="preserve">- 3in1 Mono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>SV di INNOVA</w:t>
      </w:r>
      <w:r w:rsidRPr="00170A29">
        <w:rPr>
          <w:rFonts w:ascii="Barlow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è la versione per la sovrapposizione del modulo per l’accumulo 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ACS 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>da 200</w:t>
      </w:r>
      <w:r w:rsidR="00170A29" w:rsidRPr="00B20E53">
        <w:rPr>
          <w:rFonts w:ascii="Barlow" w:eastAsia="F0" w:hAnsi="Barlow"/>
          <w:sz w:val="20"/>
          <w:szCs w:val="20"/>
          <w:lang w:val="it-IT"/>
        </w:rPr>
        <w:t xml:space="preserve"> </w:t>
      </w:r>
      <w:r w:rsidR="00B20E53">
        <w:rPr>
          <w:rFonts w:ascii="Barlow" w:eastAsia="F0" w:hAnsi="Barlow"/>
          <w:sz w:val="20"/>
          <w:szCs w:val="20"/>
          <w:lang w:val="it-IT"/>
        </w:rPr>
        <w:t>L</w:t>
      </w:r>
      <w:r w:rsidR="00B20E53" w:rsidRPr="00B20E53">
        <w:rPr>
          <w:rFonts w:ascii="Barlow" w:eastAsia="F0" w:hAnsi="Barlow"/>
          <w:sz w:val="20"/>
          <w:szCs w:val="20"/>
          <w:lang w:val="it-IT"/>
        </w:rPr>
        <w:t>.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 xml:space="preserve"> (inferiore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) con quello della pompa di calore (superiore), anche in questo caso per alimentare gli impianti idrico-sanitario e di climatizzazione. A parità di larghezza e profondità, l’altezza complessiva è di 2.230 mm.</w:t>
      </w:r>
    </w:p>
    <w:p w14:paraId="4F467E64" w14:textId="77777777" w:rsidR="000B22BC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/>
          <w:sz w:val="20"/>
          <w:szCs w:val="20"/>
          <w:lang w:val="it-IT"/>
        </w:rPr>
      </w:pPr>
    </w:p>
    <w:p w14:paraId="2C2A5642" w14:textId="4CD5704D" w:rsidR="009F452D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170A29">
        <w:rPr>
          <w:rFonts w:ascii="Barlow" w:hAnsi="Barlow"/>
          <w:color w:val="000000"/>
          <w:sz w:val="20"/>
          <w:szCs w:val="20"/>
          <w:lang w:val="it-IT"/>
        </w:rPr>
        <w:t xml:space="preserve">Sia per la versione 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 xml:space="preserve">SH </w:t>
      </w:r>
      <w:r w:rsidRPr="00170A29">
        <w:rPr>
          <w:rFonts w:ascii="Barlow" w:eastAsia="F0" w:hAnsi="Barlow"/>
          <w:sz w:val="20"/>
          <w:szCs w:val="20"/>
          <w:lang w:val="it-IT"/>
        </w:rPr>
        <w:t>che</w:t>
      </w:r>
      <w:r w:rsidRPr="00170A29">
        <w:rPr>
          <w:rFonts w:ascii="Barlow" w:eastAsia="F0" w:hAnsi="Barlow"/>
          <w:b/>
          <w:bCs/>
          <w:sz w:val="20"/>
          <w:szCs w:val="20"/>
          <w:lang w:val="it-IT"/>
        </w:rPr>
        <w:t xml:space="preserve"> SV </w:t>
      </w:r>
      <w:r w:rsidR="009F452D" w:rsidRPr="00170A29">
        <w:rPr>
          <w:rFonts w:ascii="Barlow" w:hAnsi="Barlow"/>
          <w:color w:val="000000"/>
          <w:sz w:val="20"/>
          <w:szCs w:val="20"/>
          <w:lang w:val="it-IT"/>
        </w:rPr>
        <w:t>i</w:t>
      </w:r>
      <w:r w:rsidR="009F452D" w:rsidRPr="00170A29">
        <w:rPr>
          <w:rFonts w:ascii="Barlow" w:eastAsia="F0" w:hAnsi="Barlow"/>
          <w:color w:val="000000"/>
          <w:sz w:val="20"/>
          <w:szCs w:val="20"/>
          <w:lang w:val="it-IT"/>
        </w:rPr>
        <w:t>l serbatoio d’accumulo è realizzato in acciaio inox</w:t>
      </w:r>
      <w:r w:rsidRPr="00170A29">
        <w:rPr>
          <w:rFonts w:ascii="Barlow" w:eastAsia="F0" w:hAnsi="Barlow"/>
          <w:color w:val="000000"/>
          <w:sz w:val="20"/>
          <w:szCs w:val="20"/>
          <w:lang w:val="it-IT"/>
        </w:rPr>
        <w:t xml:space="preserve"> e</w:t>
      </w:r>
      <w:r w:rsidR="009F452D" w:rsidRPr="00170A29">
        <w:rPr>
          <w:rFonts w:ascii="Barlow" w:eastAsia="F0" w:hAnsi="Barlow"/>
          <w:color w:val="000000"/>
          <w:sz w:val="20"/>
          <w:szCs w:val="20"/>
          <w:lang w:val="it-IT"/>
        </w:rPr>
        <w:t xml:space="preserve"> dispone di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resistenza elettrica di riserva (2 kW) e di vasi d’espansione.</w:t>
      </w:r>
    </w:p>
    <w:p w14:paraId="094F609E" w14:textId="77777777" w:rsidR="000B22BC" w:rsidRPr="00170A29" w:rsidRDefault="000B22BC" w:rsidP="009F452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58C4B807" w14:textId="6DA3BD88" w:rsidR="00233CA4" w:rsidRDefault="000B22BC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 w:rsidRPr="00170A29">
        <w:rPr>
          <w:rFonts w:ascii="Barlow" w:eastAsia="F0" w:hAnsi="Barlow"/>
          <w:sz w:val="20"/>
          <w:szCs w:val="20"/>
          <w:lang w:val="it-IT"/>
        </w:rPr>
        <w:t>T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utte le versioni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della pompa di calore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hAnsi="Barlow"/>
          <w:b/>
          <w:bCs/>
          <w:sz w:val="20"/>
          <w:szCs w:val="20"/>
          <w:lang w:val="it-IT"/>
        </w:rPr>
        <w:t>3in1 Mono</w:t>
      </w:r>
      <w:r w:rsidR="009F452D" w:rsidRPr="00170A29">
        <w:rPr>
          <w:rFonts w:ascii="Barlow" w:eastAsia="F0" w:hAnsi="Barlow"/>
          <w:b/>
          <w:bCs/>
          <w:sz w:val="20"/>
          <w:szCs w:val="20"/>
          <w:lang w:val="it-IT"/>
        </w:rPr>
        <w:t xml:space="preserve"> di INNOVA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B20E53">
        <w:rPr>
          <w:rFonts w:ascii="Barlow" w:eastAsia="F0" w:hAnsi="Barlow"/>
          <w:sz w:val="20"/>
          <w:szCs w:val="20"/>
          <w:lang w:val="it-IT"/>
        </w:rPr>
        <w:t>pos</w:t>
      </w:r>
      <w:r w:rsidRPr="00B20E53">
        <w:rPr>
          <w:rFonts w:ascii="Barlow" w:eastAsia="F0" w:hAnsi="Barlow"/>
          <w:sz w:val="20"/>
          <w:szCs w:val="20"/>
          <w:lang w:val="it-IT"/>
        </w:rPr>
        <w:t>sono</w:t>
      </w:r>
      <w:r w:rsidR="009F452D" w:rsidRPr="00B20E53">
        <w:rPr>
          <w:rFonts w:ascii="Barlow" w:eastAsia="F0" w:hAnsi="Barlow"/>
          <w:sz w:val="20"/>
          <w:szCs w:val="20"/>
          <w:lang w:val="it-IT"/>
        </w:rPr>
        <w:t xml:space="preserve"> </w:t>
      </w:r>
      <w:r w:rsidR="00B20E53">
        <w:rPr>
          <w:rFonts w:ascii="Barlow" w:eastAsia="F0" w:hAnsi="Barlow"/>
          <w:sz w:val="20"/>
          <w:szCs w:val="20"/>
          <w:lang w:val="it-IT"/>
        </w:rPr>
        <w:t xml:space="preserve">essere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equipaggiat</w:t>
      </w:r>
      <w:r w:rsidRPr="00170A29">
        <w:rPr>
          <w:rFonts w:ascii="Barlow" w:eastAsia="F0" w:hAnsi="Barlow"/>
          <w:sz w:val="20"/>
          <w:szCs w:val="20"/>
          <w:lang w:val="it-IT"/>
        </w:rPr>
        <w:t>e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 xml:space="preserve"> con </w:t>
      </w:r>
      <w:r w:rsidR="009F452D" w:rsidRPr="00170A29">
        <w:rPr>
          <w:rFonts w:ascii="Barlow" w:eastAsia="F0" w:hAnsi="Barlow"/>
          <w:b/>
          <w:bCs/>
          <w:sz w:val="20"/>
          <w:szCs w:val="20"/>
          <w:lang w:val="it-IT"/>
        </w:rPr>
        <w:t>BUTLER PRO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, il web server semplice e intuitivo che ottimizza la gestione dal punto di vista ecologico ed economico, in locale e/o da remoto, con possibilità di</w:t>
      </w:r>
      <w:r w:rsidR="00170A29" w:rsidRPr="00170A29">
        <w:rPr>
          <w:rFonts w:ascii="Barlow" w:eastAsia="F0" w:hAnsi="Barlow"/>
          <w:sz w:val="20"/>
          <w:szCs w:val="20"/>
          <w:lang w:val="it-IT"/>
        </w:rPr>
        <w:t xml:space="preserve">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impostare un calendario settimanale a fasce orarie</w:t>
      </w:r>
      <w:r w:rsidRPr="00170A29">
        <w:rPr>
          <w:rFonts w:ascii="Barlow" w:eastAsia="F0" w:hAnsi="Barlow"/>
          <w:sz w:val="20"/>
          <w:szCs w:val="20"/>
          <w:lang w:val="it-IT"/>
        </w:rPr>
        <w:t xml:space="preserve"> e di </w:t>
      </w:r>
      <w:r w:rsidR="009F452D" w:rsidRPr="00170A29">
        <w:rPr>
          <w:rFonts w:ascii="Barlow" w:eastAsia="F0" w:hAnsi="Barlow"/>
          <w:sz w:val="20"/>
          <w:szCs w:val="20"/>
          <w:lang w:val="it-IT"/>
        </w:rPr>
        <w:t>creare scenari a zone con impostazioni differenti, per ottenere sempre il miglior livello di comfort in ogni locale.</w:t>
      </w:r>
    </w:p>
    <w:p w14:paraId="0F992CD8" w14:textId="77777777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39A5D257" w14:textId="77777777" w:rsidR="00B20E53" w:rsidRDefault="00B20E53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24C74A61" w14:textId="77777777" w:rsidR="00B20E53" w:rsidRDefault="00B20E53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570AD3CB" w14:textId="298314F2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t>Immagini disponibili</w:t>
      </w:r>
    </w:p>
    <w:p w14:paraId="2868A7C7" w14:textId="77777777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55627CBD" w14:textId="0E99638E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tab/>
      </w:r>
    </w:p>
    <w:p w14:paraId="226B7B0E" w14:textId="77777777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5E827859" w14:textId="77777777" w:rsidR="00C35AF4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EC14174" wp14:editId="59A93BDA">
            <wp:extent cx="4346575" cy="2445104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6461" cy="250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EC68" w14:textId="77777777" w:rsidR="00C35AF4" w:rsidRDefault="00C35AF4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051FAC71" w14:textId="672A20C2" w:rsidR="00617FDF" w:rsidRDefault="00C35AF4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8FE7EE4" wp14:editId="1656C473">
            <wp:extent cx="4346575" cy="2445102"/>
            <wp:effectExtent l="0" t="0" r="0" b="6350"/>
            <wp:docPr id="2" name="Immagine 2" descr="Immagine che contiene edificio, portico, pon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edificio, portico, ponte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293" cy="25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ab/>
      </w:r>
      <w:r w:rsidR="00617FDF"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6A03AFC" wp14:editId="78A8DE3B">
            <wp:extent cx="2074985" cy="3688836"/>
            <wp:effectExtent l="0" t="0" r="0" b="0"/>
            <wp:docPr id="4" name="Immagine 4" descr="Immagine che contiene interno, mur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o, muro, pavimento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5571" cy="381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B8E4" w14:textId="77777777" w:rsidR="00C35AF4" w:rsidRDefault="00C35AF4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2A7860E6" w14:textId="77777777" w:rsidR="00C35AF4" w:rsidRDefault="00C35AF4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54029EDF" w14:textId="00DD5864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lastRenderedPageBreak/>
        <w:drawing>
          <wp:inline distT="0" distB="0" distL="0" distR="0" wp14:anchorId="4A2FB9B8" wp14:editId="727D0C9A">
            <wp:extent cx="2166425" cy="2166425"/>
            <wp:effectExtent l="0" t="0" r="5715" b="5715"/>
            <wp:docPr id="6" name="Immagine 6" descr="Immagine che contiene inter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o, bianco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4245" cy="220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ab/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032378A" wp14:editId="018997E2">
            <wp:extent cx="2166424" cy="2166424"/>
            <wp:effectExtent l="0" t="0" r="5715" b="5715"/>
            <wp:docPr id="12" name="Immagine 12" descr="Immagine che contiene muro, inter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muro, interno, bianc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9667" cy="218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</w:p>
    <w:p w14:paraId="23EE5F1F" w14:textId="77777777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511AA333" w14:textId="7B76E7B5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168C8D56" wp14:editId="2916C827">
            <wp:extent cx="2165985" cy="2714192"/>
            <wp:effectExtent l="0" t="0" r="5715" b="3810"/>
            <wp:docPr id="14" name="Immagine 14" descr="Immagine che contiene muro, interno, pres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muro, interno, presa, bianco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8392" cy="281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ab/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5B42330" wp14:editId="5AB6BD1B">
            <wp:extent cx="2165985" cy="3060667"/>
            <wp:effectExtent l="0" t="0" r="5715" b="635"/>
            <wp:docPr id="11" name="Immagine 11" descr="Immagine che contiene muro, inter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muro, interno, bianco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4894" cy="308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F3FA2" w14:textId="77777777" w:rsidR="00617FDF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0089C208" w14:textId="1EEBEC58" w:rsidR="00617FDF" w:rsidRPr="009F452D" w:rsidRDefault="00617FDF" w:rsidP="000B22BC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DFCCE56" wp14:editId="0569B841">
            <wp:extent cx="2166425" cy="2166425"/>
            <wp:effectExtent l="0" t="0" r="5715" b="5715"/>
            <wp:docPr id="13" name="Immagine 13" descr="Immagine che contiene muro, inter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muro, interno, bianco&#10;&#10;Descrizione generat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5586" cy="220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ab/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3D3DBF7" wp14:editId="61AA5D95">
            <wp:extent cx="2165985" cy="2165985"/>
            <wp:effectExtent l="0" t="0" r="5715" b="5715"/>
            <wp:docPr id="9" name="Immagine 9" descr="Immagine che contiene giocatt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giocattolo&#10;&#10;Descrizione generata automa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6061" cy="219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40FAC81" wp14:editId="28599786">
            <wp:extent cx="2166082" cy="2166082"/>
            <wp:effectExtent l="0" t="0" r="5715" b="5715"/>
            <wp:docPr id="10" name="Immagine 10" descr="Immagine che contiene giocatt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giocattolo&#10;&#10;Descrizione generat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8912" cy="219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FDF" w:rsidRPr="009F452D" w:rsidSect="006E52B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70EF" w14:textId="77777777" w:rsidR="00D235DA" w:rsidRDefault="00D235DA" w:rsidP="001D3E88">
      <w:pPr>
        <w:spacing w:after="0" w:line="240" w:lineRule="auto"/>
      </w:pPr>
      <w:r>
        <w:separator/>
      </w:r>
    </w:p>
  </w:endnote>
  <w:endnote w:type="continuationSeparator" w:id="0">
    <w:p w14:paraId="32134D18" w14:textId="77777777" w:rsidR="00D235DA" w:rsidRDefault="00D235DA" w:rsidP="001D3E88">
      <w:pPr>
        <w:spacing w:after="0" w:line="240" w:lineRule="auto"/>
      </w:pPr>
      <w:r>
        <w:continuationSeparator/>
      </w:r>
    </w:p>
  </w:endnote>
  <w:endnote w:type="continuationNotice" w:id="1">
    <w:p w14:paraId="65F3D404" w14:textId="77777777" w:rsidR="00D235DA" w:rsidRDefault="00D235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7CFE" w14:textId="77777777" w:rsidR="00D235DA" w:rsidRDefault="00D235DA" w:rsidP="001D3E88">
      <w:pPr>
        <w:spacing w:after="0" w:line="240" w:lineRule="auto"/>
      </w:pPr>
      <w:r>
        <w:separator/>
      </w:r>
    </w:p>
  </w:footnote>
  <w:footnote w:type="continuationSeparator" w:id="0">
    <w:p w14:paraId="49F73EA3" w14:textId="77777777" w:rsidR="00D235DA" w:rsidRDefault="00D235DA" w:rsidP="001D3E88">
      <w:pPr>
        <w:spacing w:after="0" w:line="240" w:lineRule="auto"/>
      </w:pPr>
      <w:r>
        <w:continuationSeparator/>
      </w:r>
    </w:p>
  </w:footnote>
  <w:footnote w:type="continuationNotice" w:id="1">
    <w:p w14:paraId="5E42E12B" w14:textId="77777777" w:rsidR="00D235DA" w:rsidRDefault="00D235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27545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A4F64"/>
    <w:rsid w:val="001B75CD"/>
    <w:rsid w:val="001D3E88"/>
    <w:rsid w:val="001D5399"/>
    <w:rsid w:val="001F1BFF"/>
    <w:rsid w:val="00211C4A"/>
    <w:rsid w:val="00233238"/>
    <w:rsid w:val="00233CA4"/>
    <w:rsid w:val="00252401"/>
    <w:rsid w:val="00256FDE"/>
    <w:rsid w:val="00260049"/>
    <w:rsid w:val="00267601"/>
    <w:rsid w:val="0027250C"/>
    <w:rsid w:val="00282982"/>
    <w:rsid w:val="002921E6"/>
    <w:rsid w:val="0029785E"/>
    <w:rsid w:val="002B2038"/>
    <w:rsid w:val="002B6F54"/>
    <w:rsid w:val="002C4C7E"/>
    <w:rsid w:val="002D3E7E"/>
    <w:rsid w:val="002D68FE"/>
    <w:rsid w:val="002E3098"/>
    <w:rsid w:val="00304C34"/>
    <w:rsid w:val="003067ED"/>
    <w:rsid w:val="00371790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079DE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614E37"/>
    <w:rsid w:val="00617FDF"/>
    <w:rsid w:val="00623AC6"/>
    <w:rsid w:val="0062509A"/>
    <w:rsid w:val="00633BB0"/>
    <w:rsid w:val="00645FFC"/>
    <w:rsid w:val="00672040"/>
    <w:rsid w:val="00686BF9"/>
    <w:rsid w:val="006914CB"/>
    <w:rsid w:val="006B6225"/>
    <w:rsid w:val="006C3ED8"/>
    <w:rsid w:val="006E152C"/>
    <w:rsid w:val="006E52BD"/>
    <w:rsid w:val="007029C9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4314B"/>
    <w:rsid w:val="00846994"/>
    <w:rsid w:val="00854D71"/>
    <w:rsid w:val="00883942"/>
    <w:rsid w:val="00892EA9"/>
    <w:rsid w:val="008B1F78"/>
    <w:rsid w:val="008D5006"/>
    <w:rsid w:val="00937AFE"/>
    <w:rsid w:val="00942C46"/>
    <w:rsid w:val="00961603"/>
    <w:rsid w:val="0099119E"/>
    <w:rsid w:val="009D3CCE"/>
    <w:rsid w:val="009D4854"/>
    <w:rsid w:val="009E1A13"/>
    <w:rsid w:val="009F452D"/>
    <w:rsid w:val="00A02DD8"/>
    <w:rsid w:val="00A175E2"/>
    <w:rsid w:val="00A21723"/>
    <w:rsid w:val="00A21F8F"/>
    <w:rsid w:val="00A270C7"/>
    <w:rsid w:val="00A33135"/>
    <w:rsid w:val="00A424BF"/>
    <w:rsid w:val="00A456F6"/>
    <w:rsid w:val="00A70AD5"/>
    <w:rsid w:val="00A72700"/>
    <w:rsid w:val="00A85509"/>
    <w:rsid w:val="00A8624E"/>
    <w:rsid w:val="00AA5128"/>
    <w:rsid w:val="00AB7C95"/>
    <w:rsid w:val="00AD479B"/>
    <w:rsid w:val="00AE2D84"/>
    <w:rsid w:val="00AF240B"/>
    <w:rsid w:val="00AF680B"/>
    <w:rsid w:val="00B01A9B"/>
    <w:rsid w:val="00B20E53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5523"/>
    <w:rsid w:val="00CA5554"/>
    <w:rsid w:val="00CA67A5"/>
    <w:rsid w:val="00CB7E57"/>
    <w:rsid w:val="00CC7775"/>
    <w:rsid w:val="00CD72F4"/>
    <w:rsid w:val="00CF5848"/>
    <w:rsid w:val="00D15406"/>
    <w:rsid w:val="00D17B24"/>
    <w:rsid w:val="00D235DA"/>
    <w:rsid w:val="00D368B7"/>
    <w:rsid w:val="00D44CD9"/>
    <w:rsid w:val="00D46CE8"/>
    <w:rsid w:val="00D50441"/>
    <w:rsid w:val="00D5796B"/>
    <w:rsid w:val="00D71D5D"/>
    <w:rsid w:val="00D83B81"/>
    <w:rsid w:val="00D934C1"/>
    <w:rsid w:val="00DA7D77"/>
    <w:rsid w:val="00DB0617"/>
    <w:rsid w:val="00DB7EBD"/>
    <w:rsid w:val="00DC6FFE"/>
    <w:rsid w:val="00DF6BE7"/>
    <w:rsid w:val="00E04213"/>
    <w:rsid w:val="00E1496E"/>
    <w:rsid w:val="00E1771D"/>
    <w:rsid w:val="00E5482E"/>
    <w:rsid w:val="00EC3540"/>
    <w:rsid w:val="00ED74D8"/>
    <w:rsid w:val="00EE252F"/>
    <w:rsid w:val="00EE3B13"/>
    <w:rsid w:val="00F34581"/>
    <w:rsid w:val="00F4171B"/>
    <w:rsid w:val="00F71457"/>
    <w:rsid w:val="00F74450"/>
    <w:rsid w:val="00F84652"/>
    <w:rsid w:val="00F90AA4"/>
    <w:rsid w:val="00F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4511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2023-05-02T11:55:00Z</dcterms:created>
  <dcterms:modified xsi:type="dcterms:W3CDTF">2023-05-02T12:07:00Z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