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2C77" w14:textId="77777777" w:rsidR="00D513FA" w:rsidRPr="00C821E9" w:rsidRDefault="00D513FA" w:rsidP="008D2008">
      <w:pPr>
        <w:ind w:right="-1"/>
        <w:jc w:val="both"/>
        <w:rPr>
          <w:rFonts w:ascii="Helvetica" w:hAnsi="Helvetica"/>
          <w:b/>
          <w:bCs/>
          <w:caps/>
        </w:rPr>
      </w:pPr>
    </w:p>
    <w:p w14:paraId="30433A14" w14:textId="77777777" w:rsidR="0056700B" w:rsidRPr="00420C2B" w:rsidRDefault="0056700B" w:rsidP="008D2008">
      <w:pPr>
        <w:ind w:left="1985" w:right="-1"/>
        <w:jc w:val="both"/>
        <w:rPr>
          <w:rFonts w:ascii="Arial" w:hAnsi="Arial" w:cs="Arial"/>
          <w:b/>
          <w:bCs/>
          <w:caps/>
          <w:color w:val="000000" w:themeColor="text1"/>
        </w:rPr>
      </w:pPr>
    </w:p>
    <w:p w14:paraId="2FD35EA2" w14:textId="1EF0EA1D" w:rsidR="00C61DBC" w:rsidRDefault="00C61DBC" w:rsidP="00C61DBC">
      <w:pPr>
        <w:spacing w:before="100" w:beforeAutospacing="1" w:after="100" w:afterAutospacing="1"/>
        <w:ind w:left="1985" w:right="-34"/>
        <w:contextualSpacing/>
        <w:jc w:val="both"/>
        <w:rPr>
          <w:rFonts w:ascii="Barlow" w:hAnsi="Barlow"/>
          <w:b/>
          <w:color w:val="2F3138"/>
          <w:spacing w:val="-14"/>
        </w:rPr>
      </w:pPr>
      <w:r w:rsidRPr="008C2828">
        <w:rPr>
          <w:rFonts w:ascii="Barlow" w:hAnsi="Barlow"/>
          <w:b/>
          <w:color w:val="2F3138"/>
          <w:spacing w:val="-14"/>
        </w:rPr>
        <w:t>KEUCO</w:t>
      </w:r>
      <w:r w:rsidRPr="008C2828">
        <w:rPr>
          <w:rFonts w:ascii="Barlow" w:hAnsi="Barlow"/>
          <w:b/>
          <w:color w:val="2F3138"/>
          <w:spacing w:val="-15"/>
        </w:rPr>
        <w:t xml:space="preserve"> </w:t>
      </w:r>
      <w:r w:rsidRPr="008C2828">
        <w:rPr>
          <w:rFonts w:ascii="Barlow" w:hAnsi="Barlow"/>
          <w:b/>
          <w:color w:val="2F3138"/>
          <w:spacing w:val="-14"/>
        </w:rPr>
        <w:t>AXESS</w:t>
      </w:r>
      <w:r>
        <w:rPr>
          <w:rFonts w:ascii="Barlow" w:hAnsi="Barlow"/>
          <w:b/>
          <w:color w:val="2F3138"/>
          <w:spacing w:val="-14"/>
        </w:rPr>
        <w:t xml:space="preserve"> -</w:t>
      </w:r>
      <w:r w:rsidRPr="008C2828">
        <w:rPr>
          <w:rFonts w:ascii="Barlow" w:hAnsi="Barlow"/>
          <w:b/>
          <w:color w:val="2F3138"/>
          <w:spacing w:val="-14"/>
        </w:rPr>
        <w:t xml:space="preserve"> </w:t>
      </w:r>
      <w:r>
        <w:rPr>
          <w:rFonts w:ascii="Barlow" w:hAnsi="Barlow"/>
          <w:b/>
          <w:color w:val="2F3138"/>
          <w:spacing w:val="-14"/>
        </w:rPr>
        <w:t>DESIGN</w:t>
      </w:r>
      <w:r w:rsidRPr="008C2828">
        <w:rPr>
          <w:rFonts w:ascii="Barlow" w:hAnsi="Barlow"/>
          <w:b/>
          <w:color w:val="2F3138"/>
          <w:spacing w:val="-14"/>
        </w:rPr>
        <w:t xml:space="preserve"> S</w:t>
      </w:r>
      <w:r>
        <w:rPr>
          <w:rFonts w:ascii="Barlow" w:hAnsi="Barlow"/>
          <w:b/>
          <w:color w:val="2F3138"/>
          <w:spacing w:val="-14"/>
        </w:rPr>
        <w:t xml:space="preserve">TUDIO </w:t>
      </w:r>
      <w:r w:rsidRPr="008C2828">
        <w:rPr>
          <w:rFonts w:ascii="Barlow" w:hAnsi="Barlow"/>
          <w:b/>
          <w:color w:val="2F3138"/>
          <w:spacing w:val="-14"/>
        </w:rPr>
        <w:t>F</w:t>
      </w:r>
      <w:r w:rsidRPr="008C2828">
        <w:rPr>
          <w:rFonts w:ascii="Barlow" w:hAnsi="Barlow"/>
          <w:b/>
          <w:color w:val="4B4D52"/>
          <w:spacing w:val="-14"/>
        </w:rPr>
        <w:t xml:space="preserve">. </w:t>
      </w:r>
      <w:r w:rsidRPr="008C2828">
        <w:rPr>
          <w:rFonts w:ascii="Barlow" w:hAnsi="Barlow"/>
          <w:b/>
          <w:color w:val="2F3138"/>
          <w:spacing w:val="-14"/>
        </w:rPr>
        <w:t>A</w:t>
      </w:r>
      <w:r w:rsidRPr="008C2828">
        <w:rPr>
          <w:rFonts w:ascii="Barlow" w:hAnsi="Barlow"/>
          <w:b/>
          <w:color w:val="4B4D52"/>
          <w:spacing w:val="-14"/>
        </w:rPr>
        <w:t>.</w:t>
      </w:r>
      <w:r w:rsidRPr="008C2828">
        <w:rPr>
          <w:rFonts w:ascii="Barlow" w:hAnsi="Barlow"/>
          <w:b/>
          <w:color w:val="4B4D52"/>
          <w:spacing w:val="-15"/>
        </w:rPr>
        <w:t xml:space="preserve"> </w:t>
      </w:r>
      <w:r w:rsidRPr="008C2828">
        <w:rPr>
          <w:rFonts w:ascii="Barlow" w:hAnsi="Barlow"/>
          <w:b/>
          <w:color w:val="2F3138"/>
          <w:spacing w:val="-14"/>
        </w:rPr>
        <w:t>P</w:t>
      </w:r>
      <w:r>
        <w:rPr>
          <w:rFonts w:ascii="Barlow" w:hAnsi="Barlow"/>
          <w:b/>
          <w:color w:val="2F3138"/>
          <w:spacing w:val="-14"/>
        </w:rPr>
        <w:t>ORSCHE</w:t>
      </w:r>
      <w:r w:rsidR="00B0170E">
        <w:rPr>
          <w:rFonts w:ascii="Barlow" w:hAnsi="Barlow"/>
          <w:b/>
          <w:color w:val="2F3138"/>
          <w:spacing w:val="-14"/>
        </w:rPr>
        <w:t xml:space="preserve"> - </w:t>
      </w:r>
    </w:p>
    <w:p w14:paraId="703C5FB8" w14:textId="68F59148" w:rsidR="00C61DBC" w:rsidRPr="008C2828" w:rsidRDefault="00C61DBC" w:rsidP="00C61DBC">
      <w:pPr>
        <w:spacing w:before="100" w:beforeAutospacing="1" w:after="100" w:afterAutospacing="1"/>
        <w:ind w:left="1985" w:right="-34"/>
        <w:contextualSpacing/>
        <w:jc w:val="both"/>
        <w:rPr>
          <w:rFonts w:ascii="Barlow" w:hAnsi="Barlow"/>
          <w:b/>
          <w:color w:val="4B4D52"/>
        </w:rPr>
      </w:pPr>
      <w:r>
        <w:rPr>
          <w:rFonts w:ascii="Barlow" w:hAnsi="Barlow"/>
          <w:b/>
          <w:color w:val="2F3138"/>
          <w:spacing w:val="-14"/>
        </w:rPr>
        <w:t xml:space="preserve">PREMIATA CON L’IF </w:t>
      </w:r>
      <w:r w:rsidRPr="008C2828">
        <w:rPr>
          <w:rFonts w:ascii="Barlow" w:hAnsi="Barlow"/>
          <w:b/>
          <w:color w:val="2F3138"/>
          <w:spacing w:val="-14"/>
        </w:rPr>
        <w:t xml:space="preserve">DESIGN </w:t>
      </w:r>
      <w:r>
        <w:rPr>
          <w:rFonts w:ascii="Barlow" w:hAnsi="Barlow"/>
          <w:b/>
          <w:color w:val="2F3138"/>
          <w:spacing w:val="-14"/>
        </w:rPr>
        <w:t xml:space="preserve">GOLD </w:t>
      </w:r>
      <w:r w:rsidRPr="008C2828">
        <w:rPr>
          <w:rFonts w:ascii="Barlow" w:hAnsi="Barlow"/>
          <w:b/>
          <w:color w:val="2F3138"/>
        </w:rPr>
        <w:t>AWARD 2023</w:t>
      </w:r>
    </w:p>
    <w:p w14:paraId="6FDE4DE3" w14:textId="77777777" w:rsidR="0056700B" w:rsidRPr="00FD0431" w:rsidRDefault="0056700B" w:rsidP="00C61DBC">
      <w:pPr>
        <w:ind w:left="1985"/>
        <w:jc w:val="both"/>
        <w:rPr>
          <w:rFonts w:ascii="Barlow" w:hAnsi="Barlow" w:cs="Arial"/>
        </w:rPr>
      </w:pPr>
    </w:p>
    <w:p w14:paraId="19678391" w14:textId="77777777" w:rsidR="00C61DBC" w:rsidRPr="007479E1" w:rsidRDefault="00C61DBC" w:rsidP="00C61DBC">
      <w:pPr>
        <w:spacing w:before="100" w:beforeAutospacing="1" w:after="100" w:afterAutospacing="1"/>
        <w:ind w:left="1985" w:right="-34" w:firstLine="7"/>
        <w:contextualSpacing/>
        <w:jc w:val="both"/>
        <w:rPr>
          <w:rFonts w:ascii="Barlow" w:hAnsi="Barlow"/>
          <w:w w:val="105"/>
        </w:rPr>
      </w:pPr>
      <w:bookmarkStart w:id="0" w:name="9241"/>
      <w:bookmarkEnd w:id="0"/>
      <w:r w:rsidRPr="007479E1">
        <w:rPr>
          <w:rFonts w:ascii="Barlow" w:hAnsi="Barlow"/>
        </w:rPr>
        <w:t xml:space="preserve">“Con la collezione </w:t>
      </w:r>
      <w:r w:rsidRPr="007479E1">
        <w:rPr>
          <w:rFonts w:ascii="Barlow" w:hAnsi="Barlow"/>
          <w:b/>
          <w:bCs/>
        </w:rPr>
        <w:t>AXESS</w:t>
      </w:r>
      <w:r w:rsidRPr="007479E1">
        <w:rPr>
          <w:rFonts w:ascii="Barlow" w:hAnsi="Barlow"/>
        </w:rPr>
        <w:t xml:space="preserve"> – disegnata dallo </w:t>
      </w:r>
      <w:r w:rsidRPr="007479E1">
        <w:rPr>
          <w:rFonts w:ascii="Barlow" w:hAnsi="Barlow"/>
          <w:b/>
          <w:bCs/>
        </w:rPr>
        <w:t>Studio</w:t>
      </w:r>
      <w:r w:rsidRPr="007479E1">
        <w:rPr>
          <w:rFonts w:ascii="Barlow" w:hAnsi="Barlow"/>
          <w:b/>
          <w:bCs/>
          <w:spacing w:val="-7"/>
        </w:rPr>
        <w:t xml:space="preserve"> </w:t>
      </w:r>
      <w:r w:rsidRPr="007479E1">
        <w:rPr>
          <w:rFonts w:ascii="Barlow" w:hAnsi="Barlow"/>
          <w:b/>
          <w:bCs/>
        </w:rPr>
        <w:t>F.</w:t>
      </w:r>
      <w:r w:rsidRPr="007479E1">
        <w:rPr>
          <w:rFonts w:ascii="Barlow" w:hAnsi="Barlow"/>
          <w:b/>
          <w:bCs/>
          <w:spacing w:val="-24"/>
        </w:rPr>
        <w:t xml:space="preserve"> </w:t>
      </w:r>
      <w:r w:rsidRPr="007479E1">
        <w:rPr>
          <w:rFonts w:ascii="Barlow" w:hAnsi="Barlow"/>
          <w:b/>
          <w:bCs/>
        </w:rPr>
        <w:t>A</w:t>
      </w:r>
      <w:r w:rsidRPr="007479E1">
        <w:rPr>
          <w:rFonts w:ascii="Barlow" w:hAnsi="Barlow"/>
          <w:b/>
          <w:bCs/>
          <w:spacing w:val="40"/>
        </w:rPr>
        <w:t xml:space="preserve"> </w:t>
      </w:r>
      <w:r w:rsidRPr="007479E1">
        <w:rPr>
          <w:rFonts w:ascii="Barlow" w:hAnsi="Barlow"/>
          <w:b/>
          <w:bCs/>
        </w:rPr>
        <w:t>Porsche</w:t>
      </w:r>
      <w:r w:rsidRPr="007479E1">
        <w:rPr>
          <w:rFonts w:ascii="Barlow" w:hAnsi="Barlow"/>
        </w:rPr>
        <w:t xml:space="preserve"> - </w:t>
      </w:r>
      <w:r w:rsidRPr="007479E1">
        <w:rPr>
          <w:rFonts w:ascii="Barlow" w:hAnsi="Barlow"/>
          <w:b/>
          <w:bCs/>
        </w:rPr>
        <w:t>KEUCO</w:t>
      </w:r>
      <w:r w:rsidRPr="007479E1">
        <w:rPr>
          <w:rFonts w:ascii="Barlow" w:hAnsi="Barlow"/>
        </w:rPr>
        <w:t xml:space="preserve"> di</w:t>
      </w:r>
      <w:r w:rsidRPr="007479E1">
        <w:rPr>
          <w:rFonts w:ascii="Barlow" w:hAnsi="Barlow"/>
          <w:w w:val="105"/>
        </w:rPr>
        <w:t xml:space="preserve">mostra che un complemento per il bagno, anche se destinato a persone con mobilità ridotta, anziani e diversamente abili, può essere al tempo stesso bello e funzionale e inserirsi senza alcuna difficoltà nel progetto di qualsiasi ambiente bagno”. </w:t>
      </w:r>
    </w:p>
    <w:p w14:paraId="332F1231" w14:textId="77777777" w:rsidR="00C61DBC" w:rsidRPr="007479E1" w:rsidRDefault="00C61DBC" w:rsidP="00C61DBC">
      <w:pPr>
        <w:spacing w:before="100" w:beforeAutospacing="1" w:after="100" w:afterAutospacing="1"/>
        <w:ind w:left="1985" w:right="-34"/>
        <w:contextualSpacing/>
        <w:jc w:val="both"/>
        <w:rPr>
          <w:rFonts w:ascii="Barlow" w:hAnsi="Barlow"/>
          <w:w w:val="105"/>
        </w:rPr>
      </w:pPr>
    </w:p>
    <w:p w14:paraId="2FD9A457" w14:textId="11D8BC47" w:rsidR="00C61DBC" w:rsidRDefault="00C61DBC" w:rsidP="00C61DBC">
      <w:pPr>
        <w:spacing w:before="100" w:beforeAutospacing="1" w:after="100" w:afterAutospacing="1"/>
        <w:ind w:left="1985" w:right="-34" w:firstLine="7"/>
        <w:contextualSpacing/>
        <w:jc w:val="both"/>
        <w:rPr>
          <w:rFonts w:ascii="Barlow" w:hAnsi="Barlow"/>
          <w:w w:val="105"/>
        </w:rPr>
      </w:pPr>
      <w:r w:rsidRPr="007479E1">
        <w:rPr>
          <w:rFonts w:ascii="Barlow" w:hAnsi="Barlow"/>
          <w:w w:val="105"/>
        </w:rPr>
        <w:t xml:space="preserve">Questa la valutazione </w:t>
      </w:r>
      <w:r>
        <w:rPr>
          <w:rFonts w:ascii="Barlow" w:hAnsi="Barlow"/>
          <w:w w:val="105"/>
        </w:rPr>
        <w:t>che ha consentito ad</w:t>
      </w:r>
      <w:r w:rsidRPr="007479E1">
        <w:rPr>
          <w:rFonts w:ascii="Barlow" w:hAnsi="Barlow"/>
          <w:w w:val="105"/>
        </w:rPr>
        <w:t xml:space="preserve"> </w:t>
      </w:r>
      <w:r w:rsidRPr="007479E1">
        <w:rPr>
          <w:rFonts w:ascii="Barlow" w:hAnsi="Barlow"/>
          <w:b/>
          <w:bCs/>
          <w:w w:val="105"/>
        </w:rPr>
        <w:t xml:space="preserve">AXESS di KEUCO </w:t>
      </w:r>
      <w:r>
        <w:rPr>
          <w:rFonts w:ascii="Barlow" w:hAnsi="Barlow"/>
          <w:w w:val="105"/>
        </w:rPr>
        <w:t>di vincere il</w:t>
      </w:r>
      <w:r w:rsidRPr="007479E1">
        <w:rPr>
          <w:rFonts w:ascii="Barlow" w:hAnsi="Barlow"/>
          <w:w w:val="105"/>
        </w:rPr>
        <w:t xml:space="preserve"> prestigioso riconoscimento</w:t>
      </w:r>
      <w:r>
        <w:rPr>
          <w:rFonts w:ascii="Barlow" w:hAnsi="Barlow"/>
          <w:w w:val="105"/>
        </w:rPr>
        <w:t xml:space="preserve"> internazionale</w:t>
      </w:r>
      <w:r w:rsidRPr="007479E1">
        <w:rPr>
          <w:rFonts w:ascii="Barlow" w:hAnsi="Barlow"/>
          <w:w w:val="105"/>
        </w:rPr>
        <w:t xml:space="preserve"> </w:t>
      </w:r>
      <w:proofErr w:type="spellStart"/>
      <w:r w:rsidRPr="007479E1">
        <w:rPr>
          <w:rFonts w:ascii="Barlow" w:hAnsi="Barlow"/>
          <w:b/>
          <w:bCs/>
          <w:w w:val="105"/>
        </w:rPr>
        <w:t>i</w:t>
      </w:r>
      <w:r>
        <w:rPr>
          <w:rFonts w:ascii="Barlow" w:hAnsi="Barlow"/>
          <w:b/>
          <w:bCs/>
          <w:w w:val="105"/>
        </w:rPr>
        <w:t>F</w:t>
      </w:r>
      <w:proofErr w:type="spellEnd"/>
      <w:r w:rsidRPr="007479E1">
        <w:rPr>
          <w:rFonts w:ascii="Barlow" w:hAnsi="Barlow"/>
          <w:b/>
          <w:bCs/>
          <w:w w:val="105"/>
        </w:rPr>
        <w:t xml:space="preserve"> D</w:t>
      </w:r>
      <w:r>
        <w:rPr>
          <w:rFonts w:ascii="Barlow" w:hAnsi="Barlow"/>
          <w:b/>
          <w:bCs/>
          <w:w w:val="105"/>
        </w:rPr>
        <w:t>ESIGN AWARD</w:t>
      </w:r>
      <w:r w:rsidRPr="007479E1">
        <w:rPr>
          <w:rFonts w:ascii="Barlow" w:hAnsi="Barlow"/>
          <w:b/>
          <w:bCs/>
          <w:w w:val="105"/>
        </w:rPr>
        <w:t xml:space="preserve"> </w:t>
      </w:r>
      <w:r>
        <w:rPr>
          <w:rFonts w:ascii="Barlow" w:hAnsi="Barlow"/>
          <w:b/>
          <w:bCs/>
          <w:w w:val="105"/>
        </w:rPr>
        <w:t xml:space="preserve">GOLD </w:t>
      </w:r>
      <w:r w:rsidRPr="007479E1">
        <w:rPr>
          <w:rFonts w:ascii="Barlow" w:hAnsi="Barlow"/>
          <w:b/>
          <w:bCs/>
          <w:w w:val="105"/>
        </w:rPr>
        <w:t>2023</w:t>
      </w:r>
      <w:r w:rsidRPr="007479E1">
        <w:rPr>
          <w:rFonts w:ascii="Barlow" w:hAnsi="Barlow"/>
          <w:w w:val="105"/>
        </w:rPr>
        <w:t xml:space="preserve"> </w:t>
      </w:r>
      <w:r>
        <w:rPr>
          <w:rFonts w:ascii="Barlow" w:hAnsi="Barlow"/>
          <w:w w:val="105"/>
        </w:rPr>
        <w:t>nella sezione bagno.</w:t>
      </w:r>
    </w:p>
    <w:p w14:paraId="4B825C78" w14:textId="77777777" w:rsidR="00C61DBC" w:rsidRDefault="00C61DBC" w:rsidP="00C61DBC">
      <w:pPr>
        <w:spacing w:before="100" w:beforeAutospacing="1" w:after="100" w:afterAutospacing="1"/>
        <w:ind w:left="1985" w:right="-34" w:firstLine="7"/>
        <w:contextualSpacing/>
        <w:jc w:val="both"/>
        <w:rPr>
          <w:rFonts w:ascii="Barlow" w:hAnsi="Barlow"/>
          <w:w w:val="105"/>
        </w:rPr>
      </w:pPr>
    </w:p>
    <w:p w14:paraId="632250A4" w14:textId="578F9C47" w:rsidR="00C61DBC" w:rsidRDefault="00C61DBC" w:rsidP="00C61DBC">
      <w:pPr>
        <w:spacing w:before="100" w:beforeAutospacing="1" w:after="100" w:afterAutospacing="1"/>
        <w:ind w:left="1985" w:right="-34" w:firstLine="7"/>
        <w:contextualSpacing/>
        <w:jc w:val="both"/>
        <w:rPr>
          <w:rFonts w:ascii="Barlow" w:hAnsi="Barlow"/>
          <w:w w:val="105"/>
        </w:rPr>
      </w:pPr>
      <w:r w:rsidRPr="007479E1">
        <w:rPr>
          <w:rFonts w:ascii="Barlow" w:hAnsi="Barlow"/>
        </w:rPr>
        <w:t>L'</w:t>
      </w:r>
      <w:r w:rsidRPr="00482809">
        <w:rPr>
          <w:rFonts w:ascii="Barlow" w:hAnsi="Barlow"/>
          <w:b/>
          <w:bCs/>
        </w:rPr>
        <w:t>iF</w:t>
      </w:r>
      <w:r w:rsidRPr="00482809">
        <w:rPr>
          <w:rFonts w:ascii="Barlow" w:hAnsi="Barlow"/>
          <w:b/>
          <w:bCs/>
          <w:spacing w:val="-20"/>
        </w:rPr>
        <w:t xml:space="preserve"> </w:t>
      </w:r>
      <w:r w:rsidRPr="00482809">
        <w:rPr>
          <w:rFonts w:ascii="Barlow" w:hAnsi="Barlow"/>
          <w:b/>
          <w:bCs/>
        </w:rPr>
        <w:t>DESIGN</w:t>
      </w:r>
      <w:r w:rsidRPr="00482809">
        <w:rPr>
          <w:rFonts w:ascii="Barlow" w:hAnsi="Barlow"/>
          <w:b/>
          <w:bCs/>
          <w:spacing w:val="-3"/>
        </w:rPr>
        <w:t xml:space="preserve"> </w:t>
      </w:r>
      <w:r w:rsidRPr="00482809">
        <w:rPr>
          <w:rFonts w:ascii="Barlow" w:hAnsi="Barlow"/>
          <w:b/>
          <w:bCs/>
        </w:rPr>
        <w:t>AWARD</w:t>
      </w:r>
      <w:r w:rsidRPr="007479E1">
        <w:rPr>
          <w:rFonts w:ascii="Barlow" w:hAnsi="Barlow"/>
          <w:spacing w:val="-14"/>
        </w:rPr>
        <w:t xml:space="preserve"> </w:t>
      </w:r>
      <w:r w:rsidRPr="007479E1">
        <w:rPr>
          <w:rFonts w:ascii="Barlow" w:hAnsi="Barlow"/>
        </w:rPr>
        <w:t>viene</w:t>
      </w:r>
      <w:r w:rsidRPr="007479E1">
        <w:rPr>
          <w:rFonts w:ascii="Barlow" w:hAnsi="Barlow"/>
          <w:spacing w:val="-10"/>
        </w:rPr>
        <w:t xml:space="preserve"> </w:t>
      </w:r>
      <w:r w:rsidRPr="007479E1">
        <w:rPr>
          <w:rFonts w:ascii="Barlow" w:hAnsi="Barlow"/>
        </w:rPr>
        <w:t>assegnato</w:t>
      </w:r>
      <w:r w:rsidRPr="007479E1">
        <w:rPr>
          <w:rFonts w:ascii="Barlow" w:hAnsi="Barlow"/>
          <w:spacing w:val="-10"/>
        </w:rPr>
        <w:t xml:space="preserve"> </w:t>
      </w:r>
      <w:r w:rsidRPr="007479E1">
        <w:rPr>
          <w:rFonts w:ascii="Barlow" w:hAnsi="Barlow"/>
        </w:rPr>
        <w:t>una</w:t>
      </w:r>
      <w:r w:rsidRPr="007479E1">
        <w:rPr>
          <w:rFonts w:ascii="Barlow" w:hAnsi="Barlow"/>
          <w:spacing w:val="-12"/>
        </w:rPr>
        <w:t xml:space="preserve"> </w:t>
      </w:r>
      <w:r w:rsidRPr="007479E1">
        <w:rPr>
          <w:rFonts w:ascii="Barlow" w:hAnsi="Barlow"/>
        </w:rPr>
        <w:t xml:space="preserve">volta </w:t>
      </w:r>
      <w:r w:rsidRPr="007479E1">
        <w:rPr>
          <w:rFonts w:ascii="Barlow" w:hAnsi="Barlow"/>
          <w:w w:val="105"/>
        </w:rPr>
        <w:t>all'anno dall'istituto di</w:t>
      </w:r>
      <w:r w:rsidRPr="007479E1">
        <w:rPr>
          <w:rFonts w:ascii="Barlow" w:hAnsi="Barlow"/>
          <w:spacing w:val="-2"/>
          <w:w w:val="105"/>
        </w:rPr>
        <w:t xml:space="preserve"> </w:t>
      </w:r>
      <w:r w:rsidRPr="007479E1">
        <w:rPr>
          <w:rFonts w:ascii="Barlow" w:hAnsi="Barlow"/>
          <w:w w:val="105"/>
        </w:rPr>
        <w:t>design</w:t>
      </w:r>
      <w:r w:rsidRPr="007479E1">
        <w:rPr>
          <w:rFonts w:ascii="Barlow" w:hAnsi="Barlow"/>
          <w:spacing w:val="-16"/>
          <w:w w:val="105"/>
        </w:rPr>
        <w:t xml:space="preserve"> </w:t>
      </w:r>
      <w:r w:rsidRPr="007479E1">
        <w:rPr>
          <w:rFonts w:ascii="Barlow" w:hAnsi="Barlow"/>
          <w:w w:val="105"/>
        </w:rPr>
        <w:t>indipendente più antico del mondo</w:t>
      </w:r>
      <w:r>
        <w:rPr>
          <w:rFonts w:ascii="Barlow" w:hAnsi="Barlow"/>
          <w:w w:val="105"/>
        </w:rPr>
        <w:t xml:space="preserve"> (</w:t>
      </w:r>
      <w:proofErr w:type="spellStart"/>
      <w:r w:rsidRPr="007479E1">
        <w:rPr>
          <w:rFonts w:ascii="Barlow" w:hAnsi="Barlow"/>
          <w:w w:val="105"/>
        </w:rPr>
        <w:t>iF</w:t>
      </w:r>
      <w:proofErr w:type="spellEnd"/>
      <w:r w:rsidRPr="007479E1">
        <w:rPr>
          <w:rFonts w:ascii="Barlow" w:hAnsi="Barlow"/>
          <w:w w:val="105"/>
        </w:rPr>
        <w:t xml:space="preserve"> lnternational Forum </w:t>
      </w:r>
      <w:r w:rsidRPr="007479E1">
        <w:rPr>
          <w:rFonts w:ascii="Barlow" w:hAnsi="Barlow"/>
        </w:rPr>
        <w:t>Design GmbH</w:t>
      </w:r>
      <w:r>
        <w:rPr>
          <w:rFonts w:ascii="Barlow" w:hAnsi="Barlow"/>
        </w:rPr>
        <w:t xml:space="preserve">) da una giuria composta da </w:t>
      </w:r>
      <w:r w:rsidRPr="007479E1">
        <w:rPr>
          <w:rFonts w:ascii="Barlow" w:hAnsi="Barlow"/>
          <w:w w:val="105"/>
        </w:rPr>
        <w:t>133 esperti provenienti da</w:t>
      </w:r>
      <w:r w:rsidRPr="007479E1">
        <w:rPr>
          <w:rFonts w:ascii="Barlow" w:hAnsi="Barlow"/>
          <w:spacing w:val="35"/>
          <w:w w:val="105"/>
        </w:rPr>
        <w:t xml:space="preserve"> </w:t>
      </w:r>
      <w:r w:rsidRPr="007479E1">
        <w:rPr>
          <w:rFonts w:ascii="Barlow" w:hAnsi="Barlow"/>
          <w:w w:val="105"/>
        </w:rPr>
        <w:t>20</w:t>
      </w:r>
      <w:r w:rsidRPr="007479E1">
        <w:rPr>
          <w:rFonts w:ascii="Barlow" w:hAnsi="Barlow"/>
          <w:spacing w:val="-8"/>
          <w:w w:val="105"/>
        </w:rPr>
        <w:t xml:space="preserve"> </w:t>
      </w:r>
      <w:r w:rsidRPr="007479E1">
        <w:rPr>
          <w:rFonts w:ascii="Barlow" w:hAnsi="Barlow"/>
          <w:w w:val="105"/>
        </w:rPr>
        <w:t>Paesi</w:t>
      </w:r>
      <w:r>
        <w:rPr>
          <w:rFonts w:ascii="Barlow" w:hAnsi="Barlow"/>
          <w:w w:val="105"/>
        </w:rPr>
        <w:t xml:space="preserve"> che per questa edizione hanno dovuto selezionare </w:t>
      </w:r>
      <w:r w:rsidRPr="007479E1">
        <w:rPr>
          <w:rFonts w:ascii="Barlow" w:hAnsi="Barlow"/>
          <w:w w:val="105"/>
        </w:rPr>
        <w:t>oltre 10.000 prodotti</w:t>
      </w:r>
      <w:r>
        <w:rPr>
          <w:rFonts w:ascii="Barlow" w:hAnsi="Barlow"/>
          <w:w w:val="105"/>
        </w:rPr>
        <w:t xml:space="preserve">, </w:t>
      </w:r>
      <w:r w:rsidRPr="007479E1">
        <w:rPr>
          <w:rFonts w:ascii="Barlow" w:hAnsi="Barlow"/>
          <w:w w:val="105"/>
        </w:rPr>
        <w:t>presentati da</w:t>
      </w:r>
      <w:r>
        <w:rPr>
          <w:rFonts w:ascii="Barlow" w:hAnsi="Barlow"/>
          <w:w w:val="105"/>
        </w:rPr>
        <w:t xml:space="preserve"> </w:t>
      </w:r>
      <w:r w:rsidRPr="007479E1">
        <w:rPr>
          <w:rFonts w:ascii="Barlow" w:hAnsi="Barlow"/>
          <w:w w:val="105"/>
        </w:rPr>
        <w:t xml:space="preserve">4692 partecipanti di </w:t>
      </w:r>
      <w:r>
        <w:rPr>
          <w:rFonts w:ascii="Barlow" w:hAnsi="Barlow"/>
          <w:w w:val="105"/>
        </w:rPr>
        <w:t xml:space="preserve">ben </w:t>
      </w:r>
      <w:r w:rsidRPr="007479E1">
        <w:rPr>
          <w:rFonts w:ascii="Barlow" w:hAnsi="Barlow"/>
          <w:w w:val="105"/>
        </w:rPr>
        <w:t>56 differenti nazioni.</w:t>
      </w:r>
    </w:p>
    <w:p w14:paraId="367C96BE" w14:textId="77777777" w:rsidR="00C61DBC" w:rsidRDefault="00C61DBC" w:rsidP="00C61DBC">
      <w:pPr>
        <w:spacing w:before="100" w:beforeAutospacing="1" w:after="100" w:afterAutospacing="1"/>
        <w:ind w:left="1985" w:right="-34"/>
        <w:contextualSpacing/>
        <w:jc w:val="both"/>
        <w:rPr>
          <w:rFonts w:ascii="Barlow" w:hAnsi="Barlow"/>
          <w:w w:val="105"/>
        </w:rPr>
      </w:pPr>
    </w:p>
    <w:p w14:paraId="64AFD7D4" w14:textId="7F38C09C" w:rsidR="00C61DBC" w:rsidRDefault="00C61DBC" w:rsidP="00C61DBC">
      <w:pPr>
        <w:spacing w:before="100" w:beforeAutospacing="1" w:after="100" w:afterAutospacing="1"/>
        <w:ind w:left="1985" w:right="-34" w:firstLine="7"/>
        <w:contextualSpacing/>
        <w:jc w:val="both"/>
        <w:rPr>
          <w:rFonts w:ascii="Barlow" w:hAnsi="Barlow"/>
          <w:w w:val="105"/>
        </w:rPr>
      </w:pPr>
      <w:r w:rsidRPr="007479E1">
        <w:rPr>
          <w:rFonts w:ascii="Barlow" w:hAnsi="Barlow"/>
          <w:b/>
          <w:bCs/>
          <w:w w:val="105"/>
        </w:rPr>
        <w:t>AXESS</w:t>
      </w:r>
      <w:r w:rsidRPr="007479E1">
        <w:rPr>
          <w:rFonts w:ascii="Barlow" w:hAnsi="Barlow"/>
          <w:w w:val="105"/>
        </w:rPr>
        <w:t xml:space="preserve"> è una collezione che si inserisce di diritto nella gamma di prodotti </w:t>
      </w:r>
      <w:r w:rsidRPr="007479E1">
        <w:rPr>
          <w:rFonts w:ascii="Barlow" w:hAnsi="Barlow"/>
          <w:b/>
          <w:bCs/>
          <w:w w:val="105"/>
        </w:rPr>
        <w:t>KEUCO</w:t>
      </w:r>
      <w:r w:rsidRPr="007479E1">
        <w:rPr>
          <w:rFonts w:ascii="Barlow" w:hAnsi="Barlow"/>
          <w:w w:val="105"/>
        </w:rPr>
        <w:t xml:space="preserve"> in cui il design di alto livello e la funzionalità</w:t>
      </w:r>
      <w:r w:rsidRPr="007479E1">
        <w:rPr>
          <w:rFonts w:ascii="Barlow" w:hAnsi="Barlow"/>
          <w:spacing w:val="-8"/>
          <w:w w:val="105"/>
        </w:rPr>
        <w:t xml:space="preserve"> si fondono grazie all’utilizzo di tecnologie innovative e di sapienti </w:t>
      </w:r>
      <w:r w:rsidRPr="007479E1">
        <w:rPr>
          <w:rFonts w:ascii="Barlow" w:hAnsi="Barlow"/>
          <w:w w:val="105"/>
        </w:rPr>
        <w:t>lavorazioni di ispirazione artigianale</w:t>
      </w:r>
      <w:r>
        <w:rPr>
          <w:rFonts w:ascii="Barlow" w:hAnsi="Barlow"/>
          <w:w w:val="105"/>
        </w:rPr>
        <w:t xml:space="preserve"> e l’</w:t>
      </w:r>
      <w:r w:rsidRPr="006515A1">
        <w:rPr>
          <w:rFonts w:ascii="Barlow" w:hAnsi="Barlow"/>
          <w:b/>
          <w:bCs/>
          <w:spacing w:val="-2"/>
        </w:rPr>
        <w:t xml:space="preserve">iF </w:t>
      </w:r>
      <w:r w:rsidRPr="006515A1">
        <w:rPr>
          <w:rFonts w:ascii="Barlow" w:hAnsi="Barlow"/>
          <w:b/>
          <w:bCs/>
          <w:spacing w:val="-2"/>
          <w:w w:val="105"/>
        </w:rPr>
        <w:t>DESIGN</w:t>
      </w:r>
      <w:r w:rsidRPr="006515A1">
        <w:rPr>
          <w:rFonts w:ascii="Barlow" w:hAnsi="Barlow"/>
          <w:b/>
          <w:bCs/>
          <w:spacing w:val="-15"/>
          <w:w w:val="105"/>
        </w:rPr>
        <w:t xml:space="preserve"> </w:t>
      </w:r>
      <w:r w:rsidRPr="006515A1">
        <w:rPr>
          <w:rFonts w:ascii="Barlow" w:hAnsi="Barlow"/>
          <w:b/>
          <w:bCs/>
          <w:spacing w:val="-2"/>
          <w:w w:val="105"/>
        </w:rPr>
        <w:t>AWARD</w:t>
      </w:r>
      <w:r w:rsidRPr="006515A1">
        <w:rPr>
          <w:rFonts w:ascii="Barlow" w:hAnsi="Barlow"/>
          <w:b/>
          <w:bCs/>
          <w:spacing w:val="-12"/>
          <w:w w:val="105"/>
        </w:rPr>
        <w:t xml:space="preserve"> </w:t>
      </w:r>
      <w:r w:rsidRPr="006515A1">
        <w:rPr>
          <w:rFonts w:ascii="Barlow" w:hAnsi="Barlow"/>
          <w:b/>
          <w:bCs/>
          <w:spacing w:val="-2"/>
          <w:w w:val="105"/>
        </w:rPr>
        <w:t>2023</w:t>
      </w:r>
      <w:r w:rsidRPr="006515A1">
        <w:rPr>
          <w:rFonts w:ascii="Barlow" w:hAnsi="Barlow"/>
          <w:b/>
          <w:bCs/>
          <w:spacing w:val="-12"/>
          <w:w w:val="105"/>
        </w:rPr>
        <w:t xml:space="preserve"> </w:t>
      </w:r>
      <w:r w:rsidRPr="006515A1">
        <w:rPr>
          <w:rFonts w:ascii="Barlow" w:hAnsi="Barlow"/>
          <w:b/>
          <w:bCs/>
          <w:spacing w:val="-2"/>
          <w:w w:val="105"/>
        </w:rPr>
        <w:t>G</w:t>
      </w:r>
      <w:r>
        <w:rPr>
          <w:rFonts w:ascii="Barlow" w:hAnsi="Barlow"/>
          <w:b/>
          <w:bCs/>
          <w:spacing w:val="-2"/>
          <w:w w:val="105"/>
        </w:rPr>
        <w:t>OLD</w:t>
      </w:r>
      <w:r w:rsidRPr="007479E1">
        <w:rPr>
          <w:rFonts w:ascii="Barlow" w:hAnsi="Barlow"/>
          <w:w w:val="105"/>
        </w:rPr>
        <w:t xml:space="preserve"> </w:t>
      </w:r>
      <w:r>
        <w:rPr>
          <w:rFonts w:ascii="Barlow" w:hAnsi="Barlow"/>
          <w:w w:val="105"/>
        </w:rPr>
        <w:t xml:space="preserve">rappresenta per l’Azienda tedesca un </w:t>
      </w:r>
      <w:r w:rsidRPr="007479E1">
        <w:rPr>
          <w:rFonts w:ascii="Barlow" w:hAnsi="Barlow"/>
          <w:w w:val="105"/>
        </w:rPr>
        <w:t xml:space="preserve">successo perseguito </w:t>
      </w:r>
      <w:r>
        <w:rPr>
          <w:rFonts w:ascii="Barlow" w:hAnsi="Barlow"/>
          <w:w w:val="105"/>
        </w:rPr>
        <w:t xml:space="preserve">con caparbietà ed entusiasmo a partire </w:t>
      </w:r>
      <w:r w:rsidRPr="007479E1">
        <w:rPr>
          <w:rFonts w:ascii="Barlow" w:hAnsi="Barlow"/>
          <w:w w:val="105"/>
        </w:rPr>
        <w:t xml:space="preserve">dal progetto iniziale, </w:t>
      </w:r>
      <w:r>
        <w:rPr>
          <w:rFonts w:ascii="Barlow" w:hAnsi="Barlow"/>
          <w:w w:val="105"/>
        </w:rPr>
        <w:t xml:space="preserve">sino </w:t>
      </w:r>
      <w:r w:rsidRPr="007479E1">
        <w:rPr>
          <w:rFonts w:ascii="Barlow" w:hAnsi="Barlow"/>
          <w:w w:val="105"/>
        </w:rPr>
        <w:t>al</w:t>
      </w:r>
      <w:r>
        <w:rPr>
          <w:rFonts w:ascii="Barlow" w:hAnsi="Barlow"/>
          <w:w w:val="105"/>
        </w:rPr>
        <w:t xml:space="preserve">la </w:t>
      </w:r>
      <w:r w:rsidRPr="007479E1">
        <w:rPr>
          <w:rFonts w:ascii="Barlow" w:hAnsi="Barlow"/>
          <w:w w:val="105"/>
        </w:rPr>
        <w:t>sua definitiva attuazione.</w:t>
      </w:r>
    </w:p>
    <w:p w14:paraId="5A9E2913" w14:textId="77777777" w:rsidR="00C61DBC" w:rsidRDefault="00C61DBC" w:rsidP="00C61DBC">
      <w:pPr>
        <w:spacing w:before="100" w:beforeAutospacing="1" w:after="100" w:afterAutospacing="1"/>
        <w:ind w:left="1985" w:right="-34" w:firstLine="7"/>
        <w:contextualSpacing/>
        <w:jc w:val="both"/>
        <w:rPr>
          <w:rFonts w:ascii="Barlow" w:hAnsi="Barlow"/>
          <w:w w:val="105"/>
        </w:rPr>
      </w:pPr>
    </w:p>
    <w:p w14:paraId="011B22C9" w14:textId="77777777" w:rsidR="00B0170E" w:rsidRPr="007479E1" w:rsidRDefault="00B0170E" w:rsidP="00B0170E">
      <w:pPr>
        <w:spacing w:before="100" w:beforeAutospacing="1" w:after="100" w:afterAutospacing="1"/>
        <w:ind w:left="1985" w:right="-34" w:firstLine="7"/>
        <w:contextualSpacing/>
        <w:jc w:val="center"/>
        <w:rPr>
          <w:rFonts w:ascii="Barlow" w:hAnsi="Barlow"/>
          <w:w w:val="105"/>
        </w:rPr>
      </w:pPr>
      <w:r>
        <w:rPr>
          <w:rFonts w:ascii="Barlow" w:hAnsi="Barlow"/>
          <w:noProof/>
          <w:color w:val="4B4D52"/>
          <w:w w:val="105"/>
        </w:rPr>
        <w:drawing>
          <wp:inline distT="0" distB="0" distL="0" distR="0" wp14:anchorId="09121858" wp14:editId="163C989A">
            <wp:extent cx="1447800" cy="723900"/>
            <wp:effectExtent l="0" t="0" r="0" b="0"/>
            <wp:docPr id="1424315722" name="Immagine 1" descr="Immagine che contiene testo, Carattere, schermat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15722" name="Immagine 1" descr="Immagine che contiene testo, Carattere, schermata, Elementi grafici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w w:val="105"/>
        </w:rPr>
        <w:tab/>
      </w:r>
      <w:r>
        <w:rPr>
          <w:rFonts w:ascii="Barlow" w:hAnsi="Barlow"/>
          <w:w w:val="105"/>
        </w:rPr>
        <w:tab/>
      </w:r>
      <w:r>
        <w:rPr>
          <w:rFonts w:ascii="Barlow" w:hAnsi="Barlow"/>
          <w:w w:val="105"/>
        </w:rPr>
        <w:tab/>
      </w:r>
      <w:r>
        <w:rPr>
          <w:rFonts w:ascii="Barlow" w:hAnsi="Barlow"/>
          <w:noProof/>
          <w:w w:val="105"/>
        </w:rPr>
        <w:drawing>
          <wp:inline distT="0" distB="0" distL="0" distR="0" wp14:anchorId="2DB70681" wp14:editId="618147AF">
            <wp:extent cx="1485900" cy="763398"/>
            <wp:effectExtent l="0" t="0" r="0" b="0"/>
            <wp:docPr id="1182427634" name="Immagine 1" descr="Immagine che contiene testo, Carattere, Elementi grafici, ros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27634" name="Immagine 1" descr="Immagine che contiene testo, Carattere, Elementi grafici, ross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1261" cy="76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A3B65" w14:textId="77777777" w:rsidR="005263FE" w:rsidRDefault="005263FE" w:rsidP="00C61DBC">
      <w:pPr>
        <w:ind w:left="1985"/>
        <w:jc w:val="both"/>
        <w:rPr>
          <w:rFonts w:ascii="Barlow" w:hAnsi="Barlow"/>
          <w:color w:val="000000"/>
        </w:rPr>
      </w:pPr>
    </w:p>
    <w:p w14:paraId="446E13A7" w14:textId="52DEF3F6" w:rsidR="008A5ECD" w:rsidRPr="00C61DBC" w:rsidRDefault="008B0B0C" w:rsidP="00C6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/>
        <w:jc w:val="both"/>
        <w:rPr>
          <w:rFonts w:ascii="Barlow" w:hAnsi="Barlow" w:cs="Arial"/>
          <w:b/>
          <w:bCs/>
          <w:sz w:val="20"/>
          <w:szCs w:val="20"/>
        </w:rPr>
      </w:pPr>
      <w:r w:rsidRPr="00C61DBC">
        <w:rPr>
          <w:rFonts w:ascii="Barlow" w:hAnsi="Barlow" w:cs="Arial"/>
          <w:b/>
          <w:bCs/>
          <w:sz w:val="20"/>
          <w:szCs w:val="20"/>
        </w:rPr>
        <w:t>CHI È KEUCO</w:t>
      </w:r>
    </w:p>
    <w:p w14:paraId="515CB0B8" w14:textId="25CA2CC5" w:rsidR="008B0B0C" w:rsidRPr="00C61DBC" w:rsidRDefault="008B0B0C" w:rsidP="00C6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/>
        <w:jc w:val="both"/>
        <w:rPr>
          <w:rFonts w:ascii="Barlow" w:hAnsi="Barlow" w:cs="Arial"/>
          <w:sz w:val="20"/>
          <w:szCs w:val="20"/>
        </w:rPr>
      </w:pPr>
      <w:r w:rsidRPr="00C61DBC">
        <w:rPr>
          <w:rFonts w:ascii="Barlow" w:hAnsi="Barlow" w:cs="Arial"/>
          <w:color w:val="000000" w:themeColor="text1"/>
          <w:sz w:val="20"/>
          <w:szCs w:val="20"/>
        </w:rPr>
        <w:t xml:space="preserve">KEUCO è un’azienda familiare tedesca fondata nel 1953, conosciuta a livello mondiale per la </w:t>
      </w:r>
      <w:r w:rsidR="008A5ECD" w:rsidRPr="00C61DBC">
        <w:rPr>
          <w:rFonts w:ascii="Barlow" w:hAnsi="Barlow" w:cs="Arial"/>
          <w:color w:val="000000" w:themeColor="text1"/>
          <w:sz w:val="20"/>
          <w:szCs w:val="20"/>
        </w:rPr>
        <w:t xml:space="preserve">sua </w:t>
      </w:r>
      <w:r w:rsidRPr="00C61DBC">
        <w:rPr>
          <w:rFonts w:ascii="Barlow" w:hAnsi="Barlow" w:cs="Arial"/>
          <w:color w:val="000000" w:themeColor="text1"/>
          <w:sz w:val="20"/>
          <w:szCs w:val="20"/>
        </w:rPr>
        <w:t xml:space="preserve">produzione </w:t>
      </w:r>
      <w:r w:rsidR="002A2635" w:rsidRPr="00C61DBC">
        <w:rPr>
          <w:rFonts w:ascii="Barlow" w:hAnsi="Barlow" w:cs="Arial"/>
          <w:color w:val="000000" w:themeColor="text1"/>
          <w:sz w:val="20"/>
          <w:szCs w:val="20"/>
        </w:rPr>
        <w:t>che comprende più di 6.000 articoli tra</w:t>
      </w:r>
      <w:r w:rsidRPr="00C61DBC">
        <w:rPr>
          <w:rFonts w:ascii="Barlow" w:hAnsi="Barlow" w:cs="Arial"/>
          <w:color w:val="000000" w:themeColor="text1"/>
          <w:sz w:val="20"/>
          <w:szCs w:val="20"/>
        </w:rPr>
        <w:t xml:space="preserve"> r</w:t>
      </w:r>
      <w:r w:rsidRPr="00C61DBC">
        <w:rPr>
          <w:rFonts w:ascii="Barlow" w:hAnsi="Barlow" w:cs="Arial"/>
          <w:color w:val="000000" w:themeColor="text1"/>
          <w:sz w:val="20"/>
          <w:szCs w:val="20"/>
          <w:shd w:val="clear" w:color="auto" w:fill="FFFFFF"/>
        </w:rPr>
        <w:t>ubinetterie, accessori, mobili, lavabi e specchi e complementi per bagni di design.</w:t>
      </w:r>
    </w:p>
    <w:p w14:paraId="6BF469B8" w14:textId="77777777" w:rsidR="008B0B0C" w:rsidRPr="00C61DBC" w:rsidRDefault="008B0B0C" w:rsidP="00C6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/>
        <w:jc w:val="both"/>
        <w:rPr>
          <w:rFonts w:ascii="Barlow" w:hAnsi="Barlow" w:cs="Arial"/>
          <w:sz w:val="20"/>
          <w:szCs w:val="20"/>
        </w:rPr>
      </w:pPr>
      <w:r w:rsidRPr="00C61DBC">
        <w:rPr>
          <w:rFonts w:ascii="Barlow" w:hAnsi="Barlow" w:cs="Arial"/>
          <w:sz w:val="20"/>
          <w:szCs w:val="20"/>
        </w:rPr>
        <w:t xml:space="preserve">Mission dell’azienda è produrre elementi che siano in grado di esprimere allo stesso tempo forme estetiche e funzionalità razionali. Più del 93% di tutti i prodotti KEUCO è fabbricato in Germania. Il know-how degli stabilimenti tedeschi e dei collaboratori altamente qualificati, costituisce la base della produzione dell’azienda tedesca, orientata alla qualità. </w:t>
      </w:r>
    </w:p>
    <w:p w14:paraId="068B7E41" w14:textId="09BC438B" w:rsidR="008B0B0C" w:rsidRPr="00C61DBC" w:rsidRDefault="008B0B0C" w:rsidP="00C6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/>
        <w:jc w:val="both"/>
        <w:rPr>
          <w:rFonts w:ascii="Barlow" w:hAnsi="Barlow" w:cs="Arial"/>
          <w:sz w:val="20"/>
          <w:szCs w:val="20"/>
        </w:rPr>
      </w:pPr>
      <w:r w:rsidRPr="00C61DBC">
        <w:rPr>
          <w:rFonts w:ascii="Barlow" w:hAnsi="Barlow" w:cs="Arial"/>
          <w:sz w:val="20"/>
          <w:szCs w:val="20"/>
        </w:rPr>
        <w:t xml:space="preserve">Il 5%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</w:t>
      </w:r>
    </w:p>
    <w:p w14:paraId="4015798A" w14:textId="77777777" w:rsidR="008A5ECD" w:rsidRPr="00C61DBC" w:rsidRDefault="002A2635" w:rsidP="00C6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/>
        <w:jc w:val="both"/>
        <w:rPr>
          <w:rFonts w:ascii="Barlow" w:hAnsi="Barlow" w:cs="Arial"/>
          <w:sz w:val="20"/>
          <w:szCs w:val="20"/>
        </w:rPr>
      </w:pPr>
      <w:r w:rsidRPr="00C61DBC">
        <w:rPr>
          <w:rFonts w:ascii="Barlow" w:hAnsi="Barlow" w:cs="Arial"/>
          <w:sz w:val="20"/>
          <w:szCs w:val="20"/>
        </w:rPr>
        <w:t>Per ottenere le sue speciali forme, KEUCO impiega un imprescindibile lavoro artigianale che lo distingue e mette in evidenza il know how dei suoi collaboratori. Prima della consegna, ogni articolo viene controllato singolarmente.</w:t>
      </w:r>
    </w:p>
    <w:p w14:paraId="6619C0BC" w14:textId="32409BFB" w:rsidR="008B0B0C" w:rsidRPr="00C61DBC" w:rsidRDefault="002A2635" w:rsidP="00C6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/>
        <w:jc w:val="both"/>
        <w:rPr>
          <w:rFonts w:ascii="Barlow" w:hAnsi="Barlow" w:cs="Arial"/>
          <w:sz w:val="20"/>
          <w:szCs w:val="20"/>
        </w:rPr>
      </w:pPr>
      <w:r w:rsidRPr="00C61DBC">
        <w:rPr>
          <w:rFonts w:ascii="Barlow" w:hAnsi="Barlow" w:cs="Arial"/>
          <w:sz w:val="20"/>
          <w:szCs w:val="20"/>
        </w:rPr>
        <w:t xml:space="preserve">Nello stabilimento di Hemer vengono lavorati ottone e zinco pressofuso. Nel moderno impianto di galvanizzazione si producono le perfette superfici cromate delle rubinetterie e degli accessori. A </w:t>
      </w:r>
      <w:proofErr w:type="spellStart"/>
      <w:r w:rsidRPr="00C61DBC">
        <w:rPr>
          <w:rFonts w:ascii="Barlow" w:hAnsi="Barlow" w:cs="Arial"/>
          <w:sz w:val="20"/>
          <w:szCs w:val="20"/>
        </w:rPr>
        <w:t>Gütersloh</w:t>
      </w:r>
      <w:proofErr w:type="spellEnd"/>
      <w:r w:rsidRPr="00C61DBC">
        <w:rPr>
          <w:rFonts w:ascii="Barlow" w:hAnsi="Barlow" w:cs="Arial"/>
          <w:sz w:val="20"/>
          <w:szCs w:val="20"/>
        </w:rPr>
        <w:t xml:space="preserve"> </w:t>
      </w:r>
      <w:r w:rsidR="008A5ECD" w:rsidRPr="00C61DBC">
        <w:rPr>
          <w:rFonts w:ascii="Barlow" w:hAnsi="Barlow" w:cs="Arial"/>
          <w:sz w:val="20"/>
          <w:szCs w:val="20"/>
        </w:rPr>
        <w:t xml:space="preserve">invece, </w:t>
      </w:r>
      <w:r w:rsidRPr="00C61DBC">
        <w:rPr>
          <w:rFonts w:ascii="Barlow" w:hAnsi="Barlow" w:cs="Arial"/>
          <w:sz w:val="20"/>
          <w:szCs w:val="20"/>
        </w:rPr>
        <w:t xml:space="preserve">si lavorano specchi e alluminio per fabbricare specchi contenitori pregiati, mentre lo stabilimento KEUCO di </w:t>
      </w:r>
      <w:proofErr w:type="spellStart"/>
      <w:r w:rsidRPr="00C61DBC">
        <w:rPr>
          <w:rFonts w:ascii="Barlow" w:hAnsi="Barlow" w:cs="Arial"/>
          <w:sz w:val="20"/>
          <w:szCs w:val="20"/>
        </w:rPr>
        <w:t>Bünde</w:t>
      </w:r>
      <w:proofErr w:type="spellEnd"/>
      <w:r w:rsidRPr="00C61DBC">
        <w:rPr>
          <w:rFonts w:ascii="Barlow" w:hAnsi="Barlow" w:cs="Arial"/>
          <w:sz w:val="20"/>
          <w:szCs w:val="20"/>
        </w:rPr>
        <w:t xml:space="preserve"> è </w:t>
      </w:r>
      <w:r w:rsidR="008A5ECD" w:rsidRPr="00C61DBC">
        <w:rPr>
          <w:rFonts w:ascii="Barlow" w:hAnsi="Barlow" w:cs="Arial"/>
          <w:sz w:val="20"/>
          <w:szCs w:val="20"/>
        </w:rPr>
        <w:t>specializzato ne</w:t>
      </w:r>
      <w:r w:rsidRPr="00C61DBC">
        <w:rPr>
          <w:rFonts w:ascii="Barlow" w:hAnsi="Barlow" w:cs="Arial"/>
          <w:sz w:val="20"/>
          <w:szCs w:val="20"/>
        </w:rPr>
        <w:t>i mobili da bagno.</w:t>
      </w:r>
    </w:p>
    <w:p w14:paraId="4D5B7E50" w14:textId="77777777" w:rsidR="008B0B0C" w:rsidRDefault="008B0B0C" w:rsidP="008D2008">
      <w:pPr>
        <w:ind w:right="-1"/>
        <w:jc w:val="both"/>
        <w:rPr>
          <w:rFonts w:ascii="Barlow" w:hAnsi="Barlow" w:cs="Arial"/>
        </w:rPr>
      </w:pPr>
    </w:p>
    <w:p w14:paraId="2C35FF15" w14:textId="77777777" w:rsidR="00B845EB" w:rsidRPr="005C5923" w:rsidRDefault="00B845EB" w:rsidP="00B845EB">
      <w:pPr>
        <w:spacing w:before="100" w:beforeAutospacing="1" w:after="100" w:afterAutospacing="1"/>
        <w:ind w:left="1985"/>
        <w:contextualSpacing/>
        <w:jc w:val="both"/>
        <w:rPr>
          <w:rFonts w:ascii="Barlow" w:hAnsi="Barlow" w:cs="Arial"/>
          <w:szCs w:val="22"/>
          <w:u w:val="single"/>
        </w:rPr>
      </w:pPr>
      <w:r w:rsidRPr="005C5923">
        <w:rPr>
          <w:rFonts w:ascii="Barlow" w:hAnsi="Barlow" w:cs="Arial"/>
          <w:szCs w:val="22"/>
          <w:u w:val="single"/>
        </w:rPr>
        <w:t xml:space="preserve">PRESS PICTURES: </w:t>
      </w:r>
    </w:p>
    <w:p w14:paraId="2E87962E" w14:textId="77777777" w:rsidR="00B845EB" w:rsidRDefault="00B845EB" w:rsidP="00B845EB">
      <w:pPr>
        <w:spacing w:before="100" w:beforeAutospacing="1" w:after="100" w:afterAutospacing="1"/>
        <w:ind w:left="1985"/>
        <w:contextualSpacing/>
        <w:jc w:val="both"/>
        <w:rPr>
          <w:rFonts w:ascii="Barlow" w:hAnsi="Barlow"/>
          <w:szCs w:val="22"/>
        </w:rPr>
      </w:pPr>
    </w:p>
    <w:p w14:paraId="22993C7A" w14:textId="77777777" w:rsidR="00B845EB" w:rsidRPr="005C5923" w:rsidRDefault="00B845EB" w:rsidP="00B845EB">
      <w:pPr>
        <w:spacing w:before="100" w:beforeAutospacing="1" w:after="100" w:afterAutospacing="1"/>
        <w:ind w:left="1985"/>
        <w:contextualSpacing/>
        <w:jc w:val="both"/>
        <w:rPr>
          <w:rFonts w:ascii="Barlow" w:hAnsi="Barlow"/>
          <w:szCs w:val="22"/>
        </w:rPr>
      </w:pP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1005EC23" wp14:editId="4E40C651">
            <wp:extent cx="2286000" cy="1617345"/>
            <wp:effectExtent l="0" t="0" r="0" b="1905"/>
            <wp:docPr id="14" name="Grafik 14" descr="KE22A02_KV_D020_MILIEU_02_LSR_v003_dB_Main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2" descr="KE22A02_KV_D020_MILIEU_02_LSR_v003_dB_Main.1000_uc Kop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923">
        <w:rPr>
          <w:rFonts w:ascii="Barlow" w:hAnsi="Barlow"/>
          <w:szCs w:val="22"/>
        </w:rPr>
        <w:tab/>
      </w: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2604F5D5" wp14:editId="2757AF24">
            <wp:extent cx="2286000" cy="1617345"/>
            <wp:effectExtent l="0" t="0" r="0" b="1905"/>
            <wp:docPr id="11" name="Grafik 11" descr="KE22A02_KV_D010_MILIEU_01_LSR_v004_dB_Main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0" descr="KE22A02_KV_D010_MILIEU_01_LSR_v004_dB_Main.1000_uc Kop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1DF05" w14:textId="77777777" w:rsidR="00B845EB" w:rsidRPr="005C5923" w:rsidRDefault="00B845EB" w:rsidP="00B845EB">
      <w:pPr>
        <w:spacing w:before="100" w:beforeAutospacing="1" w:after="100" w:afterAutospacing="1"/>
        <w:ind w:left="1985"/>
        <w:contextualSpacing/>
        <w:jc w:val="both"/>
        <w:rPr>
          <w:rFonts w:ascii="Barlow" w:hAnsi="Barlow"/>
          <w:szCs w:val="22"/>
        </w:rPr>
      </w:pPr>
      <w:r w:rsidRPr="005C5923">
        <w:rPr>
          <w:rFonts w:ascii="Barlow" w:hAnsi="Barlow"/>
          <w:szCs w:val="22"/>
        </w:rPr>
        <w:t>AXESS_1.jpg</w:t>
      </w:r>
      <w:r w:rsidRPr="005C5923">
        <w:rPr>
          <w:rFonts w:ascii="Barlow" w:hAnsi="Barlow"/>
          <w:szCs w:val="22"/>
        </w:rPr>
        <w:tab/>
      </w:r>
      <w:r w:rsidRPr="005C5923">
        <w:rPr>
          <w:rFonts w:ascii="Barlow" w:hAnsi="Barlow"/>
          <w:szCs w:val="22"/>
        </w:rPr>
        <w:tab/>
      </w:r>
      <w:r w:rsidRPr="005C5923">
        <w:rPr>
          <w:rFonts w:ascii="Barlow" w:hAnsi="Barlow"/>
          <w:szCs w:val="22"/>
        </w:rPr>
        <w:tab/>
      </w:r>
      <w:r w:rsidRPr="005C5923">
        <w:rPr>
          <w:rFonts w:ascii="Barlow" w:hAnsi="Barlow"/>
          <w:szCs w:val="22"/>
        </w:rPr>
        <w:tab/>
      </w:r>
      <w:r w:rsidRPr="005C5923">
        <w:rPr>
          <w:rFonts w:ascii="Barlow" w:hAnsi="Barlow"/>
          <w:szCs w:val="22"/>
        </w:rPr>
        <w:tab/>
      </w:r>
      <w:r w:rsidRPr="005C5923">
        <w:rPr>
          <w:rFonts w:ascii="Barlow" w:hAnsi="Barlow"/>
          <w:szCs w:val="22"/>
          <w:lang w:val="en-US"/>
        </w:rPr>
        <w:t>AXESS_3.jpg</w:t>
      </w:r>
    </w:p>
    <w:p w14:paraId="21C5C6B1" w14:textId="33BB9757" w:rsidR="00B845EB" w:rsidRPr="005C5923" w:rsidRDefault="00B845EB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36175C3E" wp14:editId="393A8CC4">
            <wp:extent cx="1153160" cy="1630680"/>
            <wp:effectExtent l="0" t="0" r="8890" b="7620"/>
            <wp:docPr id="10" name="Grafik 10" descr="KE22A02_KV_B_20_Detail_L_Totale_v009_dB_Bl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3" descr="KE22A02_KV_B_20_Detail_L_Totale_v009_dB_Bl.1000_uc Kop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923">
        <w:rPr>
          <w:rFonts w:ascii="Barlow" w:hAnsi="Barlow"/>
          <w:szCs w:val="22"/>
        </w:rPr>
        <w:tab/>
      </w: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163717AB" wp14:editId="5A93B424">
            <wp:extent cx="1153160" cy="1630680"/>
            <wp:effectExtent l="0" t="0" r="8890" b="7620"/>
            <wp:docPr id="96485353" name="Immagine 96485353" descr="KE22A02_KV_B_20_Detail_L_Totale_v009_dB_Cr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4" descr="KE22A02_KV_B_20_Detail_L_Totale_v009_dB_Cr.1000_uc Kop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rlow" w:hAnsi="Barlow"/>
          <w:szCs w:val="22"/>
        </w:rPr>
        <w:tab/>
      </w: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6F72ABAE" wp14:editId="1D3133EA">
            <wp:extent cx="1153160" cy="1630680"/>
            <wp:effectExtent l="0" t="0" r="8890" b="7620"/>
            <wp:docPr id="36" name="Grafik 36" descr="KE22A02_KV_A_020_SKG_Lang_LSR_v021_dB_100Prozent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 descr="KE22A02_KV_A_020_SKG_Lang_LSR_v021_dB_100Prozent.1000_uc Kop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44227" w14:textId="30A136AF" w:rsidR="00B845EB" w:rsidRPr="005C5923" w:rsidRDefault="00B845EB" w:rsidP="00B845EB">
      <w:pPr>
        <w:spacing w:before="100" w:beforeAutospacing="1" w:after="100" w:afterAutospacing="1"/>
        <w:ind w:left="1985"/>
        <w:contextualSpacing/>
        <w:jc w:val="both"/>
        <w:rPr>
          <w:rFonts w:ascii="Barlow" w:hAnsi="Barlow"/>
          <w:szCs w:val="22"/>
          <w:lang w:val="en-US"/>
        </w:rPr>
      </w:pPr>
      <w:r w:rsidRPr="005C5923">
        <w:rPr>
          <w:rFonts w:ascii="Barlow" w:hAnsi="Barlow"/>
          <w:szCs w:val="22"/>
          <w:lang w:val="en-US"/>
        </w:rPr>
        <w:t>AXESS_4.jpg</w:t>
      </w:r>
      <w:r w:rsidRPr="005C5923">
        <w:rPr>
          <w:rFonts w:ascii="Barlow" w:hAnsi="Barlow"/>
          <w:szCs w:val="22"/>
          <w:lang w:val="en-US"/>
        </w:rPr>
        <w:tab/>
      </w:r>
      <w:r w:rsidRPr="005C5923">
        <w:rPr>
          <w:rFonts w:ascii="Barlow" w:hAnsi="Barlow"/>
          <w:szCs w:val="22"/>
          <w:lang w:val="en-US"/>
        </w:rPr>
        <w:tab/>
        <w:t>AXESS_5.jpg</w:t>
      </w:r>
      <w:r w:rsidRPr="000F0B2F">
        <w:rPr>
          <w:rFonts w:ascii="Barlow" w:hAnsi="Barlow"/>
          <w:szCs w:val="22"/>
          <w:lang w:val="en-US"/>
        </w:rPr>
        <w:t xml:space="preserve"> </w:t>
      </w:r>
      <w:r>
        <w:rPr>
          <w:rFonts w:ascii="Barlow" w:hAnsi="Barlow"/>
          <w:szCs w:val="22"/>
          <w:lang w:val="en-US"/>
        </w:rPr>
        <w:tab/>
      </w:r>
      <w:r>
        <w:rPr>
          <w:rFonts w:ascii="Barlow" w:hAnsi="Barlow"/>
          <w:szCs w:val="22"/>
          <w:lang w:val="en-US"/>
        </w:rPr>
        <w:tab/>
      </w:r>
      <w:r w:rsidRPr="005C5923">
        <w:rPr>
          <w:rFonts w:ascii="Barlow" w:hAnsi="Barlow"/>
          <w:szCs w:val="22"/>
          <w:lang w:val="en-US"/>
        </w:rPr>
        <w:t>AXESS_6.jpg</w:t>
      </w:r>
    </w:p>
    <w:p w14:paraId="72695301" w14:textId="77777777" w:rsidR="00B0170E" w:rsidRDefault="00B845EB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  <w:lang w:val="en-US"/>
        </w:rPr>
      </w:pP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03A15BAC" wp14:editId="604689C8">
            <wp:extent cx="1153160" cy="1630680"/>
            <wp:effectExtent l="0" t="0" r="8890" b="7620"/>
            <wp:docPr id="21" name="Grafik 21" descr="KE22A02_KV_A_020_SKG_Lang_Profil_LSR_v002_dB_Main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KE22A02_KV_A_020_SKG_Lang_Profil_LSR_v002_dB_Main.1000_uc Kop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923">
        <w:rPr>
          <w:rFonts w:ascii="Barlow" w:hAnsi="Barlow" w:cs="Arial"/>
          <w:szCs w:val="22"/>
          <w:lang w:val="en-US"/>
        </w:rPr>
        <w:tab/>
      </w: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0D20B59F" wp14:editId="3AE440D2">
            <wp:extent cx="1153160" cy="1630680"/>
            <wp:effectExtent l="0" t="0" r="8890" b="7620"/>
            <wp:docPr id="35" name="Grafik 35" descr="KE22A02_KV_A_020_SKG_Lang_LSR_v020_dB_66Prozent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KE22A02_KV_A_020_SKG_Lang_LSR_v020_dB_66Prozent.1000_uc Kop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szCs w:val="22"/>
          <w:lang w:val="en-US"/>
        </w:rPr>
        <w:tab/>
      </w: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61978AA2" wp14:editId="0DAE5A99">
            <wp:extent cx="1153160" cy="1630680"/>
            <wp:effectExtent l="0" t="0" r="8890" b="7620"/>
            <wp:docPr id="31" name="Grafik 31" descr="KE22A02_KV_A_020_SKG_Lang_LSR_v020_dB_33Prozent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KE22A02_KV_A_020_SKG_Lang_LSR_v020_dB_33Prozent.1000_uc Kopi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70E" w:rsidRPr="00B0170E">
        <w:rPr>
          <w:rFonts w:ascii="Barlow" w:hAnsi="Barlow"/>
          <w:szCs w:val="22"/>
          <w:lang w:val="en-US"/>
        </w:rPr>
        <w:t xml:space="preserve"> </w:t>
      </w:r>
    </w:p>
    <w:p w14:paraId="104AA172" w14:textId="0BE70E16" w:rsidR="00B845EB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 w:cs="Arial"/>
          <w:szCs w:val="22"/>
          <w:lang w:val="en-US"/>
        </w:rPr>
      </w:pPr>
      <w:r w:rsidRPr="005C5923">
        <w:rPr>
          <w:rFonts w:ascii="Barlow" w:hAnsi="Barlow"/>
          <w:szCs w:val="22"/>
          <w:lang w:val="en-US"/>
        </w:rPr>
        <w:t>AXESS_10.jpg</w:t>
      </w:r>
      <w:r w:rsidRPr="000F0B2F">
        <w:rPr>
          <w:rFonts w:ascii="Barlow" w:hAnsi="Barlow"/>
          <w:szCs w:val="22"/>
          <w:lang w:val="en-US"/>
        </w:rPr>
        <w:t xml:space="preserve"> </w:t>
      </w:r>
      <w:r>
        <w:rPr>
          <w:rFonts w:ascii="Barlow" w:hAnsi="Barlow"/>
          <w:szCs w:val="22"/>
          <w:lang w:val="en-US"/>
        </w:rPr>
        <w:tab/>
      </w:r>
      <w:r>
        <w:rPr>
          <w:rFonts w:ascii="Barlow" w:hAnsi="Barlow"/>
          <w:szCs w:val="22"/>
          <w:lang w:val="en-US"/>
        </w:rPr>
        <w:tab/>
      </w:r>
      <w:r w:rsidRPr="005C5923">
        <w:rPr>
          <w:rFonts w:ascii="Barlow" w:hAnsi="Barlow"/>
          <w:szCs w:val="22"/>
          <w:lang w:val="en-US"/>
        </w:rPr>
        <w:t>AXESS_11.jpg</w:t>
      </w:r>
      <w:r w:rsidRPr="000F0B2F">
        <w:rPr>
          <w:rFonts w:ascii="Barlow" w:hAnsi="Barlow"/>
          <w:szCs w:val="22"/>
          <w:lang w:val="en-US"/>
        </w:rPr>
        <w:t xml:space="preserve"> </w:t>
      </w:r>
      <w:r>
        <w:rPr>
          <w:rFonts w:ascii="Barlow" w:hAnsi="Barlow"/>
          <w:szCs w:val="22"/>
          <w:lang w:val="en-US"/>
        </w:rPr>
        <w:tab/>
      </w:r>
      <w:r>
        <w:rPr>
          <w:rFonts w:ascii="Barlow" w:hAnsi="Barlow"/>
          <w:szCs w:val="22"/>
          <w:lang w:val="en-US"/>
        </w:rPr>
        <w:tab/>
      </w:r>
      <w:r w:rsidRPr="005C5923">
        <w:rPr>
          <w:rFonts w:ascii="Barlow" w:hAnsi="Barlow"/>
          <w:szCs w:val="22"/>
          <w:lang w:val="en-US"/>
        </w:rPr>
        <w:t>AXESS_12.jpg</w:t>
      </w:r>
      <w:r w:rsidR="00B845EB">
        <w:rPr>
          <w:rFonts w:ascii="Barlow" w:hAnsi="Barlow" w:cs="Arial"/>
          <w:szCs w:val="22"/>
          <w:lang w:val="en-US"/>
        </w:rPr>
        <w:tab/>
      </w:r>
    </w:p>
    <w:p w14:paraId="5C037687" w14:textId="3077300A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  <w:lang w:val="en-US"/>
        </w:rPr>
      </w:pP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46FCDD9D" wp14:editId="6DCEB03E">
            <wp:extent cx="1003300" cy="1630680"/>
            <wp:effectExtent l="0" t="0" r="6350" b="7620"/>
            <wp:docPr id="37" name="Grafik 37" descr="KE22A02_KV_A_020_SKG_Lang_LSR_v023_dB_00Prozent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 descr="KE22A02_KV_A_020_SKG_Lang_LSR_v023_dB_00Prozent.1000_uc Kopi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rlow" w:hAnsi="Barlow"/>
          <w:szCs w:val="22"/>
          <w:lang w:val="en-US"/>
        </w:rPr>
        <w:tab/>
      </w:r>
      <w:r>
        <w:rPr>
          <w:rFonts w:ascii="Barlow" w:hAnsi="Barlow"/>
          <w:szCs w:val="22"/>
          <w:lang w:val="en-US"/>
        </w:rPr>
        <w:tab/>
      </w: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263AE92B" wp14:editId="3D0FE299">
            <wp:extent cx="2291777" cy="1620000"/>
            <wp:effectExtent l="0" t="0" r="0" b="0"/>
            <wp:docPr id="15" name="Grafik 15" descr="O:\Pressetexte\2022-06_KEUCO_Axess\Fotos\KE22A02_KV_A060_SKG_Detail_TpHalter_LSR_v013_dB_Black.1000_uc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:\Pressetexte\2022-06_KEUCO_Axess\Fotos\KE22A02_KV_A060_SKG_Detail_TpHalter_LSR_v013_dB_Black.1000_uc Kopi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77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4CA3" w14:textId="6A70B112" w:rsidR="00B845EB" w:rsidRPr="005C5923" w:rsidRDefault="00B845EB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  <w:lang w:val="en-US"/>
        </w:rPr>
      </w:pPr>
      <w:r w:rsidRPr="005C5923">
        <w:rPr>
          <w:rFonts w:ascii="Barlow" w:hAnsi="Barlow"/>
          <w:szCs w:val="22"/>
          <w:lang w:val="en-US"/>
        </w:rPr>
        <w:t>AXESS_13.jpg</w:t>
      </w:r>
      <w:r w:rsidR="00B0170E" w:rsidRPr="00B0170E">
        <w:rPr>
          <w:rFonts w:ascii="Barlow" w:hAnsi="Barlow"/>
          <w:szCs w:val="22"/>
        </w:rPr>
        <w:t xml:space="preserve"> </w:t>
      </w:r>
      <w:r w:rsidR="00B0170E">
        <w:rPr>
          <w:rFonts w:ascii="Barlow" w:hAnsi="Barlow"/>
          <w:szCs w:val="22"/>
        </w:rPr>
        <w:tab/>
      </w:r>
      <w:r w:rsidR="00B0170E">
        <w:rPr>
          <w:rFonts w:ascii="Barlow" w:hAnsi="Barlow"/>
          <w:szCs w:val="22"/>
        </w:rPr>
        <w:tab/>
      </w:r>
      <w:r w:rsidR="00B0170E" w:rsidRPr="005C5923">
        <w:rPr>
          <w:rFonts w:ascii="Barlow" w:hAnsi="Barlow"/>
          <w:szCs w:val="22"/>
        </w:rPr>
        <w:t>AXESS_14.jpg</w:t>
      </w:r>
      <w:r w:rsidR="00B0170E">
        <w:rPr>
          <w:rFonts w:ascii="Barlow" w:hAnsi="Barlow"/>
          <w:szCs w:val="22"/>
          <w:lang w:val="en-US"/>
        </w:rPr>
        <w:tab/>
      </w:r>
    </w:p>
    <w:p w14:paraId="0DFB1F09" w14:textId="77777777" w:rsidR="00B0170E" w:rsidRDefault="00B845EB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  <w:r>
        <w:rPr>
          <w:rFonts w:ascii="Barlow" w:hAnsi="Barlow"/>
          <w:szCs w:val="22"/>
        </w:rPr>
        <w:tab/>
      </w:r>
    </w:p>
    <w:p w14:paraId="05342E69" w14:textId="77777777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</w:p>
    <w:p w14:paraId="187FB1DA" w14:textId="77777777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</w:p>
    <w:p w14:paraId="4BE5C4B8" w14:textId="77777777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</w:p>
    <w:p w14:paraId="6E832509" w14:textId="77777777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</w:p>
    <w:p w14:paraId="41DD20D3" w14:textId="77777777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</w:p>
    <w:p w14:paraId="6DAE306A" w14:textId="77777777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</w:p>
    <w:p w14:paraId="42BCA097" w14:textId="77777777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</w:p>
    <w:p w14:paraId="42499CE1" w14:textId="77777777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</w:p>
    <w:p w14:paraId="2EE3ED69" w14:textId="77777777" w:rsidR="00B0170E" w:rsidRDefault="00B0170E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</w:p>
    <w:p w14:paraId="6428C1DC" w14:textId="1D144D3D" w:rsidR="00B845EB" w:rsidRPr="005C5923" w:rsidRDefault="00B845EB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7D650E05" wp14:editId="28D7CCE1">
            <wp:extent cx="2291777" cy="1620000"/>
            <wp:effectExtent l="0" t="0" r="0" b="0"/>
            <wp:docPr id="17" name="Grafik 17" descr="O:\Pressetexte\2022-06_KEUCO_Axess\Fotos\KE22A02_KV_A080_SKG_Detail_funkausloeser_LSR_v011_dB_Black.1000_uc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:\Pressetexte\2022-06_KEUCO_Axess\Fotos\KE22A02_KV_A080_SKG_Detail_funkausloeser_LSR_v011_dB_Black.1000_uc Kopi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77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70E">
        <w:rPr>
          <w:rFonts w:ascii="Barlow" w:hAnsi="Barlow"/>
          <w:szCs w:val="22"/>
        </w:rPr>
        <w:tab/>
      </w:r>
      <w:r w:rsidR="00B0170E">
        <w:rPr>
          <w:rFonts w:ascii="Barlow" w:hAnsi="Barlow"/>
          <w:szCs w:val="22"/>
        </w:rPr>
        <w:tab/>
      </w:r>
      <w:r w:rsidR="00B0170E"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0CC0F30F" wp14:editId="61394CA8">
            <wp:extent cx="1145138" cy="1620000"/>
            <wp:effectExtent l="0" t="0" r="0" b="0"/>
            <wp:docPr id="33" name="Grafik 33" descr="O:\Pressetexte\2022-06_KEUCO_Axess\Fotos\KE22A02_KV_E010_TEILMILIEU_01_LSR_v016_dB_Main.1000_uc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:\Pressetexte\2022-06_KEUCO_Axess\Fotos\KE22A02_KV_E010_TEILMILIEU_01_LSR_v016_dB_Main.1000_uc Kopi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38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1FB0D" w14:textId="19F789DF" w:rsidR="00B845EB" w:rsidRPr="005C5923" w:rsidRDefault="00B845EB" w:rsidP="00B845EB">
      <w:pPr>
        <w:spacing w:before="100" w:beforeAutospacing="1" w:after="100" w:afterAutospacing="1"/>
        <w:ind w:left="1985"/>
        <w:contextualSpacing/>
        <w:jc w:val="both"/>
        <w:rPr>
          <w:rFonts w:ascii="Barlow" w:hAnsi="Barlow"/>
          <w:szCs w:val="22"/>
          <w:lang w:val="en-US"/>
        </w:rPr>
      </w:pPr>
      <w:r w:rsidRPr="000F0B2F">
        <w:rPr>
          <w:rFonts w:ascii="Barlow" w:hAnsi="Barlow"/>
          <w:szCs w:val="22"/>
          <w:lang w:val="en-US"/>
        </w:rPr>
        <w:t>AXESS_15.jpg</w:t>
      </w:r>
      <w:r w:rsidR="00B0170E" w:rsidRPr="00B0170E">
        <w:rPr>
          <w:rFonts w:ascii="Barlow" w:hAnsi="Barlow"/>
          <w:szCs w:val="22"/>
          <w:lang w:val="en-US"/>
        </w:rPr>
        <w:t xml:space="preserve"> </w:t>
      </w:r>
      <w:r w:rsidR="00B0170E">
        <w:rPr>
          <w:rFonts w:ascii="Barlow" w:hAnsi="Barlow"/>
          <w:szCs w:val="22"/>
          <w:lang w:val="en-US"/>
        </w:rPr>
        <w:tab/>
      </w:r>
      <w:r w:rsidR="00B0170E">
        <w:rPr>
          <w:rFonts w:ascii="Barlow" w:hAnsi="Barlow"/>
          <w:szCs w:val="22"/>
          <w:lang w:val="en-US"/>
        </w:rPr>
        <w:tab/>
      </w:r>
      <w:r w:rsidR="00B0170E">
        <w:rPr>
          <w:rFonts w:ascii="Barlow" w:hAnsi="Barlow"/>
          <w:szCs w:val="22"/>
          <w:lang w:val="en-US"/>
        </w:rPr>
        <w:tab/>
      </w:r>
      <w:r w:rsidR="00B0170E">
        <w:rPr>
          <w:rFonts w:ascii="Barlow" w:hAnsi="Barlow"/>
          <w:szCs w:val="22"/>
          <w:lang w:val="en-US"/>
        </w:rPr>
        <w:tab/>
      </w:r>
      <w:r w:rsidR="00B0170E">
        <w:rPr>
          <w:rFonts w:ascii="Barlow" w:hAnsi="Barlow"/>
          <w:szCs w:val="22"/>
          <w:lang w:val="en-US"/>
        </w:rPr>
        <w:tab/>
      </w:r>
      <w:r w:rsidR="00B0170E" w:rsidRPr="005C5923">
        <w:rPr>
          <w:rFonts w:ascii="Barlow" w:hAnsi="Barlow"/>
          <w:szCs w:val="22"/>
          <w:lang w:val="en-US"/>
        </w:rPr>
        <w:t>AXESS_16.jpg</w:t>
      </w:r>
      <w:r w:rsidR="00B0170E" w:rsidRPr="000F0B2F">
        <w:rPr>
          <w:rFonts w:ascii="Barlow" w:hAnsi="Barlow"/>
          <w:szCs w:val="22"/>
          <w:lang w:val="en-US"/>
        </w:rPr>
        <w:t xml:space="preserve"> </w:t>
      </w:r>
      <w:r w:rsidR="00B0170E">
        <w:rPr>
          <w:rFonts w:ascii="Barlow" w:hAnsi="Barlow"/>
          <w:szCs w:val="22"/>
          <w:lang w:val="en-US"/>
        </w:rPr>
        <w:tab/>
      </w:r>
    </w:p>
    <w:p w14:paraId="0328EB4E" w14:textId="79179D39" w:rsidR="00B845EB" w:rsidRPr="005C5923" w:rsidRDefault="00B845EB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</w:rPr>
      </w:pP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255FB18E" wp14:editId="632B4D61">
            <wp:extent cx="2286000" cy="1617345"/>
            <wp:effectExtent l="0" t="0" r="0" b="1905"/>
            <wp:docPr id="39" name="Grafik 39" descr="KE22A02_KV_B_10_LSR_v009_dB_Main.1000_uc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0" descr="KE22A02_KV_B_10_LSR_v009_dB_Main.1000_uc Kopi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70E">
        <w:rPr>
          <w:rFonts w:ascii="Barlow" w:hAnsi="Barlow"/>
          <w:szCs w:val="22"/>
        </w:rPr>
        <w:tab/>
      </w:r>
      <w:r w:rsidR="00B0170E">
        <w:rPr>
          <w:rFonts w:ascii="Barlow" w:hAnsi="Barlow"/>
          <w:szCs w:val="22"/>
        </w:rPr>
        <w:tab/>
      </w:r>
      <w:r w:rsidR="00B0170E"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1B262FD4" wp14:editId="23059E60">
            <wp:extent cx="1145138" cy="1620000"/>
            <wp:effectExtent l="0" t="0" r="0" b="0"/>
            <wp:docPr id="28" name="Grafik 28" descr="O:\Pressetexte\2022-06_KEUCO_Axess\Fotos\KE22A02_KV_C010_Hocker_Totale_LSR_v004_dB_Main.1000_uc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:\Pressetexte\2022-06_KEUCO_Axess\Fotos\KE22A02_KV_C010_Hocker_Totale_LSR_v004_dB_Main.1000_uc Kopi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38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7D10C" w14:textId="2DA2E0BF" w:rsidR="00B845EB" w:rsidRPr="000F0B2F" w:rsidRDefault="00B845EB" w:rsidP="00B0170E">
      <w:pPr>
        <w:spacing w:before="100" w:beforeAutospacing="1" w:after="100" w:afterAutospacing="1"/>
        <w:ind w:left="1265" w:firstLine="720"/>
        <w:contextualSpacing/>
        <w:rPr>
          <w:rFonts w:ascii="Barlow" w:hAnsi="Barlow"/>
          <w:szCs w:val="22"/>
          <w:lang w:val="en-US"/>
        </w:rPr>
      </w:pPr>
      <w:r w:rsidRPr="005C5923">
        <w:rPr>
          <w:rFonts w:ascii="Barlow" w:hAnsi="Barlow"/>
          <w:szCs w:val="22"/>
          <w:lang w:val="en-US"/>
        </w:rPr>
        <w:t>AXESS_19.jpg</w:t>
      </w:r>
      <w:r w:rsidR="00B0170E" w:rsidRPr="00B0170E">
        <w:rPr>
          <w:rFonts w:ascii="Barlow" w:hAnsi="Barlow"/>
          <w:szCs w:val="22"/>
          <w:lang w:val="en-US"/>
        </w:rPr>
        <w:t xml:space="preserve"> </w:t>
      </w:r>
      <w:r w:rsidR="00B0170E">
        <w:rPr>
          <w:rFonts w:ascii="Barlow" w:hAnsi="Barlow"/>
          <w:szCs w:val="22"/>
          <w:lang w:val="en-US"/>
        </w:rPr>
        <w:tab/>
      </w:r>
      <w:r w:rsidR="00B0170E">
        <w:rPr>
          <w:rFonts w:ascii="Barlow" w:hAnsi="Barlow"/>
          <w:szCs w:val="22"/>
          <w:lang w:val="en-US"/>
        </w:rPr>
        <w:tab/>
      </w:r>
      <w:r w:rsidR="00B0170E">
        <w:rPr>
          <w:rFonts w:ascii="Barlow" w:hAnsi="Barlow"/>
          <w:szCs w:val="22"/>
          <w:lang w:val="en-US"/>
        </w:rPr>
        <w:tab/>
      </w:r>
      <w:r w:rsidR="00B0170E">
        <w:rPr>
          <w:rFonts w:ascii="Barlow" w:hAnsi="Barlow"/>
          <w:szCs w:val="22"/>
          <w:lang w:val="en-US"/>
        </w:rPr>
        <w:tab/>
      </w:r>
      <w:r w:rsidR="00B0170E">
        <w:rPr>
          <w:rFonts w:ascii="Barlow" w:hAnsi="Barlow"/>
          <w:szCs w:val="22"/>
          <w:lang w:val="en-US"/>
        </w:rPr>
        <w:tab/>
      </w:r>
      <w:r w:rsidR="00B0170E" w:rsidRPr="005C5923">
        <w:rPr>
          <w:rFonts w:ascii="Barlow" w:hAnsi="Barlow"/>
          <w:szCs w:val="22"/>
          <w:lang w:val="en-US"/>
        </w:rPr>
        <w:t>AXESS_20.jpg</w:t>
      </w:r>
    </w:p>
    <w:p w14:paraId="3682C06B" w14:textId="45CE3EB4" w:rsidR="00B845EB" w:rsidRPr="005C5923" w:rsidRDefault="00B845EB" w:rsidP="00B0170E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  <w:lang w:val="en-US"/>
        </w:rPr>
      </w:pPr>
      <w:r w:rsidRPr="005C5923">
        <w:rPr>
          <w:rFonts w:ascii="Barlow" w:hAnsi="Barlow"/>
          <w:szCs w:val="22"/>
          <w:lang w:val="en-US"/>
        </w:rPr>
        <w:tab/>
        <w:t xml:space="preserve"> </w:t>
      </w:r>
    </w:p>
    <w:p w14:paraId="1F2C7A93" w14:textId="4786D09A" w:rsidR="00B845EB" w:rsidRDefault="00B845EB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  <w:lang w:val="en-US"/>
        </w:rPr>
      </w:pPr>
      <w:r w:rsidRPr="005C5923">
        <w:rPr>
          <w:rFonts w:ascii="Barlow" w:hAnsi="Barlow"/>
          <w:noProof/>
          <w:szCs w:val="22"/>
          <w:lang w:val="de-DE"/>
        </w:rPr>
        <w:drawing>
          <wp:inline distT="0" distB="0" distL="0" distR="0" wp14:anchorId="72F84D88" wp14:editId="3AC35E0E">
            <wp:extent cx="2291777" cy="1620000"/>
            <wp:effectExtent l="0" t="0" r="0" b="0"/>
            <wp:docPr id="29" name="Grafik 29" descr="O:\Pressetexte\2022-06_KEUCO_Axess\Fotos\KE22A02_KV_C030_HOCKER_Detail_LSR_v010_dB_Main.1000_uc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:\Pressetexte\2022-06_KEUCO_Axess\Fotos\KE22A02_KV_C030_HOCKER_Detail_LSR_v010_dB_Main.1000_uc Kopi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77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43435" w14:textId="7F144422" w:rsidR="00B845EB" w:rsidRDefault="00B845EB" w:rsidP="00B0170E">
      <w:pPr>
        <w:spacing w:before="100" w:beforeAutospacing="1" w:after="100" w:afterAutospacing="1"/>
        <w:ind w:left="1265" w:firstLine="720"/>
        <w:contextualSpacing/>
        <w:rPr>
          <w:rFonts w:ascii="Barlow" w:hAnsi="Barlow"/>
          <w:szCs w:val="22"/>
          <w:lang w:val="en-US"/>
        </w:rPr>
      </w:pPr>
      <w:r w:rsidRPr="005C5923">
        <w:rPr>
          <w:rFonts w:ascii="Barlow" w:hAnsi="Barlow"/>
          <w:szCs w:val="22"/>
          <w:lang w:val="en-US"/>
        </w:rPr>
        <w:t>AXESS_21.jpg</w:t>
      </w:r>
      <w:r w:rsidRPr="005C5923">
        <w:rPr>
          <w:rFonts w:ascii="Barlow" w:hAnsi="Barlow"/>
          <w:szCs w:val="22"/>
          <w:lang w:val="en-US"/>
        </w:rPr>
        <w:tab/>
      </w:r>
      <w:r w:rsidRPr="005C5923">
        <w:rPr>
          <w:rFonts w:ascii="Barlow" w:hAnsi="Barlow"/>
          <w:szCs w:val="22"/>
          <w:lang w:val="en-US"/>
        </w:rPr>
        <w:tab/>
      </w:r>
    </w:p>
    <w:p w14:paraId="511C887C" w14:textId="2FF787C2" w:rsidR="00B845EB" w:rsidRPr="005C5923" w:rsidRDefault="00B845EB" w:rsidP="00B845EB">
      <w:pPr>
        <w:spacing w:before="100" w:beforeAutospacing="1" w:after="100" w:afterAutospacing="1"/>
        <w:ind w:left="1985"/>
        <w:contextualSpacing/>
        <w:rPr>
          <w:rFonts w:ascii="Barlow" w:hAnsi="Barlow"/>
          <w:szCs w:val="22"/>
          <w:lang w:val="en-US"/>
        </w:rPr>
      </w:pPr>
      <w:r>
        <w:rPr>
          <w:rFonts w:ascii="Barlow" w:hAnsi="Barlow"/>
          <w:szCs w:val="22"/>
          <w:lang w:val="en-US"/>
        </w:rPr>
        <w:tab/>
      </w:r>
      <w:r>
        <w:rPr>
          <w:rFonts w:ascii="Barlow" w:hAnsi="Barlow"/>
          <w:szCs w:val="22"/>
          <w:lang w:val="en-US"/>
        </w:rPr>
        <w:tab/>
      </w:r>
      <w:r>
        <w:rPr>
          <w:rFonts w:ascii="Barlow" w:hAnsi="Barlow"/>
          <w:szCs w:val="22"/>
          <w:lang w:val="en-US"/>
        </w:rPr>
        <w:tab/>
      </w:r>
      <w:r w:rsidRPr="005C5923">
        <w:rPr>
          <w:rFonts w:ascii="Barlow" w:hAnsi="Barlow"/>
          <w:szCs w:val="22"/>
          <w:lang w:val="en-US"/>
        </w:rPr>
        <w:tab/>
      </w:r>
    </w:p>
    <w:p w14:paraId="065EEC5E" w14:textId="77777777" w:rsidR="00B845EB" w:rsidRPr="00FD0431" w:rsidRDefault="00B845EB" w:rsidP="00B845EB">
      <w:pPr>
        <w:ind w:left="1985" w:right="-1"/>
        <w:jc w:val="both"/>
        <w:rPr>
          <w:rFonts w:ascii="Barlow" w:hAnsi="Barlow" w:cs="Arial"/>
        </w:rPr>
      </w:pPr>
    </w:p>
    <w:sectPr w:rsidR="00B845EB" w:rsidRPr="00FD0431" w:rsidSect="001B75CE">
      <w:headerReference w:type="even" r:id="rId24"/>
      <w:headerReference w:type="default" r:id="rId25"/>
      <w:footerReference w:type="default" r:id="rId26"/>
      <w:endnotePr>
        <w:numFmt w:val="decimal"/>
      </w:endnotePr>
      <w:pgSz w:w="11901" w:h="16840"/>
      <w:pgMar w:top="1063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F2C2" w14:textId="77777777" w:rsidR="0015564F" w:rsidRDefault="0015564F">
      <w:r>
        <w:separator/>
      </w:r>
    </w:p>
  </w:endnote>
  <w:endnote w:type="continuationSeparator" w:id="0">
    <w:p w14:paraId="060122F4" w14:textId="77777777" w:rsidR="0015564F" w:rsidRDefault="0015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ctora Com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20AD" w14:textId="221D3284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7308" w14:textId="77777777" w:rsidR="0015564F" w:rsidRDefault="0015564F">
      <w:r>
        <w:separator/>
      </w:r>
    </w:p>
  </w:footnote>
  <w:footnote w:type="continuationSeparator" w:id="0">
    <w:p w14:paraId="2695B185" w14:textId="77777777" w:rsidR="0015564F" w:rsidRDefault="0015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FB7A" w14:textId="77777777" w:rsidR="00B845EB" w:rsidRDefault="00B845EB" w:rsidP="00B845EB">
    <w:pPr>
      <w:ind w:left="8080" w:right="-1"/>
      <w:jc w:val="center"/>
    </w:pPr>
    <w:r>
      <w:rPr>
        <w:noProof/>
      </w:rPr>
      <w:drawing>
        <wp:inline distT="0" distB="0" distL="0" distR="0" wp14:anchorId="003E4799" wp14:editId="704D69A8">
          <wp:extent cx="1158844" cy="344080"/>
          <wp:effectExtent l="0" t="0" r="0" b="0"/>
          <wp:docPr id="1288542641" name="Immagine 1288542641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7057" cy="355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C4B51" w14:textId="77777777" w:rsidR="00B845EB" w:rsidRDefault="00B845EB" w:rsidP="00B845EB">
    <w:pPr>
      <w:ind w:left="8080" w:right="-290"/>
      <w:rPr>
        <w:rFonts w:ascii="Helvetica Neue" w:hAnsi="Helvetica Neue"/>
        <w:sz w:val="16"/>
        <w:szCs w:val="16"/>
      </w:rPr>
    </w:pPr>
  </w:p>
  <w:p w14:paraId="7E222DA6" w14:textId="77777777" w:rsidR="00B845EB" w:rsidRPr="000A0742" w:rsidRDefault="00B845EB" w:rsidP="00B845EB">
    <w:pPr>
      <w:ind w:left="8080" w:right="-290"/>
      <w:rPr>
        <w:rFonts w:ascii="Helvetica Neue" w:hAnsi="Helvetica Neue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DB5142" wp14:editId="4CC94989">
              <wp:simplePos x="0" y="0"/>
              <wp:positionH relativeFrom="column">
                <wp:posOffset>-289221</wp:posOffset>
              </wp:positionH>
              <wp:positionV relativeFrom="paragraph">
                <wp:posOffset>1096865</wp:posOffset>
              </wp:positionV>
              <wp:extent cx="1423035" cy="2032000"/>
              <wp:effectExtent l="0" t="0" r="24765" b="0"/>
              <wp:wrapThrough wrapText="bothSides">
                <wp:wrapPolygon edited="0">
                  <wp:start x="0" y="0"/>
                  <wp:lineTo x="0" y="21330"/>
                  <wp:lineTo x="21590" y="21330"/>
                  <wp:lineTo x="21590" y="0"/>
                  <wp:lineTo x="0" y="0"/>
                </wp:wrapPolygon>
              </wp:wrapThrough>
              <wp:docPr id="4928690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5B969" w14:textId="77777777" w:rsidR="00B845EB" w:rsidRPr="00C66649" w:rsidRDefault="00B845EB" w:rsidP="00B845E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65C6E50E" w14:textId="77777777" w:rsidR="00B845EB" w:rsidRPr="00C66649" w:rsidRDefault="00B845EB" w:rsidP="00B845E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TAConline</w:t>
                          </w:r>
                        </w:p>
                        <w:p w14:paraId="1A4E4A4A" w14:textId="77777777" w:rsidR="00B845EB" w:rsidRPr="00C66649" w:rsidRDefault="00B845EB" w:rsidP="00B845EB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4884CA8E" w14:textId="77777777" w:rsidR="00B845EB" w:rsidRPr="00C66649" w:rsidRDefault="00B845EB" w:rsidP="00B845EB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295B82FA" w14:textId="77777777" w:rsidR="00B845EB" w:rsidRPr="00C66649" w:rsidRDefault="00B845EB" w:rsidP="00B845EB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36BC7F0C" w14:textId="77777777" w:rsidR="00B845EB" w:rsidRPr="00C66649" w:rsidRDefault="00B845EB" w:rsidP="00B845EB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7862BB1C" w14:textId="77777777" w:rsidR="00B845EB" w:rsidRPr="00C66649" w:rsidRDefault="00B845EB" w:rsidP="00B845EB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7EB11382" w14:textId="77777777" w:rsidR="00B845EB" w:rsidRPr="00C66649" w:rsidRDefault="00B845EB" w:rsidP="00B845E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6A46699F" w14:textId="77777777" w:rsidR="00B845EB" w:rsidRPr="00C66649" w:rsidRDefault="00B845EB" w:rsidP="00B845E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2A4EDB4B" w14:textId="77777777" w:rsidR="00B845EB" w:rsidRDefault="00B845EB" w:rsidP="00B845E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2E3FA09E" w14:textId="77777777" w:rsidR="00B845EB" w:rsidRDefault="00B845EB" w:rsidP="00B845E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5A01951B" w14:textId="77777777" w:rsidR="00B845EB" w:rsidRDefault="00B845EB" w:rsidP="00B845E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09C20022" w14:textId="77777777" w:rsidR="00B845EB" w:rsidRPr="001B207D" w:rsidRDefault="00B845EB" w:rsidP="00B845EB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728BCB3A" w14:textId="77777777" w:rsidR="00B845EB" w:rsidRPr="001B207D" w:rsidRDefault="00B845EB" w:rsidP="00B845EB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780056B8" w14:textId="77777777" w:rsidR="00B845EB" w:rsidRPr="001B207D" w:rsidRDefault="00B845EB" w:rsidP="00B845EB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00BCB5A" w14:textId="77777777" w:rsidR="00B845EB" w:rsidRPr="001B207D" w:rsidRDefault="00B845EB" w:rsidP="00B845EB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B51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75pt;margin-top:86.35pt;width:112.05pt;height:1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" filled="f" stroked="f">
              <v:textbox inset="0,0,0,0">
                <w:txbxContent>
                  <w:p w14:paraId="79A5B969" w14:textId="77777777" w:rsidR="00B845EB" w:rsidRPr="00C66649" w:rsidRDefault="00B845EB" w:rsidP="00B845E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65C6E50E" w14:textId="77777777" w:rsidR="00B845EB" w:rsidRPr="00C66649" w:rsidRDefault="00B845EB" w:rsidP="00B845E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TAConline</w:t>
                    </w:r>
                  </w:p>
                  <w:p w14:paraId="1A4E4A4A" w14:textId="77777777" w:rsidR="00B845EB" w:rsidRPr="00C66649" w:rsidRDefault="00B845EB" w:rsidP="00B845EB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4884CA8E" w14:textId="77777777" w:rsidR="00B845EB" w:rsidRPr="00C66649" w:rsidRDefault="00B845EB" w:rsidP="00B845EB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295B82FA" w14:textId="77777777" w:rsidR="00B845EB" w:rsidRPr="00C66649" w:rsidRDefault="00B845EB" w:rsidP="00B845EB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36BC7F0C" w14:textId="77777777" w:rsidR="00B845EB" w:rsidRPr="00C66649" w:rsidRDefault="00B845EB" w:rsidP="00B845EB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7862BB1C" w14:textId="77777777" w:rsidR="00B845EB" w:rsidRPr="00C66649" w:rsidRDefault="00B845EB" w:rsidP="00B845EB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7EB11382" w14:textId="77777777" w:rsidR="00B845EB" w:rsidRPr="00C66649" w:rsidRDefault="00B845EB" w:rsidP="00B845E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6A46699F" w14:textId="77777777" w:rsidR="00B845EB" w:rsidRPr="00C66649" w:rsidRDefault="00B845EB" w:rsidP="00B845E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2A4EDB4B" w14:textId="77777777" w:rsidR="00B845EB" w:rsidRDefault="00B845EB" w:rsidP="00B845E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2E3FA09E" w14:textId="77777777" w:rsidR="00B845EB" w:rsidRDefault="00B845EB" w:rsidP="00B845E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5A01951B" w14:textId="77777777" w:rsidR="00B845EB" w:rsidRDefault="00B845EB" w:rsidP="00B845E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09C20022" w14:textId="77777777" w:rsidR="00B845EB" w:rsidRPr="001B207D" w:rsidRDefault="00B845EB" w:rsidP="00B845EB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728BCB3A" w14:textId="77777777" w:rsidR="00B845EB" w:rsidRPr="001B207D" w:rsidRDefault="00B845EB" w:rsidP="00B845EB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780056B8" w14:textId="77777777" w:rsidR="00B845EB" w:rsidRPr="001B207D" w:rsidRDefault="00B845EB" w:rsidP="00B845EB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400BCB5A" w14:textId="77777777" w:rsidR="00B845EB" w:rsidRPr="001B207D" w:rsidRDefault="00B845EB" w:rsidP="00B845EB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 Neue" w:hAnsi="Helvetica Neue"/>
        <w:sz w:val="16"/>
        <w:szCs w:val="16"/>
      </w:rPr>
      <w:t>COMUNICATO STAMPA</w:t>
    </w:r>
  </w:p>
  <w:p w14:paraId="25190167" w14:textId="77777777" w:rsidR="00B845EB" w:rsidRDefault="00B845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F674" w14:textId="1C386251" w:rsidR="00353584" w:rsidRDefault="005A0BB7" w:rsidP="00D513FA">
    <w:pPr>
      <w:ind w:left="8080" w:right="-1"/>
      <w:jc w:val="center"/>
    </w:pPr>
    <w:r>
      <w:rPr>
        <w:noProof/>
      </w:rPr>
      <w:drawing>
        <wp:inline distT="0" distB="0" distL="0" distR="0" wp14:anchorId="00D4A39B" wp14:editId="177A64E5">
          <wp:extent cx="1158844" cy="344080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7057" cy="355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24DD46" w14:textId="77777777" w:rsidR="00B55DEF" w:rsidRDefault="00B55DEF" w:rsidP="00B55DEF">
    <w:pPr>
      <w:ind w:left="8080" w:right="-290"/>
      <w:rPr>
        <w:rFonts w:ascii="Helvetica Neue" w:hAnsi="Helvetica Neue"/>
        <w:sz w:val="16"/>
        <w:szCs w:val="16"/>
      </w:rPr>
    </w:pPr>
  </w:p>
  <w:p w14:paraId="2C39931E" w14:textId="2F53FD30" w:rsidR="006E3F39" w:rsidRPr="000A0742" w:rsidRDefault="005A0BB7" w:rsidP="00B55DEF">
    <w:pPr>
      <w:ind w:left="8080" w:right="-290"/>
      <w:rPr>
        <w:rFonts w:ascii="Helvetica Neue" w:hAnsi="Helvetica Neue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E0A7D" wp14:editId="52D7E451">
              <wp:simplePos x="0" y="0"/>
              <wp:positionH relativeFrom="column">
                <wp:posOffset>-289221</wp:posOffset>
              </wp:positionH>
              <wp:positionV relativeFrom="paragraph">
                <wp:posOffset>1096865</wp:posOffset>
              </wp:positionV>
              <wp:extent cx="1423035" cy="2032000"/>
              <wp:effectExtent l="0" t="0" r="24765" b="0"/>
              <wp:wrapThrough wrapText="bothSides">
                <wp:wrapPolygon edited="0">
                  <wp:start x="0" y="0"/>
                  <wp:lineTo x="0" y="21330"/>
                  <wp:lineTo x="21590" y="21330"/>
                  <wp:lineTo x="2159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5872A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63DF588E" w14:textId="2DA60A40" w:rsidR="005A0BB7" w:rsidRPr="00C66649" w:rsidRDefault="00C61DBC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TAConline</w:t>
                          </w:r>
                        </w:p>
                        <w:p w14:paraId="0A553AFF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2C50256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5AF74B79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5C173D92" w14:textId="77777777" w:rsidR="005A0BB7" w:rsidRPr="00C66649" w:rsidRDefault="00000000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5A0BB7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02A1E801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84E194D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072D5587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7136C926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5DCF9DFB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00EC84AC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0CAA6FD6" w14:textId="77777777" w:rsidR="005A0BB7" w:rsidRPr="001B207D" w:rsidRDefault="005A0BB7" w:rsidP="005A0BB7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019124D0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383DE3CB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958A2A0" w14:textId="77777777" w:rsidR="005A0BB7" w:rsidRPr="001B207D" w:rsidRDefault="005A0BB7" w:rsidP="005A0BB7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E0A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2.75pt;margin-top:86.35pt;width:112.05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" filled="f" stroked="f">
              <v:textbox inset="0,0,0,0">
                <w:txbxContent>
                  <w:p w14:paraId="7BC5872A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63DF588E" w14:textId="2DA60A40" w:rsidR="005A0BB7" w:rsidRPr="00C66649" w:rsidRDefault="00C61DBC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TAConline</w:t>
                    </w:r>
                  </w:p>
                  <w:p w14:paraId="0A553AFF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2C50256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5AF74B79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5C173D92" w14:textId="77777777" w:rsidR="005A0BB7" w:rsidRPr="00C66649" w:rsidRDefault="00000000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5A0BB7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02A1E801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184E194D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072D5587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7136C926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5DCF9DFB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00EC84AC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0CAA6FD6" w14:textId="77777777" w:rsidR="005A0BB7" w:rsidRPr="001B207D" w:rsidRDefault="005A0BB7" w:rsidP="005A0BB7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019124D0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383DE3CB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3958A2A0" w14:textId="77777777" w:rsidR="005A0BB7" w:rsidRPr="001B207D" w:rsidRDefault="005A0BB7" w:rsidP="005A0BB7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55DEF">
      <w:rPr>
        <w:rFonts w:ascii="Helvetica Neue" w:hAnsi="Helvetica Neue"/>
        <w:sz w:val="16"/>
        <w:szCs w:val="16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6794D"/>
    <w:multiLevelType w:val="multilevel"/>
    <w:tmpl w:val="958E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A5DF0"/>
    <w:multiLevelType w:val="multilevel"/>
    <w:tmpl w:val="0E48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06B57"/>
    <w:multiLevelType w:val="hybridMultilevel"/>
    <w:tmpl w:val="652CA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592C"/>
    <w:multiLevelType w:val="multilevel"/>
    <w:tmpl w:val="8CD8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6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4F42"/>
    <w:multiLevelType w:val="multilevel"/>
    <w:tmpl w:val="B2F2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B1742"/>
    <w:multiLevelType w:val="hybridMultilevel"/>
    <w:tmpl w:val="DF9E58DE"/>
    <w:lvl w:ilvl="0" w:tplc="0410000F">
      <w:start w:val="1"/>
      <w:numFmt w:val="decimal"/>
      <w:lvlText w:val="%1."/>
      <w:lvlJc w:val="left"/>
      <w:pPr>
        <w:ind w:left="3614" w:hanging="360"/>
      </w:pPr>
    </w:lvl>
    <w:lvl w:ilvl="1" w:tplc="04100019" w:tentative="1">
      <w:start w:val="1"/>
      <w:numFmt w:val="lowerLetter"/>
      <w:lvlText w:val="%2."/>
      <w:lvlJc w:val="left"/>
      <w:pPr>
        <w:ind w:left="4334" w:hanging="360"/>
      </w:pPr>
    </w:lvl>
    <w:lvl w:ilvl="2" w:tplc="0410001B" w:tentative="1">
      <w:start w:val="1"/>
      <w:numFmt w:val="lowerRoman"/>
      <w:lvlText w:val="%3."/>
      <w:lvlJc w:val="right"/>
      <w:pPr>
        <w:ind w:left="5054" w:hanging="180"/>
      </w:pPr>
    </w:lvl>
    <w:lvl w:ilvl="3" w:tplc="0410000F" w:tentative="1">
      <w:start w:val="1"/>
      <w:numFmt w:val="decimal"/>
      <w:lvlText w:val="%4."/>
      <w:lvlJc w:val="left"/>
      <w:pPr>
        <w:ind w:left="5774" w:hanging="360"/>
      </w:pPr>
    </w:lvl>
    <w:lvl w:ilvl="4" w:tplc="04100019" w:tentative="1">
      <w:start w:val="1"/>
      <w:numFmt w:val="lowerLetter"/>
      <w:lvlText w:val="%5."/>
      <w:lvlJc w:val="left"/>
      <w:pPr>
        <w:ind w:left="6494" w:hanging="360"/>
      </w:pPr>
    </w:lvl>
    <w:lvl w:ilvl="5" w:tplc="0410001B" w:tentative="1">
      <w:start w:val="1"/>
      <w:numFmt w:val="lowerRoman"/>
      <w:lvlText w:val="%6."/>
      <w:lvlJc w:val="right"/>
      <w:pPr>
        <w:ind w:left="7214" w:hanging="180"/>
      </w:pPr>
    </w:lvl>
    <w:lvl w:ilvl="6" w:tplc="0410000F" w:tentative="1">
      <w:start w:val="1"/>
      <w:numFmt w:val="decimal"/>
      <w:lvlText w:val="%7."/>
      <w:lvlJc w:val="left"/>
      <w:pPr>
        <w:ind w:left="7934" w:hanging="360"/>
      </w:pPr>
    </w:lvl>
    <w:lvl w:ilvl="7" w:tplc="04100019" w:tentative="1">
      <w:start w:val="1"/>
      <w:numFmt w:val="lowerLetter"/>
      <w:lvlText w:val="%8."/>
      <w:lvlJc w:val="left"/>
      <w:pPr>
        <w:ind w:left="8654" w:hanging="360"/>
      </w:pPr>
    </w:lvl>
    <w:lvl w:ilvl="8" w:tplc="0410001B" w:tentative="1">
      <w:start w:val="1"/>
      <w:numFmt w:val="lowerRoman"/>
      <w:lvlText w:val="%9."/>
      <w:lvlJc w:val="right"/>
      <w:pPr>
        <w:ind w:left="9374" w:hanging="180"/>
      </w:pPr>
    </w:lvl>
  </w:abstractNum>
  <w:abstractNum w:abstractNumId="30" w15:restartNumberingAfterBreak="0">
    <w:nsid w:val="76807016"/>
    <w:multiLevelType w:val="hybridMultilevel"/>
    <w:tmpl w:val="0C5224B6"/>
    <w:lvl w:ilvl="0" w:tplc="D302AFF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1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512451">
    <w:abstractNumId w:val="24"/>
  </w:num>
  <w:num w:numId="2" w16cid:durableId="858273567">
    <w:abstractNumId w:val="11"/>
  </w:num>
  <w:num w:numId="3" w16cid:durableId="1685280827">
    <w:abstractNumId w:val="8"/>
  </w:num>
  <w:num w:numId="4" w16cid:durableId="1123306564">
    <w:abstractNumId w:val="18"/>
  </w:num>
  <w:num w:numId="5" w16cid:durableId="322200730">
    <w:abstractNumId w:val="23"/>
  </w:num>
  <w:num w:numId="6" w16cid:durableId="1908690552">
    <w:abstractNumId w:val="9"/>
  </w:num>
  <w:num w:numId="7" w16cid:durableId="679357339">
    <w:abstractNumId w:val="10"/>
  </w:num>
  <w:num w:numId="8" w16cid:durableId="1703477650">
    <w:abstractNumId w:val="31"/>
  </w:num>
  <w:num w:numId="9" w16cid:durableId="1746410685">
    <w:abstractNumId w:val="13"/>
  </w:num>
  <w:num w:numId="10" w16cid:durableId="1519470371">
    <w:abstractNumId w:val="16"/>
  </w:num>
  <w:num w:numId="11" w16cid:durableId="293950544">
    <w:abstractNumId w:val="21"/>
  </w:num>
  <w:num w:numId="12" w16cid:durableId="951322032">
    <w:abstractNumId w:val="17"/>
  </w:num>
  <w:num w:numId="13" w16cid:durableId="1752892120">
    <w:abstractNumId w:val="4"/>
  </w:num>
  <w:num w:numId="14" w16cid:durableId="2001732503">
    <w:abstractNumId w:val="1"/>
  </w:num>
  <w:num w:numId="15" w16cid:durableId="2062707232">
    <w:abstractNumId w:val="5"/>
  </w:num>
  <w:num w:numId="16" w16cid:durableId="68889480">
    <w:abstractNumId w:val="14"/>
  </w:num>
  <w:num w:numId="17" w16cid:durableId="1945578249">
    <w:abstractNumId w:val="0"/>
  </w:num>
  <w:num w:numId="18" w16cid:durableId="145248847">
    <w:abstractNumId w:val="25"/>
  </w:num>
  <w:num w:numId="19" w16cid:durableId="691996742">
    <w:abstractNumId w:val="15"/>
  </w:num>
  <w:num w:numId="20" w16cid:durableId="1768887672">
    <w:abstractNumId w:val="27"/>
  </w:num>
  <w:num w:numId="21" w16cid:durableId="1679623265">
    <w:abstractNumId w:val="2"/>
  </w:num>
  <w:num w:numId="22" w16cid:durableId="683557325">
    <w:abstractNumId w:val="7"/>
  </w:num>
  <w:num w:numId="23" w16cid:durableId="1666088889">
    <w:abstractNumId w:val="26"/>
  </w:num>
  <w:num w:numId="24" w16cid:durableId="1841383596">
    <w:abstractNumId w:val="12"/>
  </w:num>
  <w:num w:numId="25" w16cid:durableId="70659559">
    <w:abstractNumId w:val="3"/>
  </w:num>
  <w:num w:numId="26" w16cid:durableId="126048342">
    <w:abstractNumId w:val="30"/>
  </w:num>
  <w:num w:numId="27" w16cid:durableId="1692336972">
    <w:abstractNumId w:val="29"/>
  </w:num>
  <w:num w:numId="28" w16cid:durableId="922497144">
    <w:abstractNumId w:val="20"/>
  </w:num>
  <w:num w:numId="29" w16cid:durableId="712998003">
    <w:abstractNumId w:val="19"/>
  </w:num>
  <w:num w:numId="30" w16cid:durableId="730230389">
    <w:abstractNumId w:val="22"/>
  </w:num>
  <w:num w:numId="31" w16cid:durableId="1454058215">
    <w:abstractNumId w:val="28"/>
  </w:num>
  <w:num w:numId="32" w16cid:durableId="1300964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10EB"/>
    <w:rsid w:val="0006241A"/>
    <w:rsid w:val="00062936"/>
    <w:rsid w:val="00064B06"/>
    <w:rsid w:val="0006784C"/>
    <w:rsid w:val="0007266B"/>
    <w:rsid w:val="00074B9E"/>
    <w:rsid w:val="000819FD"/>
    <w:rsid w:val="00082255"/>
    <w:rsid w:val="00083B22"/>
    <w:rsid w:val="0008450A"/>
    <w:rsid w:val="0009279C"/>
    <w:rsid w:val="0009511D"/>
    <w:rsid w:val="000A0742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0F74C2"/>
    <w:rsid w:val="001013D9"/>
    <w:rsid w:val="00107A30"/>
    <w:rsid w:val="001124EB"/>
    <w:rsid w:val="00112D57"/>
    <w:rsid w:val="00112E2B"/>
    <w:rsid w:val="00115CDA"/>
    <w:rsid w:val="00120950"/>
    <w:rsid w:val="00121AB6"/>
    <w:rsid w:val="0012498B"/>
    <w:rsid w:val="00130DF5"/>
    <w:rsid w:val="001322F4"/>
    <w:rsid w:val="00134926"/>
    <w:rsid w:val="0014478A"/>
    <w:rsid w:val="00152BB2"/>
    <w:rsid w:val="001548DB"/>
    <w:rsid w:val="0015564F"/>
    <w:rsid w:val="001569AA"/>
    <w:rsid w:val="001645E8"/>
    <w:rsid w:val="0016468A"/>
    <w:rsid w:val="00164A36"/>
    <w:rsid w:val="0017165E"/>
    <w:rsid w:val="00171FB0"/>
    <w:rsid w:val="00174C3A"/>
    <w:rsid w:val="001814FF"/>
    <w:rsid w:val="00181899"/>
    <w:rsid w:val="001969FD"/>
    <w:rsid w:val="001B207D"/>
    <w:rsid w:val="001B4709"/>
    <w:rsid w:val="001B75CE"/>
    <w:rsid w:val="001B7E6B"/>
    <w:rsid w:val="001C76B0"/>
    <w:rsid w:val="001D22E8"/>
    <w:rsid w:val="001E4FAD"/>
    <w:rsid w:val="001E7A0C"/>
    <w:rsid w:val="001F0495"/>
    <w:rsid w:val="001F0E0B"/>
    <w:rsid w:val="001F2584"/>
    <w:rsid w:val="001F606E"/>
    <w:rsid w:val="00201188"/>
    <w:rsid w:val="0020182F"/>
    <w:rsid w:val="00201DD7"/>
    <w:rsid w:val="00204361"/>
    <w:rsid w:val="0020517E"/>
    <w:rsid w:val="002056C8"/>
    <w:rsid w:val="00206565"/>
    <w:rsid w:val="002067B8"/>
    <w:rsid w:val="00207021"/>
    <w:rsid w:val="002077F3"/>
    <w:rsid w:val="00216FD0"/>
    <w:rsid w:val="002217FF"/>
    <w:rsid w:val="00226402"/>
    <w:rsid w:val="0022654E"/>
    <w:rsid w:val="002328A5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331"/>
    <w:rsid w:val="00275A51"/>
    <w:rsid w:val="0028072E"/>
    <w:rsid w:val="00280986"/>
    <w:rsid w:val="00284A80"/>
    <w:rsid w:val="00291B1B"/>
    <w:rsid w:val="00294AD8"/>
    <w:rsid w:val="002A2635"/>
    <w:rsid w:val="002A5873"/>
    <w:rsid w:val="002A76F4"/>
    <w:rsid w:val="002B2AAF"/>
    <w:rsid w:val="002B7433"/>
    <w:rsid w:val="002C1CCB"/>
    <w:rsid w:val="002C6399"/>
    <w:rsid w:val="002D03A1"/>
    <w:rsid w:val="002D363E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3D5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63DE8"/>
    <w:rsid w:val="00372B74"/>
    <w:rsid w:val="00374761"/>
    <w:rsid w:val="0037580A"/>
    <w:rsid w:val="003808F1"/>
    <w:rsid w:val="00381B1B"/>
    <w:rsid w:val="00383AA1"/>
    <w:rsid w:val="00387A1A"/>
    <w:rsid w:val="00387E4E"/>
    <w:rsid w:val="00392792"/>
    <w:rsid w:val="00392E3A"/>
    <w:rsid w:val="00393782"/>
    <w:rsid w:val="00394969"/>
    <w:rsid w:val="00395E65"/>
    <w:rsid w:val="003A3365"/>
    <w:rsid w:val="003A6C22"/>
    <w:rsid w:val="003A7C4B"/>
    <w:rsid w:val="003B0400"/>
    <w:rsid w:val="003B6765"/>
    <w:rsid w:val="003C0F76"/>
    <w:rsid w:val="003D305C"/>
    <w:rsid w:val="003D4966"/>
    <w:rsid w:val="003D55F2"/>
    <w:rsid w:val="003D7FE5"/>
    <w:rsid w:val="003E28C1"/>
    <w:rsid w:val="003E3097"/>
    <w:rsid w:val="003E69C9"/>
    <w:rsid w:val="004037B1"/>
    <w:rsid w:val="00407011"/>
    <w:rsid w:val="00407827"/>
    <w:rsid w:val="00407CDB"/>
    <w:rsid w:val="004120E1"/>
    <w:rsid w:val="00416FC6"/>
    <w:rsid w:val="00417CF1"/>
    <w:rsid w:val="00417F18"/>
    <w:rsid w:val="0042055E"/>
    <w:rsid w:val="00420C2B"/>
    <w:rsid w:val="00420FBD"/>
    <w:rsid w:val="00425523"/>
    <w:rsid w:val="00434589"/>
    <w:rsid w:val="0044024D"/>
    <w:rsid w:val="00440ADC"/>
    <w:rsid w:val="004434BA"/>
    <w:rsid w:val="00445F7A"/>
    <w:rsid w:val="0045639A"/>
    <w:rsid w:val="00457C21"/>
    <w:rsid w:val="00471BBE"/>
    <w:rsid w:val="0047347F"/>
    <w:rsid w:val="00486FF4"/>
    <w:rsid w:val="004908FA"/>
    <w:rsid w:val="00490E35"/>
    <w:rsid w:val="00491F4D"/>
    <w:rsid w:val="00496408"/>
    <w:rsid w:val="00496B72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141D"/>
    <w:rsid w:val="004F331C"/>
    <w:rsid w:val="005000CE"/>
    <w:rsid w:val="00501BFA"/>
    <w:rsid w:val="00501D2B"/>
    <w:rsid w:val="0050417D"/>
    <w:rsid w:val="005129CE"/>
    <w:rsid w:val="0051515B"/>
    <w:rsid w:val="005203CB"/>
    <w:rsid w:val="00523BF4"/>
    <w:rsid w:val="00524676"/>
    <w:rsid w:val="00525991"/>
    <w:rsid w:val="005263FE"/>
    <w:rsid w:val="00527069"/>
    <w:rsid w:val="00534079"/>
    <w:rsid w:val="00547930"/>
    <w:rsid w:val="0055015E"/>
    <w:rsid w:val="00556A6D"/>
    <w:rsid w:val="005613AF"/>
    <w:rsid w:val="00561E78"/>
    <w:rsid w:val="005635BD"/>
    <w:rsid w:val="0056700B"/>
    <w:rsid w:val="00567C95"/>
    <w:rsid w:val="00571061"/>
    <w:rsid w:val="00572B3C"/>
    <w:rsid w:val="005741B5"/>
    <w:rsid w:val="0057669B"/>
    <w:rsid w:val="00590CBA"/>
    <w:rsid w:val="005911E3"/>
    <w:rsid w:val="00593AE9"/>
    <w:rsid w:val="00595A25"/>
    <w:rsid w:val="005A0BB7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2BF"/>
    <w:rsid w:val="005F0412"/>
    <w:rsid w:val="005F11C6"/>
    <w:rsid w:val="00602744"/>
    <w:rsid w:val="00602B2D"/>
    <w:rsid w:val="00606A5F"/>
    <w:rsid w:val="00611C7D"/>
    <w:rsid w:val="0062148D"/>
    <w:rsid w:val="006215D1"/>
    <w:rsid w:val="00623720"/>
    <w:rsid w:val="006246CA"/>
    <w:rsid w:val="00637B3D"/>
    <w:rsid w:val="00640685"/>
    <w:rsid w:val="00641A50"/>
    <w:rsid w:val="00643243"/>
    <w:rsid w:val="00651261"/>
    <w:rsid w:val="0066390A"/>
    <w:rsid w:val="00666422"/>
    <w:rsid w:val="006727F0"/>
    <w:rsid w:val="00673201"/>
    <w:rsid w:val="0067508D"/>
    <w:rsid w:val="0068629E"/>
    <w:rsid w:val="0069179B"/>
    <w:rsid w:val="006A0688"/>
    <w:rsid w:val="006A6FC7"/>
    <w:rsid w:val="006B093E"/>
    <w:rsid w:val="006B487D"/>
    <w:rsid w:val="006C27B4"/>
    <w:rsid w:val="006C6319"/>
    <w:rsid w:val="006D4F74"/>
    <w:rsid w:val="006E3F39"/>
    <w:rsid w:val="006E594D"/>
    <w:rsid w:val="006E67FA"/>
    <w:rsid w:val="006F2639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472E1"/>
    <w:rsid w:val="00756E22"/>
    <w:rsid w:val="00762581"/>
    <w:rsid w:val="00764043"/>
    <w:rsid w:val="007664E2"/>
    <w:rsid w:val="0078587A"/>
    <w:rsid w:val="00786B44"/>
    <w:rsid w:val="00787887"/>
    <w:rsid w:val="00787B0F"/>
    <w:rsid w:val="0079232F"/>
    <w:rsid w:val="007A3C61"/>
    <w:rsid w:val="007A4C3B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0343"/>
    <w:rsid w:val="007E614C"/>
    <w:rsid w:val="007F1684"/>
    <w:rsid w:val="008030E5"/>
    <w:rsid w:val="00803810"/>
    <w:rsid w:val="00805CE5"/>
    <w:rsid w:val="00821FE4"/>
    <w:rsid w:val="00823ABB"/>
    <w:rsid w:val="00823D50"/>
    <w:rsid w:val="00825545"/>
    <w:rsid w:val="00825819"/>
    <w:rsid w:val="0083218D"/>
    <w:rsid w:val="008378A8"/>
    <w:rsid w:val="00843CE7"/>
    <w:rsid w:val="008469B0"/>
    <w:rsid w:val="008470D0"/>
    <w:rsid w:val="00847965"/>
    <w:rsid w:val="0085048F"/>
    <w:rsid w:val="008523D7"/>
    <w:rsid w:val="0085258E"/>
    <w:rsid w:val="008528FD"/>
    <w:rsid w:val="008536F6"/>
    <w:rsid w:val="00854F4D"/>
    <w:rsid w:val="0085694E"/>
    <w:rsid w:val="0087358F"/>
    <w:rsid w:val="00886249"/>
    <w:rsid w:val="008A00F4"/>
    <w:rsid w:val="008A0D3C"/>
    <w:rsid w:val="008A3B4B"/>
    <w:rsid w:val="008A5A98"/>
    <w:rsid w:val="008A5ECD"/>
    <w:rsid w:val="008B02FD"/>
    <w:rsid w:val="008B0B0C"/>
    <w:rsid w:val="008B1EA0"/>
    <w:rsid w:val="008B679E"/>
    <w:rsid w:val="008B67B8"/>
    <w:rsid w:val="008C3955"/>
    <w:rsid w:val="008D0C4A"/>
    <w:rsid w:val="008D2008"/>
    <w:rsid w:val="008D4E17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24732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2DB7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6128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2BFF"/>
    <w:rsid w:val="00A534DB"/>
    <w:rsid w:val="00A668BD"/>
    <w:rsid w:val="00A67F62"/>
    <w:rsid w:val="00A76887"/>
    <w:rsid w:val="00A775CE"/>
    <w:rsid w:val="00A77E7E"/>
    <w:rsid w:val="00A836D3"/>
    <w:rsid w:val="00A85441"/>
    <w:rsid w:val="00A90CEB"/>
    <w:rsid w:val="00AA1A36"/>
    <w:rsid w:val="00AA3247"/>
    <w:rsid w:val="00AA5BDC"/>
    <w:rsid w:val="00AA7C37"/>
    <w:rsid w:val="00AC053A"/>
    <w:rsid w:val="00AD0E79"/>
    <w:rsid w:val="00AD2721"/>
    <w:rsid w:val="00AD3EF5"/>
    <w:rsid w:val="00AD7BF5"/>
    <w:rsid w:val="00AE1EE2"/>
    <w:rsid w:val="00AF10A3"/>
    <w:rsid w:val="00B0170E"/>
    <w:rsid w:val="00B140F0"/>
    <w:rsid w:val="00B14274"/>
    <w:rsid w:val="00B14FCD"/>
    <w:rsid w:val="00B163D4"/>
    <w:rsid w:val="00B21E22"/>
    <w:rsid w:val="00B2725D"/>
    <w:rsid w:val="00B30F25"/>
    <w:rsid w:val="00B36C85"/>
    <w:rsid w:val="00B44AB0"/>
    <w:rsid w:val="00B50738"/>
    <w:rsid w:val="00B51C95"/>
    <w:rsid w:val="00B5479F"/>
    <w:rsid w:val="00B55DEF"/>
    <w:rsid w:val="00B573DC"/>
    <w:rsid w:val="00B6033E"/>
    <w:rsid w:val="00B60FE6"/>
    <w:rsid w:val="00B62662"/>
    <w:rsid w:val="00B629DB"/>
    <w:rsid w:val="00B643BB"/>
    <w:rsid w:val="00B733C6"/>
    <w:rsid w:val="00B73F25"/>
    <w:rsid w:val="00B77761"/>
    <w:rsid w:val="00B82094"/>
    <w:rsid w:val="00B8432E"/>
    <w:rsid w:val="00B845EB"/>
    <w:rsid w:val="00B84766"/>
    <w:rsid w:val="00B8483D"/>
    <w:rsid w:val="00B85143"/>
    <w:rsid w:val="00B86CC9"/>
    <w:rsid w:val="00B951EB"/>
    <w:rsid w:val="00BA09DB"/>
    <w:rsid w:val="00BA1EC9"/>
    <w:rsid w:val="00BA6F9C"/>
    <w:rsid w:val="00BB2101"/>
    <w:rsid w:val="00BB2131"/>
    <w:rsid w:val="00BB44FA"/>
    <w:rsid w:val="00BC0EC8"/>
    <w:rsid w:val="00BC2CC6"/>
    <w:rsid w:val="00BC69CD"/>
    <w:rsid w:val="00BD1B5E"/>
    <w:rsid w:val="00BD244A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37655"/>
    <w:rsid w:val="00C42382"/>
    <w:rsid w:val="00C441CA"/>
    <w:rsid w:val="00C4546B"/>
    <w:rsid w:val="00C5425E"/>
    <w:rsid w:val="00C6071E"/>
    <w:rsid w:val="00C611E3"/>
    <w:rsid w:val="00C612D0"/>
    <w:rsid w:val="00C61DBC"/>
    <w:rsid w:val="00C6368E"/>
    <w:rsid w:val="00C66649"/>
    <w:rsid w:val="00C66FF6"/>
    <w:rsid w:val="00C702A5"/>
    <w:rsid w:val="00C7300D"/>
    <w:rsid w:val="00C821E9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72F"/>
    <w:rsid w:val="00CD3D62"/>
    <w:rsid w:val="00CE173C"/>
    <w:rsid w:val="00CE792E"/>
    <w:rsid w:val="00CF2084"/>
    <w:rsid w:val="00CF2A1F"/>
    <w:rsid w:val="00CF47A1"/>
    <w:rsid w:val="00CF6A7D"/>
    <w:rsid w:val="00D0401B"/>
    <w:rsid w:val="00D11139"/>
    <w:rsid w:val="00D16466"/>
    <w:rsid w:val="00D1746E"/>
    <w:rsid w:val="00D22C75"/>
    <w:rsid w:val="00D27CE5"/>
    <w:rsid w:val="00D3017C"/>
    <w:rsid w:val="00D31E62"/>
    <w:rsid w:val="00D36F32"/>
    <w:rsid w:val="00D43158"/>
    <w:rsid w:val="00D513FA"/>
    <w:rsid w:val="00D53765"/>
    <w:rsid w:val="00D54441"/>
    <w:rsid w:val="00D54557"/>
    <w:rsid w:val="00D552D8"/>
    <w:rsid w:val="00D6483C"/>
    <w:rsid w:val="00D66AA5"/>
    <w:rsid w:val="00D75A1A"/>
    <w:rsid w:val="00D76E0C"/>
    <w:rsid w:val="00D82A98"/>
    <w:rsid w:val="00D8778F"/>
    <w:rsid w:val="00D90B79"/>
    <w:rsid w:val="00D91BAE"/>
    <w:rsid w:val="00D9571F"/>
    <w:rsid w:val="00D97192"/>
    <w:rsid w:val="00DA3B7A"/>
    <w:rsid w:val="00DA3E2B"/>
    <w:rsid w:val="00DA6EF3"/>
    <w:rsid w:val="00DB237D"/>
    <w:rsid w:val="00DB6531"/>
    <w:rsid w:val="00DB6D03"/>
    <w:rsid w:val="00DD27F4"/>
    <w:rsid w:val="00DD508A"/>
    <w:rsid w:val="00DE20F2"/>
    <w:rsid w:val="00DE2A9C"/>
    <w:rsid w:val="00DE7CAB"/>
    <w:rsid w:val="00DF03AB"/>
    <w:rsid w:val="00DF0C62"/>
    <w:rsid w:val="00DF0FD0"/>
    <w:rsid w:val="00DF3F34"/>
    <w:rsid w:val="00E01C8E"/>
    <w:rsid w:val="00E02E55"/>
    <w:rsid w:val="00E145FA"/>
    <w:rsid w:val="00E14669"/>
    <w:rsid w:val="00E16252"/>
    <w:rsid w:val="00E27F5F"/>
    <w:rsid w:val="00E30968"/>
    <w:rsid w:val="00E30CB6"/>
    <w:rsid w:val="00E342A2"/>
    <w:rsid w:val="00E371A0"/>
    <w:rsid w:val="00E412CF"/>
    <w:rsid w:val="00E453FA"/>
    <w:rsid w:val="00E46C3E"/>
    <w:rsid w:val="00E5109A"/>
    <w:rsid w:val="00E63E5A"/>
    <w:rsid w:val="00E672D5"/>
    <w:rsid w:val="00E70775"/>
    <w:rsid w:val="00E7227D"/>
    <w:rsid w:val="00E83039"/>
    <w:rsid w:val="00E83C7A"/>
    <w:rsid w:val="00E90DD2"/>
    <w:rsid w:val="00E91495"/>
    <w:rsid w:val="00E945CE"/>
    <w:rsid w:val="00EA7C55"/>
    <w:rsid w:val="00EC0248"/>
    <w:rsid w:val="00EC07E9"/>
    <w:rsid w:val="00EC0E97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12828"/>
    <w:rsid w:val="00F15B57"/>
    <w:rsid w:val="00F2028D"/>
    <w:rsid w:val="00F21F0C"/>
    <w:rsid w:val="00F2588C"/>
    <w:rsid w:val="00F323EF"/>
    <w:rsid w:val="00F32C7D"/>
    <w:rsid w:val="00F4082A"/>
    <w:rsid w:val="00F42597"/>
    <w:rsid w:val="00F53AC7"/>
    <w:rsid w:val="00F61DF3"/>
    <w:rsid w:val="00F67241"/>
    <w:rsid w:val="00F675ED"/>
    <w:rsid w:val="00F70273"/>
    <w:rsid w:val="00F90788"/>
    <w:rsid w:val="00F94E28"/>
    <w:rsid w:val="00F97935"/>
    <w:rsid w:val="00FB2519"/>
    <w:rsid w:val="00FC0E96"/>
    <w:rsid w:val="00FC24B5"/>
    <w:rsid w:val="00FC2C53"/>
    <w:rsid w:val="00FD0431"/>
    <w:rsid w:val="00FD2E49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1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  <w:style w:type="paragraph" w:customStyle="1" w:styleId="Pa3">
    <w:name w:val="Pa3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character" w:customStyle="1" w:styleId="A4">
    <w:name w:val="A4"/>
    <w:uiPriority w:val="99"/>
    <w:rsid w:val="00B77761"/>
    <w:rPr>
      <w:rFonts w:cs="Vectora Com 45 Light"/>
      <w:i/>
      <w:iCs/>
      <w:color w:val="000000"/>
      <w:sz w:val="34"/>
      <w:szCs w:val="34"/>
    </w:rPr>
  </w:style>
  <w:style w:type="paragraph" w:customStyle="1" w:styleId="award-icon">
    <w:name w:val="award-icon"/>
    <w:basedOn w:val="Normale"/>
    <w:rsid w:val="00B14274"/>
    <w:pPr>
      <w:spacing w:before="100" w:beforeAutospacing="1" w:after="100" w:afterAutospacing="1"/>
    </w:pPr>
  </w:style>
  <w:style w:type="paragraph" w:customStyle="1" w:styleId="subline">
    <w:name w:val="subline"/>
    <w:basedOn w:val="Normale"/>
    <w:rsid w:val="00B14274"/>
    <w:pPr>
      <w:spacing w:before="100" w:beforeAutospacing="1" w:after="100" w:afterAutospacing="1"/>
    </w:pPr>
  </w:style>
  <w:style w:type="paragraph" w:customStyle="1" w:styleId="headline">
    <w:name w:val="headline"/>
    <w:basedOn w:val="Normale"/>
    <w:rsid w:val="00B14274"/>
    <w:pPr>
      <w:spacing w:before="100" w:beforeAutospacing="1" w:after="100" w:afterAutospacing="1"/>
    </w:pPr>
  </w:style>
  <w:style w:type="paragraph" w:customStyle="1" w:styleId="active">
    <w:name w:val="active"/>
    <w:basedOn w:val="Normale"/>
    <w:rsid w:val="00B14274"/>
    <w:pPr>
      <w:spacing w:before="100" w:beforeAutospacing="1" w:after="100" w:afterAutospacing="1"/>
    </w:pPr>
  </w:style>
  <w:style w:type="character" w:customStyle="1" w:styleId="sr-only">
    <w:name w:val="sr-only"/>
    <w:basedOn w:val="Carpredefinitoparagrafo"/>
    <w:rsid w:val="00B14274"/>
  </w:style>
  <w:style w:type="paragraph" w:styleId="Sottotitolo">
    <w:name w:val="Subtitle"/>
    <w:basedOn w:val="Normale"/>
    <w:next w:val="Normale"/>
    <w:link w:val="SottotitoloCarattere"/>
    <w:qFormat/>
    <w:locked/>
    <w:rsid w:val="006027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60274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lnmzfb">
    <w:name w:val="lnmzfb"/>
    <w:basedOn w:val="Carpredefinitoparagrafo"/>
    <w:rsid w:val="008D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2611">
              <w:marLeft w:val="-120"/>
              <w:marRight w:val="-12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08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060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28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24980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17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6058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807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49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6533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8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553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7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133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1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6764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352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791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8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850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04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1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9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3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1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105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6898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752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038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504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8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0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4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66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1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522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337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101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3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11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0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18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18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2636</Characters>
  <Application>Microsoft Office Word</Application>
  <DocSecurity>0</DocSecurity>
  <Lines>79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Manager/>
  <Company>SmithKline Beecham</Company>
  <LinksUpToDate>false</LinksUpToDate>
  <CharactersWithSpaces>3119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subject/>
  <dc:creator>User</dc:creator>
  <cp:keywords/>
  <dc:description/>
  <cp:lastModifiedBy>Andrea Giuseppe Turatti</cp:lastModifiedBy>
  <cp:revision>2</cp:revision>
  <cp:lastPrinted>2020-03-27T16:46:00Z</cp:lastPrinted>
  <dcterms:created xsi:type="dcterms:W3CDTF">2023-05-19T10:41:00Z</dcterms:created>
  <dcterms:modified xsi:type="dcterms:W3CDTF">2023-05-19T10:41:00Z</dcterms:modified>
  <cp:category/>
</cp:coreProperties>
</file>