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E13D" w14:textId="77777777" w:rsidR="004308B6" w:rsidRDefault="004308B6" w:rsidP="004308B6">
      <w:pPr>
        <w:pStyle w:val="Titolo1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spacing w:val="-2"/>
          <w:sz w:val="24"/>
          <w:szCs w:val="24"/>
          <w:lang w:val="it-IT"/>
        </w:rPr>
      </w:pPr>
    </w:p>
    <w:p w14:paraId="544F2F6D" w14:textId="77777777" w:rsidR="004308B6" w:rsidRDefault="004308B6" w:rsidP="004308B6">
      <w:pPr>
        <w:pStyle w:val="Titolo1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spacing w:val="-2"/>
          <w:sz w:val="24"/>
          <w:szCs w:val="24"/>
          <w:lang w:val="it-IT"/>
        </w:rPr>
      </w:pPr>
    </w:p>
    <w:p w14:paraId="7AC791B9" w14:textId="1A7D61B1" w:rsidR="00DC35C3" w:rsidRPr="004308B6" w:rsidRDefault="00E9428F" w:rsidP="004308B6">
      <w:pPr>
        <w:pStyle w:val="Titolo1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sz w:val="24"/>
          <w:szCs w:val="24"/>
          <w:lang w:val="it-IT"/>
        </w:rPr>
      </w:pPr>
      <w:r w:rsidRPr="004308B6">
        <w:rPr>
          <w:rFonts w:ascii="Barlow" w:hAnsi="Barlow"/>
          <w:spacing w:val="-2"/>
          <w:sz w:val="24"/>
          <w:szCs w:val="24"/>
          <w:lang w:val="it-IT"/>
        </w:rPr>
        <w:t>RICCHETTI PRESENTA: NEOLITIC</w:t>
      </w:r>
      <w:r w:rsidR="004308B6">
        <w:rPr>
          <w:rFonts w:ascii="Barlow" w:hAnsi="Barlow"/>
          <w:spacing w:val="-2"/>
          <w:sz w:val="24"/>
          <w:szCs w:val="24"/>
          <w:lang w:val="it-IT"/>
        </w:rPr>
        <w:t>A</w:t>
      </w:r>
    </w:p>
    <w:p w14:paraId="2318FF9B" w14:textId="69EF85EB" w:rsidR="00E9428F" w:rsidRPr="004308B6" w:rsidRDefault="00CE5C86" w:rsidP="004308B6">
      <w:pPr>
        <w:pStyle w:val="Titolo2"/>
        <w:shd w:val="clear" w:color="auto" w:fill="FFFFFF"/>
        <w:snapToGrid w:val="0"/>
        <w:spacing w:before="100" w:beforeAutospacing="1" w:after="100" w:afterAutospacing="1"/>
        <w:ind w:left="0"/>
        <w:contextualSpacing/>
        <w:jc w:val="both"/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</w:pPr>
      <w:r w:rsidRPr="003D044D">
        <w:rPr>
          <w:rFonts w:ascii="Barlow" w:hAnsi="Barlow"/>
          <w:color w:val="1A1A1A"/>
          <w:sz w:val="24"/>
          <w:szCs w:val="24"/>
          <w:lang w:val="it-IT"/>
        </w:rPr>
        <w:t>NEOLITICA</w:t>
      </w:r>
      <w:r w:rsidR="004350D8" w:rsidRPr="003D044D"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  <w:t xml:space="preserve"> è un’immersione a tuttotondo con il </w:t>
      </w:r>
      <w:r w:rsidR="00E9428F" w:rsidRPr="003D044D"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  <w:t xml:space="preserve">fascino della </w:t>
      </w:r>
      <w:r w:rsidR="004350D8" w:rsidRPr="003D044D"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  <w:t xml:space="preserve">pietra, </w:t>
      </w:r>
      <w:r w:rsidR="00E9428F" w:rsidRPr="003D044D"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  <w:t>materia</w:t>
      </w:r>
      <w:r w:rsidR="004350D8" w:rsidRPr="003D044D"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  <w:t xml:space="preserve"> ancestrale per eccellenza</w:t>
      </w:r>
      <w:r w:rsidR="001C57E1" w:rsidRPr="003D044D"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  <w:t>.</w:t>
      </w:r>
    </w:p>
    <w:p w14:paraId="6C5C9B19" w14:textId="77777777" w:rsidR="00E9428F" w:rsidRPr="004308B6" w:rsidRDefault="00E9428F" w:rsidP="004308B6">
      <w:pPr>
        <w:pStyle w:val="Titolo2"/>
        <w:shd w:val="clear" w:color="auto" w:fill="FFFFFF"/>
        <w:snapToGrid w:val="0"/>
        <w:spacing w:before="100" w:beforeAutospacing="1" w:after="100" w:afterAutospacing="1"/>
        <w:ind w:left="0"/>
        <w:contextualSpacing/>
        <w:jc w:val="both"/>
        <w:rPr>
          <w:rFonts w:ascii="Barlow" w:hAnsi="Barlow"/>
          <w:b w:val="0"/>
          <w:bCs w:val="0"/>
          <w:color w:val="1A1A1A"/>
          <w:sz w:val="24"/>
          <w:szCs w:val="24"/>
          <w:lang w:val="it-IT"/>
        </w:rPr>
      </w:pPr>
    </w:p>
    <w:p w14:paraId="44ACCDBE" w14:textId="39A6D5A3" w:rsidR="007369B5" w:rsidRPr="003D044D" w:rsidRDefault="004350D8" w:rsidP="004308B6">
      <w:pPr>
        <w:pStyle w:val="Titolo2"/>
        <w:shd w:val="clear" w:color="auto" w:fill="FFFFFF"/>
        <w:snapToGrid w:val="0"/>
        <w:spacing w:before="100" w:beforeAutospacing="1" w:after="100" w:afterAutospacing="1"/>
        <w:ind w:left="0"/>
        <w:contextualSpacing/>
        <w:jc w:val="both"/>
        <w:rPr>
          <w:rFonts w:ascii="Barlow" w:hAnsi="Barlow"/>
          <w:b w:val="0"/>
          <w:bCs w:val="0"/>
          <w:sz w:val="24"/>
          <w:szCs w:val="24"/>
          <w:lang w:val="it-IT"/>
        </w:rPr>
      </w:pPr>
      <w:r w:rsidRPr="003D044D">
        <w:rPr>
          <w:rFonts w:ascii="Barlow" w:hAnsi="Barlow"/>
          <w:b w:val="0"/>
          <w:bCs w:val="0"/>
          <w:sz w:val="24"/>
          <w:szCs w:val="24"/>
          <w:lang w:val="it-IT"/>
        </w:rPr>
        <w:t>Questa collezione</w:t>
      </w:r>
      <w:r w:rsidR="00E9428F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 di</w:t>
      </w:r>
      <w:r w:rsidR="00E9428F" w:rsidRPr="003D044D">
        <w:rPr>
          <w:rFonts w:ascii="Barlow" w:hAnsi="Barlow"/>
          <w:sz w:val="24"/>
          <w:szCs w:val="24"/>
          <w:lang w:val="it-IT"/>
        </w:rPr>
        <w:t xml:space="preserve"> Ricchetti </w:t>
      </w:r>
      <w:r w:rsidR="00E9428F" w:rsidRPr="003D044D">
        <w:rPr>
          <w:rFonts w:ascii="Barlow" w:hAnsi="Barlow"/>
          <w:b w:val="0"/>
          <w:bCs w:val="0"/>
          <w:sz w:val="24"/>
          <w:szCs w:val="24"/>
          <w:lang w:val="it-IT"/>
        </w:rPr>
        <w:t>esalta</w:t>
      </w:r>
      <w:r w:rsidR="001C57E1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, infatti, </w:t>
      </w:r>
      <w:r w:rsidR="00C92757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l'essenza </w:t>
      </w:r>
      <w:r w:rsidR="001C57E1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stessa </w:t>
      </w:r>
      <w:r w:rsidR="00C92757" w:rsidRPr="003D044D">
        <w:rPr>
          <w:rFonts w:ascii="Barlow" w:hAnsi="Barlow"/>
          <w:b w:val="0"/>
          <w:bCs w:val="0"/>
          <w:sz w:val="24"/>
          <w:szCs w:val="24"/>
          <w:lang w:val="it-IT"/>
        </w:rPr>
        <w:t>della pietra</w:t>
      </w:r>
      <w:r w:rsidR="00E9428F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 che si trasforma in una perfetta scenografia ricca di emozioni e di sensazioni in cui immergersi e farsi rapire.</w:t>
      </w:r>
    </w:p>
    <w:p w14:paraId="1E6C0BB3" w14:textId="5B00C74C" w:rsidR="00C92757" w:rsidRPr="004308B6" w:rsidRDefault="007369B5" w:rsidP="004308B6">
      <w:pPr>
        <w:pStyle w:val="Titolo2"/>
        <w:shd w:val="clear" w:color="auto" w:fill="FFFFFF"/>
        <w:snapToGrid w:val="0"/>
        <w:spacing w:before="100" w:beforeAutospacing="1" w:after="100" w:afterAutospacing="1"/>
        <w:ind w:left="0"/>
        <w:contextualSpacing/>
        <w:jc w:val="both"/>
        <w:rPr>
          <w:rFonts w:ascii="Barlow" w:hAnsi="Barlow"/>
          <w:b w:val="0"/>
          <w:bCs w:val="0"/>
          <w:sz w:val="24"/>
          <w:szCs w:val="24"/>
          <w:lang w:val="it-IT"/>
        </w:rPr>
      </w:pPr>
      <w:r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Come 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uno</w:t>
      </w:r>
      <w:r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scrigno</w:t>
      </w:r>
      <w:r w:rsidR="001C57E1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,</w:t>
      </w:r>
      <w:r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>avvolge</w:t>
      </w:r>
      <w:r w:rsidR="00C92757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>e</w:t>
      </w:r>
      <w:r w:rsidR="00C92757"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custodisce </w:t>
      </w:r>
      <w:r w:rsidR="00C92757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l’intimità</w:t>
      </w:r>
      <w:r w:rsidR="00C92757"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e</w:t>
      </w:r>
      <w:r w:rsidR="00C92757"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la</w:t>
      </w:r>
      <w:r w:rsidR="00C92757"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bellezza</w:t>
      </w:r>
      <w:r w:rsidR="00C92757"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d</w:t>
      </w:r>
      <w:r w:rsidR="00E9428F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egli s</w:t>
      </w:r>
      <w:r w:rsidR="00C92757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pazi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,</w:t>
      </w:r>
      <w:r w:rsidR="00C92757"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="00E9428F"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>a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nnullando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il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confine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fra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dentro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e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fuori,</w:t>
      </w:r>
      <w:r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per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sancire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la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sacralità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di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questa</w:t>
      </w:r>
      <w:r w:rsidR="00C92757" w:rsidRPr="003D044D">
        <w:rPr>
          <w:rFonts w:ascii="Barlow" w:hAnsi="Barlow"/>
          <w:b w:val="0"/>
          <w:bCs w:val="0"/>
          <w:spacing w:val="-8"/>
          <w:sz w:val="24"/>
          <w:szCs w:val="24"/>
          <w:lang w:val="it-IT"/>
        </w:rPr>
        <w:t xml:space="preserve"> </w:t>
      </w:r>
      <w:r w:rsidR="00C92757" w:rsidRPr="003D044D">
        <w:rPr>
          <w:rFonts w:ascii="Barlow" w:hAnsi="Barlow"/>
          <w:b w:val="0"/>
          <w:bCs w:val="0"/>
          <w:spacing w:val="-6"/>
          <w:sz w:val="24"/>
          <w:szCs w:val="24"/>
          <w:lang w:val="it-IT"/>
        </w:rPr>
        <w:t>materia</w:t>
      </w:r>
      <w:r w:rsidR="003D044D" w:rsidRPr="003D044D">
        <w:rPr>
          <w:rFonts w:ascii="Barlow" w:hAnsi="Barlow"/>
          <w:b w:val="0"/>
          <w:bCs w:val="0"/>
          <w:spacing w:val="-14"/>
          <w:sz w:val="24"/>
          <w:szCs w:val="24"/>
          <w:lang w:val="it-IT"/>
        </w:rPr>
        <w:t xml:space="preserve">, 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proietta</w:t>
      </w:r>
      <w:r w:rsidR="00CE5C86"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ndola</w:t>
      </w:r>
      <w:r w:rsidRPr="003D044D">
        <w:rPr>
          <w:rFonts w:ascii="Barlow" w:hAnsi="Barlow"/>
          <w:b w:val="0"/>
          <w:bCs w:val="0"/>
          <w:spacing w:val="-13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in</w:t>
      </w:r>
      <w:r w:rsidRPr="003D044D">
        <w:rPr>
          <w:rFonts w:ascii="Barlow" w:hAnsi="Barlow"/>
          <w:b w:val="0"/>
          <w:bCs w:val="0"/>
          <w:spacing w:val="-13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>un</w:t>
      </w:r>
      <w:r w:rsidRPr="003D044D">
        <w:rPr>
          <w:rFonts w:ascii="Barlow" w:hAnsi="Barlow"/>
          <w:b w:val="0"/>
          <w:bCs w:val="0"/>
          <w:spacing w:val="-14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2"/>
          <w:sz w:val="24"/>
          <w:szCs w:val="24"/>
          <w:lang w:val="it-IT"/>
        </w:rPr>
        <w:t xml:space="preserve">futuro </w:t>
      </w:r>
      <w:r w:rsidRPr="003D044D">
        <w:rPr>
          <w:rFonts w:ascii="Barlow" w:hAnsi="Barlow"/>
          <w:b w:val="0"/>
          <w:bCs w:val="0"/>
          <w:sz w:val="24"/>
          <w:szCs w:val="24"/>
          <w:lang w:val="it-IT"/>
        </w:rPr>
        <w:t xml:space="preserve">di tecnologia posta al servizio </w:t>
      </w:r>
      <w:r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di</w:t>
      </w:r>
      <w:r w:rsidRPr="003D044D">
        <w:rPr>
          <w:rFonts w:ascii="Barlow" w:hAnsi="Barlow"/>
          <w:b w:val="0"/>
          <w:bCs w:val="0"/>
          <w:spacing w:val="-12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Uomo</w:t>
      </w:r>
      <w:r w:rsidRPr="003D044D">
        <w:rPr>
          <w:rFonts w:ascii="Barlow" w:hAnsi="Barlow"/>
          <w:b w:val="0"/>
          <w:bCs w:val="0"/>
          <w:spacing w:val="-11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e</w:t>
      </w:r>
      <w:r w:rsidRPr="003D044D">
        <w:rPr>
          <w:rFonts w:ascii="Barlow" w:hAnsi="Barlow"/>
          <w:b w:val="0"/>
          <w:bCs w:val="0"/>
          <w:spacing w:val="-11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b w:val="0"/>
          <w:bCs w:val="0"/>
          <w:spacing w:val="-4"/>
          <w:sz w:val="24"/>
          <w:szCs w:val="24"/>
          <w:lang w:val="it-IT"/>
        </w:rPr>
        <w:t>Natura.</w:t>
      </w:r>
    </w:p>
    <w:p w14:paraId="5E3AD038" w14:textId="57199053" w:rsidR="005B7710" w:rsidRPr="003D044D" w:rsidRDefault="007369B5" w:rsidP="004308B6">
      <w:pPr>
        <w:snapToGrid w:val="0"/>
        <w:spacing w:before="100" w:beforeAutospacing="1" w:after="100" w:afterAutospacing="1"/>
        <w:ind w:right="13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3D044D">
        <w:rPr>
          <w:rFonts w:ascii="Barlow" w:hAnsi="Barlow"/>
          <w:sz w:val="24"/>
          <w:szCs w:val="24"/>
          <w:lang w:val="it-IT"/>
        </w:rPr>
        <w:t>I</w:t>
      </w:r>
      <w:r w:rsidR="00C92757" w:rsidRPr="003D044D">
        <w:rPr>
          <w:rFonts w:ascii="Barlow" w:hAnsi="Barlow"/>
          <w:spacing w:val="-14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spacing w:val="-4"/>
          <w:sz w:val="24"/>
          <w:szCs w:val="24"/>
          <w:lang w:val="it-IT"/>
        </w:rPr>
        <w:t>cinque</w:t>
      </w:r>
      <w:r w:rsidRPr="003D044D">
        <w:rPr>
          <w:rFonts w:ascii="Barlow" w:hAnsi="Barlow"/>
          <w:spacing w:val="-10"/>
          <w:sz w:val="24"/>
          <w:szCs w:val="24"/>
          <w:lang w:val="it-IT"/>
        </w:rPr>
        <w:t xml:space="preserve"> </w:t>
      </w:r>
      <w:r w:rsidR="004F15B4" w:rsidRPr="003D044D">
        <w:rPr>
          <w:rFonts w:ascii="Barlow" w:hAnsi="Barlow"/>
          <w:spacing w:val="-4"/>
          <w:sz w:val="24"/>
          <w:szCs w:val="24"/>
          <w:lang w:val="it-IT"/>
        </w:rPr>
        <w:t xml:space="preserve">effetti </w:t>
      </w:r>
      <w:r w:rsidRPr="003D044D">
        <w:rPr>
          <w:rFonts w:ascii="Barlow" w:hAnsi="Barlow"/>
          <w:spacing w:val="-4"/>
          <w:sz w:val="24"/>
          <w:szCs w:val="24"/>
          <w:lang w:val="it-IT"/>
        </w:rPr>
        <w:t>pietr</w:t>
      </w:r>
      <w:r w:rsidR="004F15B4" w:rsidRPr="003D044D">
        <w:rPr>
          <w:rFonts w:ascii="Barlow" w:hAnsi="Barlow"/>
          <w:spacing w:val="-4"/>
          <w:sz w:val="24"/>
          <w:szCs w:val="24"/>
          <w:lang w:val="it-IT"/>
        </w:rPr>
        <w:t>a</w:t>
      </w:r>
      <w:r w:rsidRPr="003D044D">
        <w:rPr>
          <w:rFonts w:ascii="Barlow" w:hAnsi="Barlow"/>
          <w:spacing w:val="-4"/>
          <w:sz w:val="24"/>
          <w:szCs w:val="24"/>
          <w:lang w:val="it-IT"/>
        </w:rPr>
        <w:t xml:space="preserve"> realizzat</w:t>
      </w:r>
      <w:r w:rsidR="00B60354" w:rsidRPr="003D044D">
        <w:rPr>
          <w:rFonts w:ascii="Barlow" w:hAnsi="Barlow"/>
          <w:spacing w:val="-4"/>
          <w:sz w:val="24"/>
          <w:szCs w:val="24"/>
          <w:lang w:val="it-IT"/>
        </w:rPr>
        <w:t>i</w:t>
      </w:r>
      <w:r w:rsidRPr="003D044D">
        <w:rPr>
          <w:rFonts w:ascii="Barlow" w:hAnsi="Barlow"/>
          <w:spacing w:val="-10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spacing w:val="-4"/>
          <w:sz w:val="24"/>
          <w:szCs w:val="24"/>
          <w:lang w:val="it-IT"/>
        </w:rPr>
        <w:t>in</w:t>
      </w:r>
      <w:r w:rsidRPr="003D044D">
        <w:rPr>
          <w:rFonts w:ascii="Barlow" w:hAnsi="Barlow"/>
          <w:spacing w:val="-10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spacing w:val="-4"/>
          <w:sz w:val="24"/>
          <w:szCs w:val="24"/>
          <w:lang w:val="it-IT"/>
        </w:rPr>
        <w:t xml:space="preserve">gres </w:t>
      </w:r>
      <w:r w:rsidR="001C57E1" w:rsidRPr="003D044D">
        <w:rPr>
          <w:rFonts w:ascii="Barlow" w:hAnsi="Barlow"/>
          <w:spacing w:val="-4"/>
          <w:sz w:val="24"/>
          <w:szCs w:val="24"/>
          <w:lang w:val="it-IT"/>
        </w:rPr>
        <w:t xml:space="preserve">fine </w:t>
      </w:r>
      <w:r w:rsidR="001C57E1" w:rsidRPr="003D044D">
        <w:rPr>
          <w:rFonts w:ascii="Barlow" w:hAnsi="Barlow"/>
          <w:spacing w:val="-10"/>
          <w:sz w:val="24"/>
          <w:szCs w:val="24"/>
          <w:lang w:val="it-IT"/>
        </w:rPr>
        <w:t>porcellanato</w:t>
      </w:r>
      <w:r w:rsidRPr="003D044D">
        <w:rPr>
          <w:rFonts w:ascii="Barlow" w:hAnsi="Barlow"/>
          <w:spacing w:val="-4"/>
          <w:sz w:val="24"/>
          <w:szCs w:val="24"/>
          <w:lang w:val="it-IT"/>
        </w:rPr>
        <w:t xml:space="preserve"> colorato in massa di ultimissima generazione</w:t>
      </w:r>
      <w:r w:rsidR="00532A26" w:rsidRPr="003D044D">
        <w:rPr>
          <w:rFonts w:ascii="Barlow" w:hAnsi="Barlow"/>
          <w:sz w:val="24"/>
          <w:szCs w:val="24"/>
          <w:lang w:val="it-IT"/>
        </w:rPr>
        <w:t xml:space="preserve"> </w:t>
      </w:r>
      <w:r w:rsidR="005B7710" w:rsidRPr="003D044D">
        <w:rPr>
          <w:rFonts w:ascii="Barlow" w:hAnsi="Barlow"/>
          <w:sz w:val="24"/>
          <w:szCs w:val="24"/>
          <w:lang w:val="it-IT"/>
        </w:rPr>
        <w:t xml:space="preserve">ricalcano appieno l’identità lapidea del materiale naturale a cui si ispirano; un viaggio circolare, dal futuro al passato più remoto, intrapreso per sintetizzare qualità ed eccellenza in un unico prodotto. </w:t>
      </w:r>
    </w:p>
    <w:p w14:paraId="454A48F3" w14:textId="77777777" w:rsidR="003D044D" w:rsidRDefault="003D044D" w:rsidP="004308B6">
      <w:pPr>
        <w:snapToGrid w:val="0"/>
        <w:spacing w:before="100" w:beforeAutospacing="1" w:after="100" w:afterAutospacing="1"/>
        <w:ind w:right="13"/>
        <w:contextualSpacing/>
        <w:jc w:val="both"/>
        <w:rPr>
          <w:rFonts w:ascii="Barlow" w:hAnsi="Barlow"/>
          <w:spacing w:val="-14"/>
          <w:sz w:val="24"/>
          <w:szCs w:val="24"/>
          <w:lang w:val="it-IT"/>
        </w:rPr>
      </w:pPr>
    </w:p>
    <w:p w14:paraId="64A6F0C1" w14:textId="4AA20944" w:rsidR="001C57E1" w:rsidRPr="00F94576" w:rsidRDefault="009E5D89" w:rsidP="004308B6">
      <w:pPr>
        <w:snapToGrid w:val="0"/>
        <w:spacing w:before="100" w:beforeAutospacing="1" w:after="100" w:afterAutospacing="1"/>
        <w:ind w:right="13"/>
        <w:contextualSpacing/>
        <w:jc w:val="both"/>
        <w:rPr>
          <w:rFonts w:ascii="Barlow" w:hAnsi="Barlow"/>
          <w:strike/>
          <w:spacing w:val="-2"/>
          <w:sz w:val="24"/>
          <w:szCs w:val="24"/>
          <w:lang w:val="it-IT"/>
        </w:rPr>
      </w:pPr>
      <w:r w:rsidRPr="003D044D">
        <w:rPr>
          <w:rFonts w:ascii="Barlow" w:hAnsi="Barlow"/>
          <w:spacing w:val="-14"/>
          <w:sz w:val="24"/>
          <w:szCs w:val="24"/>
          <w:lang w:val="it-IT"/>
        </w:rPr>
        <w:t>Contestualizzata a</w:t>
      </w:r>
      <w:r w:rsidR="005B7710" w:rsidRPr="003D044D">
        <w:rPr>
          <w:rFonts w:ascii="Barlow" w:hAnsi="Barlow"/>
          <w:spacing w:val="-14"/>
          <w:sz w:val="24"/>
          <w:szCs w:val="24"/>
          <w:lang w:val="it-IT"/>
        </w:rPr>
        <w:t xml:space="preserve">l Cersaie 2022 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>nel metaverso</w:t>
      </w:r>
      <w:r w:rsidR="00532A26" w:rsidRPr="003D044D">
        <w:rPr>
          <w:rFonts w:ascii="Barlow" w:hAnsi="Barlow"/>
          <w:spacing w:val="-14"/>
          <w:sz w:val="24"/>
          <w:szCs w:val="24"/>
          <w:lang w:val="it-IT"/>
        </w:rPr>
        <w:t xml:space="preserve"> del Gruppo Cerdisa Ricchetti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 xml:space="preserve">, </w:t>
      </w:r>
      <w:r w:rsidR="00532A26" w:rsidRPr="003D044D">
        <w:rPr>
          <w:rFonts w:ascii="Barlow" w:hAnsi="Barlow"/>
          <w:spacing w:val="-14"/>
          <w:sz w:val="24"/>
          <w:szCs w:val="24"/>
          <w:lang w:val="it-IT"/>
        </w:rPr>
        <w:t>in uno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 xml:space="preserve"> spazio </w:t>
      </w:r>
      <w:r w:rsidR="00F94576" w:rsidRPr="003D044D">
        <w:rPr>
          <w:rFonts w:ascii="Barlow" w:hAnsi="Barlow"/>
          <w:spacing w:val="-14"/>
          <w:sz w:val="24"/>
          <w:szCs w:val="24"/>
          <w:lang w:val="it-IT"/>
        </w:rPr>
        <w:t xml:space="preserve">espositivo dove dimensioni e barriere sono state superate in un unicum interattivo, 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 xml:space="preserve">Neolitica </w:t>
      </w:r>
      <w:r w:rsidR="00532A26" w:rsidRPr="003D044D">
        <w:rPr>
          <w:rFonts w:ascii="Barlow" w:hAnsi="Barlow"/>
          <w:spacing w:val="-14"/>
          <w:sz w:val="24"/>
          <w:szCs w:val="24"/>
          <w:lang w:val="it-IT"/>
        </w:rPr>
        <w:t>vuole essere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 xml:space="preserve"> una collezione che vive </w:t>
      </w:r>
      <w:r w:rsidR="005864F7" w:rsidRPr="003D044D">
        <w:rPr>
          <w:rFonts w:ascii="Barlow" w:hAnsi="Barlow"/>
          <w:spacing w:val="-14"/>
          <w:sz w:val="24"/>
          <w:szCs w:val="24"/>
          <w:lang w:val="it-IT"/>
        </w:rPr>
        <w:t xml:space="preserve">in una </w:t>
      </w:r>
      <w:proofErr w:type="spellStart"/>
      <w:r w:rsidR="005864F7" w:rsidRPr="003D044D">
        <w:rPr>
          <w:rFonts w:ascii="Barlow" w:hAnsi="Barlow"/>
          <w:spacing w:val="-14"/>
          <w:sz w:val="24"/>
          <w:szCs w:val="24"/>
          <w:lang w:val="it-IT"/>
        </w:rPr>
        <w:t>avaterra</w:t>
      </w:r>
      <w:proofErr w:type="spellEnd"/>
      <w:r w:rsidR="005864F7" w:rsidRPr="003D044D">
        <w:rPr>
          <w:rFonts w:ascii="Barlow" w:hAnsi="Barlow"/>
          <w:spacing w:val="-14"/>
          <w:sz w:val="24"/>
          <w:szCs w:val="24"/>
          <w:lang w:val="it-IT"/>
        </w:rPr>
        <w:t xml:space="preserve"> 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 xml:space="preserve">al di là </w:t>
      </w:r>
      <w:r w:rsidR="00F94576" w:rsidRPr="003D044D">
        <w:rPr>
          <w:rFonts w:ascii="Barlow" w:hAnsi="Barlow"/>
          <w:spacing w:val="-14"/>
          <w:sz w:val="24"/>
          <w:szCs w:val="24"/>
          <w:lang w:val="it-IT"/>
        </w:rPr>
        <w:t xml:space="preserve">del tempo e dello spazio, 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>la sintesi concreta di qualità ed eccellenza in un unico prodotto</w:t>
      </w:r>
      <w:r w:rsidR="00F94576" w:rsidRPr="003D044D">
        <w:rPr>
          <w:rFonts w:ascii="Barlow" w:hAnsi="Barlow"/>
          <w:spacing w:val="-14"/>
          <w:sz w:val="24"/>
          <w:szCs w:val="24"/>
          <w:lang w:val="it-IT"/>
        </w:rPr>
        <w:t>.</w:t>
      </w:r>
      <w:r w:rsidRPr="003D044D">
        <w:rPr>
          <w:rFonts w:ascii="Barlow" w:hAnsi="Barlow"/>
          <w:spacing w:val="-14"/>
          <w:sz w:val="24"/>
          <w:szCs w:val="24"/>
          <w:lang w:val="it-IT"/>
        </w:rPr>
        <w:t xml:space="preserve"> </w:t>
      </w:r>
    </w:p>
    <w:p w14:paraId="18600A6F" w14:textId="77777777" w:rsidR="007369B5" w:rsidRPr="004308B6" w:rsidRDefault="007369B5" w:rsidP="004308B6">
      <w:pPr>
        <w:jc w:val="both"/>
        <w:rPr>
          <w:rFonts w:ascii="Barlow" w:hAnsi="Barlow" w:cstheme="minorHAnsi"/>
          <w:color w:val="000000" w:themeColor="text1"/>
          <w:sz w:val="24"/>
          <w:szCs w:val="24"/>
          <w:lang w:val="it-IT"/>
        </w:rPr>
      </w:pPr>
    </w:p>
    <w:p w14:paraId="3DAB4599" w14:textId="61DD3754" w:rsidR="001C57E1" w:rsidRDefault="003D044D" w:rsidP="004308B6">
      <w:pPr>
        <w:jc w:val="both"/>
        <w:rPr>
          <w:rFonts w:ascii="Barlow" w:hAnsi="Barlow" w:cstheme="minorHAnsi"/>
          <w:color w:val="000000" w:themeColor="text1"/>
          <w:sz w:val="24"/>
          <w:szCs w:val="24"/>
          <w:lang w:val="it-IT"/>
        </w:rPr>
      </w:pPr>
      <w:r w:rsidRPr="003D044D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B</w:t>
      </w:r>
      <w:r w:rsidR="001C57E1" w:rsidRPr="003D044D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 xml:space="preserve">reccia Aurora, Travertino, Medea, </w:t>
      </w:r>
      <w:proofErr w:type="spellStart"/>
      <w:r w:rsidR="001C57E1" w:rsidRPr="003D044D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Villebois</w:t>
      </w:r>
      <w:proofErr w:type="spellEnd"/>
      <w:r w:rsidR="001C57E1" w:rsidRPr="003D044D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 xml:space="preserve"> e </w:t>
      </w:r>
      <w:proofErr w:type="spellStart"/>
      <w:r w:rsidR="001722F7" w:rsidRPr="003D044D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Jura</w:t>
      </w:r>
      <w:proofErr w:type="spellEnd"/>
      <w:r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so</w:t>
      </w:r>
      <w:r w:rsidR="00F94576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no </w:t>
      </w:r>
      <w:r w:rsidR="00F94576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arricchite dal</w:t>
      </w:r>
      <w:r w:rsidR="001C57E1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la</w:t>
      </w:r>
      <w:r w:rsidR="001C57E1"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speciale finitura </w:t>
      </w:r>
      <w:r w:rsidR="001C57E1" w:rsidRPr="004308B6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CROSS</w:t>
      </w:r>
      <w:r w:rsidR="001C57E1"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che, </w:t>
      </w:r>
      <w:r w:rsidR="001C57E1" w:rsidRPr="004308B6">
        <w:rPr>
          <w:rFonts w:ascii="Barlow" w:hAnsi="Barlow"/>
          <w:color w:val="000000" w:themeColor="text1"/>
          <w:spacing w:val="-2"/>
          <w:sz w:val="24"/>
          <w:szCs w:val="24"/>
          <w:lang w:val="it-IT"/>
        </w:rPr>
        <w:t>oltre a una sorprendente</w:t>
      </w:r>
      <w:r w:rsidR="001C57E1"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</w:t>
      </w:r>
      <w:r w:rsidR="001C57E1" w:rsidRPr="004308B6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facilità di pulizia</w:t>
      </w:r>
      <w:r w:rsidR="001C57E1"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, caratteristica indispensabile per pavimenti indoor, garantisce una gradevole piacevolezza</w:t>
      </w:r>
      <w:r w:rsidR="001C57E1" w:rsidRPr="004308B6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 xml:space="preserve"> al tatto</w:t>
      </w:r>
      <w:r w:rsidR="001C57E1"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e un’eccezionale </w:t>
      </w:r>
      <w:r w:rsidR="001C57E1" w:rsidRPr="004308B6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antiscivolosità</w:t>
      </w:r>
      <w:r w:rsidR="001C57E1"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(R11 C) in qualsiasi condizione: requisito fondamentale per l’utilizzo in outdoor o a bordo piscina.</w:t>
      </w:r>
    </w:p>
    <w:p w14:paraId="47D1300D" w14:textId="77777777" w:rsidR="003D044D" w:rsidRDefault="003D044D" w:rsidP="00F94576">
      <w:pPr>
        <w:jc w:val="both"/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</w:pPr>
    </w:p>
    <w:p w14:paraId="45D43C1D" w14:textId="2B5D7E55" w:rsidR="00F94576" w:rsidRPr="004308B6" w:rsidRDefault="00F94576" w:rsidP="00F94576">
      <w:pPr>
        <w:jc w:val="both"/>
        <w:rPr>
          <w:rFonts w:ascii="Barlow" w:hAnsi="Barlow" w:cstheme="minorHAnsi"/>
          <w:color w:val="000000" w:themeColor="text1"/>
          <w:sz w:val="24"/>
          <w:szCs w:val="24"/>
          <w:lang w:val="it-IT"/>
        </w:rPr>
      </w:pPr>
      <w:r w:rsidRPr="003D044D"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  <w:t>Inoltre, grazie</w:t>
      </w:r>
      <w:r w:rsidRPr="004308B6"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  <w:t xml:space="preserve"> alle sue caratteristiche tecniche, come la resistenza al gelo e agli sbalzi termici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(</w:t>
      </w:r>
      <w:r w:rsidRPr="004308B6"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  <w:t xml:space="preserve">conforme alla norma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UNI</w:t>
      </w:r>
      <w:r w:rsidRPr="004308B6">
        <w:rPr>
          <w:rFonts w:ascii="Barlow" w:hAnsi="Barlow" w:cstheme="minorHAnsi"/>
          <w:color w:val="000000" w:themeColor="text1"/>
          <w:spacing w:val="18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EN</w:t>
      </w:r>
      <w:r w:rsidRPr="004308B6">
        <w:rPr>
          <w:rFonts w:ascii="Barlow" w:hAnsi="Barlow" w:cstheme="minorHAnsi"/>
          <w:color w:val="000000" w:themeColor="text1"/>
          <w:spacing w:val="18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ISO</w:t>
      </w:r>
      <w:r w:rsidRPr="004308B6">
        <w:rPr>
          <w:rFonts w:ascii="Barlow" w:hAnsi="Barlow" w:cstheme="minorHAnsi"/>
          <w:color w:val="000000" w:themeColor="text1"/>
          <w:spacing w:val="18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10545-</w:t>
      </w:r>
      <w:r w:rsidRPr="004308B6">
        <w:rPr>
          <w:rFonts w:ascii="Barlow" w:hAnsi="Barlow" w:cstheme="minorHAnsi"/>
          <w:color w:val="000000" w:themeColor="text1"/>
          <w:spacing w:val="-10"/>
          <w:sz w:val="24"/>
          <w:szCs w:val="24"/>
          <w:lang w:val="it-IT"/>
        </w:rPr>
        <w:t>9)</w:t>
      </w:r>
      <w:r w:rsidRPr="004308B6"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  <w:t xml:space="preserve">, la resistenza all’abrasione profonda (conforme alla norma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UNI</w:t>
      </w:r>
      <w:r w:rsidRPr="004308B6">
        <w:rPr>
          <w:rFonts w:ascii="Barlow" w:hAnsi="Barlow" w:cstheme="minorHAnsi"/>
          <w:color w:val="000000" w:themeColor="text1"/>
          <w:spacing w:val="18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EN</w:t>
      </w:r>
      <w:r w:rsidRPr="004308B6">
        <w:rPr>
          <w:rFonts w:ascii="Barlow" w:hAnsi="Barlow" w:cstheme="minorHAnsi"/>
          <w:color w:val="000000" w:themeColor="text1"/>
          <w:spacing w:val="18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ISO</w:t>
      </w:r>
      <w:r w:rsidRPr="004308B6">
        <w:rPr>
          <w:rFonts w:ascii="Barlow" w:hAnsi="Barlow" w:cstheme="minorHAnsi"/>
          <w:color w:val="000000" w:themeColor="text1"/>
          <w:spacing w:val="18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10545-</w:t>
      </w:r>
      <w:r w:rsidRPr="004308B6">
        <w:rPr>
          <w:rFonts w:ascii="Barlow" w:hAnsi="Barlow" w:cstheme="minorHAnsi"/>
          <w:color w:val="000000" w:themeColor="text1"/>
          <w:spacing w:val="-10"/>
          <w:sz w:val="24"/>
          <w:szCs w:val="24"/>
          <w:lang w:val="it-IT"/>
        </w:rPr>
        <w:t xml:space="preserve">6) </w:t>
      </w:r>
      <w:r w:rsidRPr="004308B6"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  <w:t xml:space="preserve">e una resistenza ai prodotti chimici di uso </w:t>
      </w:r>
      <w:r w:rsidRPr="003D044D">
        <w:rPr>
          <w:rFonts w:ascii="Barlow" w:hAnsi="Barlow" w:cstheme="minorHAnsi"/>
          <w:color w:val="000000" w:themeColor="text1"/>
          <w:w w:val="110"/>
          <w:sz w:val="24"/>
          <w:szCs w:val="24"/>
          <w:lang w:val="it-IT"/>
        </w:rPr>
        <w:t xml:space="preserve">domestico, ai sali per piscina, agli acidi e alle basi </w:t>
      </w:r>
      <w:r w:rsidRPr="003D044D">
        <w:rPr>
          <w:rFonts w:ascii="Barlow" w:hAnsi="Barlow" w:cstheme="minorHAnsi"/>
          <w:color w:val="000000" w:themeColor="text1"/>
          <w:spacing w:val="-10"/>
          <w:sz w:val="24"/>
          <w:szCs w:val="24"/>
          <w:lang w:val="it-IT"/>
        </w:rPr>
        <w:t xml:space="preserve">(conforme alla norma </w:t>
      </w:r>
      <w:r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UNI</w:t>
      </w:r>
      <w:r w:rsidRPr="003D044D">
        <w:rPr>
          <w:rFonts w:ascii="Barlow" w:hAnsi="Barlow" w:cstheme="minorHAnsi"/>
          <w:color w:val="000000" w:themeColor="text1"/>
          <w:spacing w:val="16"/>
          <w:sz w:val="24"/>
          <w:szCs w:val="24"/>
          <w:lang w:val="it-IT"/>
        </w:rPr>
        <w:t xml:space="preserve"> </w:t>
      </w:r>
      <w:r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EN</w:t>
      </w:r>
      <w:r w:rsidRPr="003D044D">
        <w:rPr>
          <w:rFonts w:ascii="Barlow" w:hAnsi="Barlow" w:cstheme="minorHAnsi"/>
          <w:color w:val="000000" w:themeColor="text1"/>
          <w:spacing w:val="16"/>
          <w:sz w:val="24"/>
          <w:szCs w:val="24"/>
          <w:lang w:val="it-IT"/>
        </w:rPr>
        <w:t xml:space="preserve"> </w:t>
      </w:r>
      <w:r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ISO</w:t>
      </w:r>
      <w:r w:rsidRPr="003D044D">
        <w:rPr>
          <w:rFonts w:ascii="Barlow" w:hAnsi="Barlow" w:cstheme="minorHAnsi"/>
          <w:color w:val="000000" w:themeColor="text1"/>
          <w:spacing w:val="16"/>
          <w:sz w:val="24"/>
          <w:szCs w:val="24"/>
          <w:lang w:val="it-IT"/>
        </w:rPr>
        <w:t xml:space="preserve"> </w:t>
      </w:r>
      <w:r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10545-</w:t>
      </w:r>
      <w:r w:rsidRPr="003D044D">
        <w:rPr>
          <w:rFonts w:ascii="Barlow" w:hAnsi="Barlow" w:cstheme="minorHAnsi"/>
          <w:color w:val="000000" w:themeColor="text1"/>
          <w:spacing w:val="-5"/>
          <w:sz w:val="24"/>
          <w:szCs w:val="24"/>
          <w:lang w:val="it-IT"/>
        </w:rPr>
        <w:t>13),</w:t>
      </w:r>
      <w:r w:rsidRPr="004308B6">
        <w:rPr>
          <w:rFonts w:ascii="Barlow" w:hAnsi="Barlow" w:cstheme="minorHAnsi"/>
          <w:color w:val="000000" w:themeColor="text1"/>
          <w:spacing w:val="-5"/>
          <w:sz w:val="24"/>
          <w:szCs w:val="24"/>
          <w:lang w:val="it-IT"/>
        </w:rPr>
        <w:t xml:space="preserve"> </w:t>
      </w:r>
      <w:r w:rsidR="003D044D" w:rsidRPr="003D044D">
        <w:rPr>
          <w:rFonts w:ascii="Barlow" w:hAnsi="Barlow"/>
          <w:b/>
          <w:bCs/>
          <w:color w:val="1A1A1A"/>
          <w:sz w:val="24"/>
          <w:szCs w:val="24"/>
          <w:lang w:val="it-IT"/>
        </w:rPr>
        <w:t>NEOLITICA</w:t>
      </w:r>
      <w:r w:rsidR="003D044D" w:rsidRPr="004308B6">
        <w:rPr>
          <w:rFonts w:ascii="Barlow" w:hAnsi="Barlow" w:cstheme="minorHAnsi"/>
          <w:color w:val="000000" w:themeColor="text1"/>
          <w:spacing w:val="-6"/>
          <w:w w:val="110"/>
          <w:sz w:val="24"/>
          <w:szCs w:val="24"/>
          <w:lang w:val="it-IT"/>
        </w:rPr>
        <w:t xml:space="preserve"> </w:t>
      </w:r>
      <w:r w:rsidRPr="004308B6">
        <w:rPr>
          <w:rFonts w:ascii="Barlow" w:hAnsi="Barlow" w:cstheme="minorHAnsi"/>
          <w:color w:val="000000" w:themeColor="text1"/>
          <w:spacing w:val="-6"/>
          <w:w w:val="110"/>
          <w:sz w:val="24"/>
          <w:szCs w:val="24"/>
          <w:lang w:val="it-IT"/>
        </w:rPr>
        <w:t>è</w:t>
      </w:r>
      <w:r w:rsidRPr="004308B6">
        <w:rPr>
          <w:rFonts w:ascii="Barlow" w:hAnsi="Barlow" w:cstheme="minorHAnsi"/>
          <w:color w:val="000000" w:themeColor="text1"/>
          <w:spacing w:val="-7"/>
          <w:w w:val="110"/>
          <w:sz w:val="24"/>
          <w:szCs w:val="24"/>
          <w:lang w:val="it-IT"/>
        </w:rPr>
        <w:t xml:space="preserve"> la soluzione </w:t>
      </w:r>
      <w:r w:rsidRPr="004308B6">
        <w:rPr>
          <w:rFonts w:ascii="Barlow" w:hAnsi="Barlow" w:cstheme="minorHAnsi"/>
          <w:color w:val="000000" w:themeColor="text1"/>
          <w:spacing w:val="-6"/>
          <w:w w:val="110"/>
          <w:sz w:val="24"/>
          <w:szCs w:val="24"/>
          <w:lang w:val="it-IT"/>
        </w:rPr>
        <w:t xml:space="preserve">ideale </w:t>
      </w:r>
      <w:r w:rsidRPr="004308B6">
        <w:rPr>
          <w:rFonts w:ascii="Barlow" w:hAnsi="Barlow" w:cstheme="minorHAnsi"/>
          <w:color w:val="000000" w:themeColor="text1"/>
          <w:sz w:val="24"/>
          <w:szCs w:val="24"/>
          <w:lang w:val="it-IT"/>
        </w:rPr>
        <w:t>per qualsiasi progetto di edilizia residenziale e commerciale indoor e outdoor.</w:t>
      </w:r>
    </w:p>
    <w:p w14:paraId="1EB75CEB" w14:textId="77777777" w:rsidR="001C57E1" w:rsidRPr="004308B6" w:rsidRDefault="001C57E1" w:rsidP="004308B6">
      <w:pPr>
        <w:jc w:val="both"/>
        <w:rPr>
          <w:rFonts w:ascii="Barlow" w:hAnsi="Barlow" w:cstheme="minorHAnsi"/>
          <w:color w:val="000000" w:themeColor="text1"/>
          <w:sz w:val="24"/>
          <w:szCs w:val="24"/>
          <w:lang w:val="it-IT"/>
        </w:rPr>
      </w:pPr>
    </w:p>
    <w:p w14:paraId="4195B845" w14:textId="3B9C1001" w:rsidR="004308B6" w:rsidRPr="004308B6" w:rsidRDefault="003D044D" w:rsidP="00AF1E27">
      <w:pPr>
        <w:jc w:val="both"/>
        <w:rPr>
          <w:rFonts w:ascii="Barlow" w:hAnsi="Barlow"/>
          <w:sz w:val="24"/>
          <w:szCs w:val="24"/>
          <w:lang w:val="it-IT"/>
        </w:rPr>
      </w:pPr>
      <w:r w:rsidRPr="003D044D">
        <w:rPr>
          <w:rFonts w:ascii="Barlow" w:hAnsi="Barlow"/>
          <w:b/>
          <w:bCs/>
          <w:color w:val="1A1A1A"/>
          <w:sz w:val="24"/>
          <w:szCs w:val="24"/>
          <w:lang w:val="it-IT"/>
        </w:rPr>
        <w:t>NEOLITICA</w:t>
      </w:r>
      <w:r w:rsidRPr="003D044D">
        <w:rPr>
          <w:rFonts w:ascii="Barlow" w:hAnsi="Barlow"/>
          <w:color w:val="1A1A1A"/>
          <w:sz w:val="24"/>
          <w:szCs w:val="24"/>
          <w:lang w:val="it-IT"/>
        </w:rPr>
        <w:t xml:space="preserve"> </w:t>
      </w:r>
      <w:r w:rsidR="00C2782C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presenta inoltre un’</w:t>
      </w:r>
      <w:r w:rsidR="001C57E1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ampia scelta di formati</w:t>
      </w:r>
      <w:r w:rsidR="00C2782C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: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80x180</w:t>
      </w:r>
      <w:r w:rsidR="001C57E1" w:rsidRPr="003D044D">
        <w:rPr>
          <w:rFonts w:ascii="Barlow" w:hAnsi="Barlow"/>
          <w:spacing w:val="-3"/>
          <w:sz w:val="24"/>
          <w:szCs w:val="24"/>
          <w:lang w:val="it-IT"/>
        </w:rPr>
        <w:t xml:space="preserve">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cm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, 80x80</w:t>
      </w:r>
      <w:r w:rsidR="00C2782C" w:rsidRPr="003D044D">
        <w:rPr>
          <w:rFonts w:ascii="Barlow" w:hAnsi="Barlow"/>
          <w:spacing w:val="-3"/>
          <w:sz w:val="24"/>
          <w:szCs w:val="24"/>
          <w:lang w:val="it-IT"/>
        </w:rPr>
        <w:t xml:space="preserve"> 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cm,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120x120</w:t>
      </w:r>
      <w:r w:rsidR="001C57E1" w:rsidRPr="003D044D">
        <w:rPr>
          <w:rFonts w:ascii="Barlow" w:hAnsi="Barlow"/>
          <w:spacing w:val="-3"/>
          <w:sz w:val="24"/>
          <w:szCs w:val="24"/>
          <w:lang w:val="it-IT"/>
        </w:rPr>
        <w:t xml:space="preserve">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cm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,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60x120</w:t>
      </w:r>
      <w:r w:rsidR="001C57E1" w:rsidRPr="003D044D">
        <w:rPr>
          <w:rFonts w:ascii="Barlow" w:hAnsi="Barlow"/>
          <w:spacing w:val="-3"/>
          <w:sz w:val="24"/>
          <w:szCs w:val="24"/>
          <w:lang w:val="it-IT"/>
        </w:rPr>
        <w:t xml:space="preserve">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cm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,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60x60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 cm, 30x60</w:t>
      </w:r>
      <w:r w:rsidR="001C57E1" w:rsidRPr="003D044D">
        <w:rPr>
          <w:rFonts w:ascii="Barlow" w:hAnsi="Barlow"/>
          <w:spacing w:val="-3"/>
          <w:sz w:val="24"/>
          <w:szCs w:val="24"/>
          <w:lang w:val="it-IT"/>
        </w:rPr>
        <w:t xml:space="preserve">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cm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 (questi ultimi tre venduti anche nella concezione di un unico modulo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 </w:t>
      </w:r>
      <w:r w:rsidR="00C2782C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>di posa</w:t>
      </w:r>
      <w:r w:rsidR="00AF1E27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 denominato 3L), </w:t>
      </w:r>
      <w:r w:rsidR="001C57E1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oltre </w:t>
      </w:r>
      <w:r w:rsidR="00AF1E27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al mosaico dallo stile contemporaneo </w:t>
      </w:r>
      <w:r w:rsidR="00532A26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denominato </w:t>
      </w:r>
      <w:r w:rsidR="00AF1E27" w:rsidRPr="003D044D">
        <w:rPr>
          <w:rFonts w:ascii="Barlow" w:hAnsi="Barlow"/>
          <w:b/>
          <w:bCs/>
          <w:spacing w:val="-6"/>
          <w:w w:val="105"/>
          <w:sz w:val="24"/>
          <w:szCs w:val="24"/>
          <w:lang w:val="it-IT"/>
        </w:rPr>
        <w:t>Segni</w:t>
      </w:r>
      <w:r w:rsidR="00AF1E27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 e differenti pezzi speciali. Infine, la continuità visiva tra indoor e outdoor garantita dal range value </w:t>
      </w:r>
      <w:r w:rsidRPr="004308B6">
        <w:rPr>
          <w:rFonts w:ascii="Barlow" w:hAnsi="Barlow" w:cstheme="minorHAnsi"/>
          <w:b/>
          <w:bCs/>
          <w:color w:val="000000" w:themeColor="text1"/>
          <w:sz w:val="24"/>
          <w:szCs w:val="24"/>
          <w:lang w:val="it-IT"/>
        </w:rPr>
        <w:t>CROSS</w:t>
      </w:r>
      <w:r w:rsidR="00AF1E27" w:rsidRPr="003D044D">
        <w:rPr>
          <w:rFonts w:ascii="Barlow" w:hAnsi="Barlow"/>
          <w:spacing w:val="-6"/>
          <w:w w:val="105"/>
          <w:sz w:val="24"/>
          <w:szCs w:val="24"/>
          <w:lang w:val="it-IT"/>
        </w:rPr>
        <w:t xml:space="preserve">, nonché la grafica dettagliata e bilanciata della collezione, </w:t>
      </w:r>
      <w:r w:rsidR="001C57E1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garantisc</w:t>
      </w:r>
      <w:r w:rsidR="00AF1E27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ono</w:t>
      </w:r>
      <w:r w:rsidR="001C57E1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la realizzazione di progetti unici</w:t>
      </w:r>
      <w:r w:rsidR="00AF1E27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e ricercati, senza tralasciare </w:t>
      </w:r>
      <w:r w:rsidR="00532A26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>alcuna</w:t>
      </w:r>
      <w:r w:rsidR="00AF1E27" w:rsidRPr="003D044D">
        <w:rPr>
          <w:rFonts w:ascii="Barlow" w:hAnsi="Barlow" w:cstheme="minorHAnsi"/>
          <w:color w:val="000000" w:themeColor="text1"/>
          <w:sz w:val="24"/>
          <w:szCs w:val="24"/>
          <w:lang w:val="it-IT"/>
        </w:rPr>
        <w:t xml:space="preserve"> funzionalità.</w:t>
      </w:r>
    </w:p>
    <w:p w14:paraId="07047FF0" w14:textId="26DBE9E4" w:rsidR="00DC35C3" w:rsidRDefault="003D044D" w:rsidP="004308B6">
      <w:pPr>
        <w:pStyle w:val="Corpotesto"/>
        <w:snapToGrid w:val="0"/>
        <w:spacing w:before="100" w:beforeAutospacing="1" w:after="100" w:afterAutospacing="1"/>
        <w:ind w:right="13"/>
        <w:contextualSpacing/>
        <w:jc w:val="both"/>
        <w:rPr>
          <w:rFonts w:ascii="Barlow" w:hAnsi="Barlow"/>
          <w:sz w:val="24"/>
          <w:szCs w:val="24"/>
          <w:lang w:val="it-IT"/>
        </w:rPr>
      </w:pPr>
      <w:r>
        <w:rPr>
          <w:rFonts w:ascii="Barlow" w:hAnsi="Barlow"/>
          <w:sz w:val="24"/>
          <w:szCs w:val="24"/>
          <w:lang w:val="it-IT"/>
        </w:rPr>
        <w:t>Immagini disponibili:</w:t>
      </w:r>
    </w:p>
    <w:p w14:paraId="272EFD13" w14:textId="77777777" w:rsidR="003D044D" w:rsidRDefault="003D044D" w:rsidP="004308B6">
      <w:pPr>
        <w:pStyle w:val="Corpotesto"/>
        <w:snapToGrid w:val="0"/>
        <w:spacing w:before="100" w:beforeAutospacing="1" w:after="100" w:afterAutospacing="1"/>
        <w:ind w:right="13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p w14:paraId="7ABA67EB" w14:textId="77777777" w:rsidR="003D044D" w:rsidRPr="004F15B4" w:rsidRDefault="003D044D" w:rsidP="004308B6">
      <w:pPr>
        <w:pStyle w:val="Corpotesto"/>
        <w:snapToGrid w:val="0"/>
        <w:spacing w:before="100" w:beforeAutospacing="1" w:after="100" w:afterAutospacing="1"/>
        <w:ind w:right="13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sectPr w:rsidR="003D044D" w:rsidRPr="004F15B4" w:rsidSect="004308B6">
      <w:headerReference w:type="default" r:id="rId7"/>
      <w:footerReference w:type="default" r:id="rId8"/>
      <w:pgSz w:w="11906" w:h="16838"/>
      <w:pgMar w:top="1920" w:right="1012" w:bottom="280" w:left="829" w:header="720" w:footer="7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805C" w14:textId="77777777" w:rsidR="003A52AA" w:rsidRDefault="003A52AA" w:rsidP="004308B6">
      <w:r>
        <w:separator/>
      </w:r>
    </w:p>
  </w:endnote>
  <w:endnote w:type="continuationSeparator" w:id="0">
    <w:p w14:paraId="3AB56BB3" w14:textId="77777777" w:rsidR="003A52AA" w:rsidRDefault="003A52AA" w:rsidP="0043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D357" w14:textId="260DA400" w:rsidR="004308B6" w:rsidRDefault="004308B6" w:rsidP="004308B6">
    <w:pPr>
      <w:pStyle w:val="Pidipagina"/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AB61302" wp14:editId="4E65B6FE">
              <wp:simplePos x="0" y="0"/>
              <wp:positionH relativeFrom="column">
                <wp:posOffset>3537585</wp:posOffset>
              </wp:positionH>
              <wp:positionV relativeFrom="paragraph">
                <wp:posOffset>-22860</wp:posOffset>
              </wp:positionV>
              <wp:extent cx="3390900" cy="693420"/>
              <wp:effectExtent l="0" t="0" r="0" b="508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0" cy="693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F06A3F" w14:textId="33CF1349" w:rsidR="004308B6" w:rsidRDefault="004308B6" w:rsidP="004308B6">
                          <w:pP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</w:pPr>
                          <w:r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Ricchetti</w:t>
                          </w:r>
                          <w:r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S.p.A.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 xml:space="preserve">Via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Statale, 118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- 410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1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3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Sant’Antonino di Casalgrande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(MO)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>Website: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www.ricchetti.it</w:t>
                          </w:r>
                          <w:r w:rsidR="00790843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– ph. +39 0536 992511</w:t>
                          </w:r>
                        </w:p>
                        <w:p w14:paraId="5A202A89" w14:textId="5B6056D7" w:rsidR="004308B6" w:rsidRPr="004308B6" w:rsidRDefault="004308B6" w:rsidP="004308B6">
                          <w:pPr>
                            <w:rPr>
                              <w:lang w:val="it-IT"/>
                            </w:rPr>
                          </w:pP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@: </w:t>
                          </w:r>
                          <w:hyperlink r:id="rId1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it-IT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6130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278.55pt;margin-top:-1.8pt;width:267pt;height:5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" fillcolor="white [3201]" stroked="f" strokeweight=".5pt">
              <v:textbox>
                <w:txbxContent>
                  <w:p w14:paraId="19F06A3F" w14:textId="33CF1349" w:rsidR="004308B6" w:rsidRDefault="004308B6" w:rsidP="004308B6">
                    <w:pP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</w:pPr>
                    <w:r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Ricchetti</w:t>
                    </w:r>
                    <w:r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S.p.A.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 xml:space="preserve">Via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Statale, 118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- 410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1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3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Sant’Antonino di Casalgrande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(MO)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>Website: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www.ricchetti.it</w:t>
                    </w:r>
                    <w:r w:rsidR="00790843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– ph. +39 0536 992511</w:t>
                    </w:r>
                  </w:p>
                  <w:p w14:paraId="5A202A89" w14:textId="5B6056D7" w:rsidR="004308B6" w:rsidRPr="004308B6" w:rsidRDefault="004308B6" w:rsidP="004308B6">
                    <w:pPr>
                      <w:rPr>
                        <w:lang w:val="it-IT"/>
                      </w:rPr>
                    </w:pP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@: </w:t>
                    </w:r>
                    <w:hyperlink r:id="rId2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it-IT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633A98A" wp14:editId="5F2DE1E6">
              <wp:simplePos x="0" y="0"/>
              <wp:positionH relativeFrom="column">
                <wp:posOffset>-163717</wp:posOffset>
              </wp:positionH>
              <wp:positionV relativeFrom="paragraph">
                <wp:posOffset>-19685</wp:posOffset>
              </wp:positionV>
              <wp:extent cx="3105785" cy="611505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11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DC3080" w14:textId="77777777" w:rsidR="004308B6" w:rsidRPr="004308B6" w:rsidRDefault="004308B6" w:rsidP="004308B6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</w:pPr>
                          <w:r w:rsidRPr="004308B6"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Ufficio Stampa: TAConline - 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Milano | Genova</w:t>
                          </w:r>
                        </w:p>
                        <w:p w14:paraId="113D8EF8" w14:textId="77777777" w:rsidR="004308B6" w:rsidRPr="004308B6" w:rsidRDefault="004308B6" w:rsidP="004308B6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</w:pP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Phone: +39 02 48517618</w:t>
                          </w:r>
                        </w:p>
                        <w:p w14:paraId="30671BC3" w14:textId="77777777" w:rsidR="00790843" w:rsidRDefault="004308B6" w:rsidP="004308B6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Website: www.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taconline.it</w:t>
                          </w:r>
                        </w:p>
                        <w:p w14:paraId="01A28C3A" w14:textId="3DCE5A33" w:rsidR="004308B6" w:rsidRPr="002564CA" w:rsidRDefault="004308B6" w:rsidP="004308B6">
                          <w:pPr>
                            <w:pStyle w:val="Pidipagina"/>
                          </w:pP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3A98A" id="Casella di testo 183" o:spid="_x0000_s1028" type="#_x0000_t202" style="position:absolute;margin-left:-12.9pt;margin-top:-1.55pt;width:244.55pt;height:4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" fillcolor="white [3201]" stroked="f" strokeweight=".5pt">
              <v:textbox>
                <w:txbxContent>
                  <w:p w14:paraId="63DC3080" w14:textId="77777777" w:rsidR="004308B6" w:rsidRPr="004308B6" w:rsidRDefault="004308B6" w:rsidP="004308B6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</w:pPr>
                    <w:r w:rsidRPr="004308B6"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Ufficio Stampa: TAConline - 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Milano | Genova</w:t>
                    </w:r>
                  </w:p>
                  <w:p w14:paraId="113D8EF8" w14:textId="77777777" w:rsidR="004308B6" w:rsidRPr="004308B6" w:rsidRDefault="004308B6" w:rsidP="004308B6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</w:pP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Phone: +39 02 48517618</w:t>
                    </w:r>
                  </w:p>
                  <w:p w14:paraId="30671BC3" w14:textId="77777777" w:rsidR="00790843" w:rsidRDefault="004308B6" w:rsidP="004308B6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</w:rPr>
                      <w:t>Website: www.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taconline.it</w:t>
                    </w:r>
                  </w:p>
                  <w:p w14:paraId="01A28C3A" w14:textId="3DCE5A33" w:rsidR="004308B6" w:rsidRPr="002564CA" w:rsidRDefault="004308B6" w:rsidP="004308B6">
                    <w:pPr>
                      <w:pStyle w:val="Pidipagina"/>
                    </w:pP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1955E8" wp14:editId="4E014EDE">
              <wp:simplePos x="0" y="0"/>
              <wp:positionH relativeFrom="column">
                <wp:posOffset>7455672</wp:posOffset>
              </wp:positionH>
              <wp:positionV relativeFrom="paragraph">
                <wp:posOffset>200065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20FB82" w14:textId="77777777" w:rsidR="004308B6" w:rsidRPr="004308B6" w:rsidRDefault="004308B6" w:rsidP="004308B6">
                          <w:pPr>
                            <w:rPr>
                              <w:lang w:val="it-IT"/>
                            </w:rPr>
                          </w:pPr>
                          <w:r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Gruppo Cerdisa Ricchetti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>Via Trebbo, 109 - 41053 Maranello (MO)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>Website: </w:t>
                          </w:r>
                          <w:hyperlink r:id="rId3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it-IT"/>
                              </w:rPr>
                              <w:t>www.ricchetti-group.com</w:t>
                            </w:r>
                          </w:hyperlink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 xml:space="preserve">@: </w:t>
                          </w:r>
                          <w:hyperlink r:id="rId4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it-IT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955E8" id="_x0000_t202" coordsize="21600,21600" o:spt="202" path="m,l,21600r21600,l21600,xe">
              <v:stroke joinstyle="miter"/>
              <v:path gradientshapeok="t" o:connecttype="rect"/>
            </v:shapetype>
            <v:shape id="Casella di testo 182" o:spid="_x0000_s1029" type="#_x0000_t202" style="position:absolute;margin-left:587.05pt;margin-top:15.75pt;width:182.5pt;height:54.6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NIC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" fillcolor="white [3201]" stroked="f" strokeweight=".5pt">
              <v:textbox>
                <w:txbxContent>
                  <w:p w14:paraId="4420FB82" w14:textId="77777777" w:rsidR="004308B6" w:rsidRPr="004308B6" w:rsidRDefault="004308B6" w:rsidP="004308B6">
                    <w:pPr>
                      <w:rPr>
                        <w:lang w:val="it-IT"/>
                      </w:rPr>
                    </w:pPr>
                    <w:r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Gruppo Cerdisa Ricchetti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>Via Trebbo, 109 - 41053 Maranello (MO)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>Website: </w:t>
                    </w:r>
                    <w:hyperlink r:id="rId5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it-IT"/>
                        </w:rPr>
                        <w:t>www.ricchetti-group.com</w:t>
                      </w:r>
                    </w:hyperlink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 xml:space="preserve">@: </w:t>
                    </w:r>
                    <w:hyperlink r:id="rId6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it-IT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642E0C3E" w14:textId="77777777" w:rsidR="004308B6" w:rsidRDefault="004308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7A565" w14:textId="77777777" w:rsidR="003A52AA" w:rsidRDefault="003A52AA" w:rsidP="004308B6">
      <w:r>
        <w:separator/>
      </w:r>
    </w:p>
  </w:footnote>
  <w:footnote w:type="continuationSeparator" w:id="0">
    <w:p w14:paraId="12F4089B" w14:textId="77777777" w:rsidR="003A52AA" w:rsidRDefault="003A52AA" w:rsidP="00430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A0B1" w14:textId="76F37EEB" w:rsidR="004308B6" w:rsidRDefault="004308B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58EAFD" wp14:editId="1607E7BA">
              <wp:simplePos x="0" y="0"/>
              <wp:positionH relativeFrom="column">
                <wp:posOffset>3816985</wp:posOffset>
              </wp:positionH>
              <wp:positionV relativeFrom="paragraph">
                <wp:posOffset>101600</wp:posOffset>
              </wp:positionV>
              <wp:extent cx="2717800" cy="304800"/>
              <wp:effectExtent l="0" t="0" r="12700" b="1270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780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3BD113B8" w14:textId="24965DAC" w:rsidR="004308B6" w:rsidRPr="00790843" w:rsidRDefault="004308B6" w:rsidP="004308B6">
                          <w:pPr>
                            <w:jc w:val="center"/>
                            <w:rPr>
                              <w:rFonts w:ascii="Barlow" w:hAnsi="Barlow"/>
                              <w:b/>
                            </w:rPr>
                          </w:pPr>
                          <w:proofErr w:type="spellStart"/>
                          <w:r w:rsidRPr="00790843">
                            <w:rPr>
                              <w:rFonts w:ascii="Barlow" w:hAnsi="Barlow" w:cstheme="minorHAnsi"/>
                              <w:b/>
                              <w:spacing w:val="-2"/>
                            </w:rPr>
                            <w:t>NEOLITICA_</w:t>
                          </w:r>
                          <w:r w:rsidRPr="00790843"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press</w:t>
                          </w:r>
                          <w:proofErr w:type="spellEnd"/>
                          <w:r w:rsidRPr="00790843"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 xml:space="preserve"> release_r02-05-2023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8EAF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300.55pt;margin-top:8pt;width:214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+B++RAIAAKAEAAAOAAAAZHJzL2Uyb0RvYy54bWysVE1v2zAMvQ/YfxB0X2ynSdoFcYosRYYB&#13;&#10;WVsgHXpWZCk2IIuapMTOfv0o2flot9Owi0KK9BP5+JjZfVsrchDWVaBzmg1SSoTmUFR6l9MfL6tP&#13;&#10;d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" fillcolor="white [3201]" strokecolor="#a5a5a5 [2092]" strokeweight=".5pt">
              <v:textbox>
                <w:txbxContent>
                  <w:p w14:paraId="3BD113B8" w14:textId="24965DAC" w:rsidR="004308B6" w:rsidRPr="00790843" w:rsidRDefault="004308B6" w:rsidP="004308B6">
                    <w:pPr>
                      <w:jc w:val="center"/>
                      <w:rPr>
                        <w:rFonts w:ascii="Barlow" w:hAnsi="Barlow"/>
                        <w:b/>
                      </w:rPr>
                    </w:pPr>
                    <w:proofErr w:type="spellStart"/>
                    <w:r w:rsidRPr="00790843">
                      <w:rPr>
                        <w:rFonts w:ascii="Barlow" w:hAnsi="Barlow" w:cstheme="minorHAnsi"/>
                        <w:b/>
                        <w:spacing w:val="-2"/>
                      </w:rPr>
                      <w:t>NEOLITICA</w:t>
                    </w:r>
                    <w:r w:rsidRPr="00790843">
                      <w:rPr>
                        <w:rFonts w:ascii="Barlow" w:hAnsi="Barlow" w:cstheme="minorHAnsi"/>
                        <w:b/>
                        <w:spacing w:val="-2"/>
                      </w:rPr>
                      <w:t>_</w:t>
                    </w:r>
                    <w:r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press</w:t>
                    </w:r>
                    <w:proofErr w:type="spellEnd"/>
                    <w:r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 xml:space="preserve"> release_r</w:t>
                    </w:r>
                    <w:r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02</w:t>
                    </w:r>
                    <w:r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-0</w:t>
                    </w:r>
                    <w:r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5</w:t>
                    </w:r>
                    <w:r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-2023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6D4F6DA" wp14:editId="3CA0547F">
          <wp:extent cx="1016000" cy="461818"/>
          <wp:effectExtent l="0" t="0" r="0" b="0"/>
          <wp:docPr id="487" name="Immagine 48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" name="Immagine 487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511" cy="4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2D1"/>
    <w:multiLevelType w:val="hybridMultilevel"/>
    <w:tmpl w:val="61C65830"/>
    <w:lvl w:ilvl="0" w:tplc="B5B6839C">
      <w:numFmt w:val="bullet"/>
      <w:lvlText w:val="-"/>
      <w:lvlJc w:val="left"/>
      <w:pPr>
        <w:ind w:left="441" w:hanging="60"/>
      </w:pPr>
      <w:rPr>
        <w:rFonts w:ascii="Arial" w:eastAsia="Arial" w:hAnsi="Arial" w:cs="Arial" w:hint="default"/>
        <w:b w:val="0"/>
        <w:bCs w:val="0"/>
        <w:i w:val="0"/>
        <w:iCs w:val="0"/>
        <w:w w:val="144"/>
        <w:sz w:val="8"/>
        <w:szCs w:val="8"/>
        <w:lang w:val="en-US" w:eastAsia="en-US" w:bidi="ar-SA"/>
      </w:rPr>
    </w:lvl>
    <w:lvl w:ilvl="1" w:tplc="7E668E84">
      <w:numFmt w:val="bullet"/>
      <w:lvlText w:val="•"/>
      <w:lvlJc w:val="left"/>
      <w:pPr>
        <w:ind w:left="760" w:hanging="60"/>
      </w:pPr>
      <w:rPr>
        <w:rFonts w:hint="default"/>
        <w:lang w:val="en-US" w:eastAsia="en-US" w:bidi="ar-SA"/>
      </w:rPr>
    </w:lvl>
    <w:lvl w:ilvl="2" w:tplc="EF68189C">
      <w:numFmt w:val="bullet"/>
      <w:lvlText w:val="•"/>
      <w:lvlJc w:val="left"/>
      <w:pPr>
        <w:ind w:left="1080" w:hanging="60"/>
      </w:pPr>
      <w:rPr>
        <w:rFonts w:hint="default"/>
        <w:lang w:val="en-US" w:eastAsia="en-US" w:bidi="ar-SA"/>
      </w:rPr>
    </w:lvl>
    <w:lvl w:ilvl="3" w:tplc="A030CE5E">
      <w:numFmt w:val="bullet"/>
      <w:lvlText w:val="•"/>
      <w:lvlJc w:val="left"/>
      <w:pPr>
        <w:ind w:left="1400" w:hanging="60"/>
      </w:pPr>
      <w:rPr>
        <w:rFonts w:hint="default"/>
        <w:lang w:val="en-US" w:eastAsia="en-US" w:bidi="ar-SA"/>
      </w:rPr>
    </w:lvl>
    <w:lvl w:ilvl="4" w:tplc="8F5C3852">
      <w:numFmt w:val="bullet"/>
      <w:lvlText w:val="•"/>
      <w:lvlJc w:val="left"/>
      <w:pPr>
        <w:ind w:left="1721" w:hanging="60"/>
      </w:pPr>
      <w:rPr>
        <w:rFonts w:hint="default"/>
        <w:lang w:val="en-US" w:eastAsia="en-US" w:bidi="ar-SA"/>
      </w:rPr>
    </w:lvl>
    <w:lvl w:ilvl="5" w:tplc="017C28EA">
      <w:numFmt w:val="bullet"/>
      <w:lvlText w:val="•"/>
      <w:lvlJc w:val="left"/>
      <w:pPr>
        <w:ind w:left="2041" w:hanging="60"/>
      </w:pPr>
      <w:rPr>
        <w:rFonts w:hint="default"/>
        <w:lang w:val="en-US" w:eastAsia="en-US" w:bidi="ar-SA"/>
      </w:rPr>
    </w:lvl>
    <w:lvl w:ilvl="6" w:tplc="13E24B3A">
      <w:numFmt w:val="bullet"/>
      <w:lvlText w:val="•"/>
      <w:lvlJc w:val="left"/>
      <w:pPr>
        <w:ind w:left="2361" w:hanging="60"/>
      </w:pPr>
      <w:rPr>
        <w:rFonts w:hint="default"/>
        <w:lang w:val="en-US" w:eastAsia="en-US" w:bidi="ar-SA"/>
      </w:rPr>
    </w:lvl>
    <w:lvl w:ilvl="7" w:tplc="7FFC88CE">
      <w:numFmt w:val="bullet"/>
      <w:lvlText w:val="•"/>
      <w:lvlJc w:val="left"/>
      <w:pPr>
        <w:ind w:left="2681" w:hanging="60"/>
      </w:pPr>
      <w:rPr>
        <w:rFonts w:hint="default"/>
        <w:lang w:val="en-US" w:eastAsia="en-US" w:bidi="ar-SA"/>
      </w:rPr>
    </w:lvl>
    <w:lvl w:ilvl="8" w:tplc="D9006ED4">
      <w:numFmt w:val="bullet"/>
      <w:lvlText w:val="•"/>
      <w:lvlJc w:val="left"/>
      <w:pPr>
        <w:ind w:left="3002" w:hanging="60"/>
      </w:pPr>
      <w:rPr>
        <w:rFonts w:hint="default"/>
        <w:lang w:val="en-US" w:eastAsia="en-US" w:bidi="ar-SA"/>
      </w:rPr>
    </w:lvl>
  </w:abstractNum>
  <w:abstractNum w:abstractNumId="1" w15:restartNumberingAfterBreak="0">
    <w:nsid w:val="64991C9E"/>
    <w:multiLevelType w:val="hybridMultilevel"/>
    <w:tmpl w:val="02FE07DC"/>
    <w:lvl w:ilvl="0" w:tplc="E8967846">
      <w:numFmt w:val="bullet"/>
      <w:lvlText w:val="-"/>
      <w:lvlJc w:val="left"/>
      <w:pPr>
        <w:ind w:left="12250" w:hanging="60"/>
      </w:pPr>
      <w:rPr>
        <w:rFonts w:ascii="Arial" w:eastAsia="Arial" w:hAnsi="Arial" w:cs="Arial" w:hint="default"/>
        <w:b w:val="0"/>
        <w:bCs w:val="0"/>
        <w:i w:val="0"/>
        <w:iCs w:val="0"/>
        <w:w w:val="144"/>
        <w:sz w:val="8"/>
        <w:szCs w:val="8"/>
        <w:lang w:val="en-US" w:eastAsia="en-US" w:bidi="ar-SA"/>
      </w:rPr>
    </w:lvl>
    <w:lvl w:ilvl="1" w:tplc="7F64A31C">
      <w:numFmt w:val="bullet"/>
      <w:lvlText w:val="•"/>
      <w:lvlJc w:val="left"/>
      <w:pPr>
        <w:ind w:left="12567" w:hanging="60"/>
      </w:pPr>
      <w:rPr>
        <w:rFonts w:hint="default"/>
        <w:lang w:val="en-US" w:eastAsia="en-US" w:bidi="ar-SA"/>
      </w:rPr>
    </w:lvl>
    <w:lvl w:ilvl="2" w:tplc="0F28ECA2">
      <w:numFmt w:val="bullet"/>
      <w:lvlText w:val="•"/>
      <w:lvlJc w:val="left"/>
      <w:pPr>
        <w:ind w:left="12874" w:hanging="60"/>
      </w:pPr>
      <w:rPr>
        <w:rFonts w:hint="default"/>
        <w:lang w:val="en-US" w:eastAsia="en-US" w:bidi="ar-SA"/>
      </w:rPr>
    </w:lvl>
    <w:lvl w:ilvl="3" w:tplc="B24A450E">
      <w:numFmt w:val="bullet"/>
      <w:lvlText w:val="•"/>
      <w:lvlJc w:val="left"/>
      <w:pPr>
        <w:ind w:left="13182" w:hanging="60"/>
      </w:pPr>
      <w:rPr>
        <w:rFonts w:hint="default"/>
        <w:lang w:val="en-US" w:eastAsia="en-US" w:bidi="ar-SA"/>
      </w:rPr>
    </w:lvl>
    <w:lvl w:ilvl="4" w:tplc="93DCFAFC">
      <w:numFmt w:val="bullet"/>
      <w:lvlText w:val="•"/>
      <w:lvlJc w:val="left"/>
      <w:pPr>
        <w:ind w:left="13489" w:hanging="60"/>
      </w:pPr>
      <w:rPr>
        <w:rFonts w:hint="default"/>
        <w:lang w:val="en-US" w:eastAsia="en-US" w:bidi="ar-SA"/>
      </w:rPr>
    </w:lvl>
    <w:lvl w:ilvl="5" w:tplc="6218A366">
      <w:numFmt w:val="bullet"/>
      <w:lvlText w:val="•"/>
      <w:lvlJc w:val="left"/>
      <w:pPr>
        <w:ind w:left="13797" w:hanging="60"/>
      </w:pPr>
      <w:rPr>
        <w:rFonts w:hint="default"/>
        <w:lang w:val="en-US" w:eastAsia="en-US" w:bidi="ar-SA"/>
      </w:rPr>
    </w:lvl>
    <w:lvl w:ilvl="6" w:tplc="FD6827BC">
      <w:numFmt w:val="bullet"/>
      <w:lvlText w:val="•"/>
      <w:lvlJc w:val="left"/>
      <w:pPr>
        <w:ind w:left="14104" w:hanging="60"/>
      </w:pPr>
      <w:rPr>
        <w:rFonts w:hint="default"/>
        <w:lang w:val="en-US" w:eastAsia="en-US" w:bidi="ar-SA"/>
      </w:rPr>
    </w:lvl>
    <w:lvl w:ilvl="7" w:tplc="B9A6BF48">
      <w:numFmt w:val="bullet"/>
      <w:lvlText w:val="•"/>
      <w:lvlJc w:val="left"/>
      <w:pPr>
        <w:ind w:left="14412" w:hanging="60"/>
      </w:pPr>
      <w:rPr>
        <w:rFonts w:hint="default"/>
        <w:lang w:val="en-US" w:eastAsia="en-US" w:bidi="ar-SA"/>
      </w:rPr>
    </w:lvl>
    <w:lvl w:ilvl="8" w:tplc="C0BEDC3C">
      <w:numFmt w:val="bullet"/>
      <w:lvlText w:val="•"/>
      <w:lvlJc w:val="left"/>
      <w:pPr>
        <w:ind w:left="14719" w:hanging="60"/>
      </w:pPr>
      <w:rPr>
        <w:rFonts w:hint="default"/>
        <w:lang w:val="en-US" w:eastAsia="en-US" w:bidi="ar-SA"/>
      </w:rPr>
    </w:lvl>
  </w:abstractNum>
  <w:num w:numId="1" w16cid:durableId="1409771302">
    <w:abstractNumId w:val="0"/>
  </w:num>
  <w:num w:numId="2" w16cid:durableId="89562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C3"/>
    <w:rsid w:val="000C57A3"/>
    <w:rsid w:val="001722F7"/>
    <w:rsid w:val="001C57E1"/>
    <w:rsid w:val="003A52AA"/>
    <w:rsid w:val="003D044D"/>
    <w:rsid w:val="004308B6"/>
    <w:rsid w:val="004350D8"/>
    <w:rsid w:val="004F15B4"/>
    <w:rsid w:val="00532A26"/>
    <w:rsid w:val="005864F7"/>
    <w:rsid w:val="005B7710"/>
    <w:rsid w:val="007369B5"/>
    <w:rsid w:val="0075125A"/>
    <w:rsid w:val="00790843"/>
    <w:rsid w:val="009E5D89"/>
    <w:rsid w:val="00AF1E27"/>
    <w:rsid w:val="00B60354"/>
    <w:rsid w:val="00BC0335"/>
    <w:rsid w:val="00C2782C"/>
    <w:rsid w:val="00C92757"/>
    <w:rsid w:val="00CE5C86"/>
    <w:rsid w:val="00DC35C3"/>
    <w:rsid w:val="00E24C57"/>
    <w:rsid w:val="00E9428F"/>
    <w:rsid w:val="00EC072B"/>
    <w:rsid w:val="00F63BF5"/>
    <w:rsid w:val="00F9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DBDCC"/>
  <w15:docId w15:val="{A3EA6158-0A0F-024C-A84C-5B4FC81C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82"/>
      <w:outlineLvl w:val="0"/>
    </w:pPr>
    <w:rPr>
      <w:b/>
      <w:bCs/>
      <w:sz w:val="64"/>
      <w:szCs w:val="64"/>
    </w:rPr>
  </w:style>
  <w:style w:type="paragraph" w:styleId="Titolo2">
    <w:name w:val="heading 2"/>
    <w:basedOn w:val="Normale"/>
    <w:uiPriority w:val="9"/>
    <w:unhideWhenUsed/>
    <w:qFormat/>
    <w:pPr>
      <w:ind w:left="120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spacing w:before="67"/>
      <w:ind w:left="120"/>
      <w:outlineLvl w:val="2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36"/>
      <w:ind w:left="266"/>
    </w:pPr>
    <w:rPr>
      <w:sz w:val="12"/>
      <w:szCs w:val="12"/>
    </w:r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  <w:pPr>
      <w:spacing w:line="159" w:lineRule="exact"/>
      <w:ind w:left="441" w:hanging="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308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08B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308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08B6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4308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08B6"/>
    <w:rPr>
      <w:rFonts w:ascii="Arial" w:eastAsia="Arial" w:hAnsi="Arial" w:cs="Arial"/>
    </w:rPr>
  </w:style>
  <w:style w:type="character" w:styleId="Enfasigrassetto">
    <w:name w:val="Strong"/>
    <w:basedOn w:val="Carpredefinitoparagrafo"/>
    <w:uiPriority w:val="22"/>
    <w:qFormat/>
    <w:rsid w:val="00430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mailto:press@ricchetti-group.com" TargetMode="External"/><Relationship Id="rId5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2023-05-05T07:12:00Z</dcterms:created>
  <dcterms:modified xsi:type="dcterms:W3CDTF">2023-05-05T07:12:00Z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2023-05-02T00:00:00Z</vt:filetime>
  </property>
  <property fmtid="{D5CDD505-2E9C-101B-9397-08002B2CF9AE}" pid="5" name="Producer">
    <vt:lpwstr>Adobe PDF Library 17.0</vt:lpwstr>
  </property>
</Properties>
</file>