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0D36" w14:textId="77777777" w:rsidR="00FC0AC2" w:rsidRDefault="00B73172" w:rsidP="00FC0AC2">
      <w:pPr>
        <w:ind w:left="2694"/>
        <w:jc w:val="both"/>
        <w:rPr>
          <w:rFonts w:ascii="Arial" w:hAnsi="Arial" w:cs="Arial"/>
          <w:b/>
          <w:bCs/>
          <w:sz w:val="32"/>
          <w:szCs w:val="32"/>
        </w:rPr>
      </w:pPr>
      <w:r w:rsidRPr="00FC0AC2">
        <w:rPr>
          <w:rFonts w:ascii="Arial" w:hAnsi="Arial" w:cs="Arial"/>
          <w:b/>
          <w:bCs/>
          <w:sz w:val="32"/>
          <w:szCs w:val="32"/>
        </w:rPr>
        <w:t xml:space="preserve">RUBINETTO DA LAVABO IXMO A MURO: </w:t>
      </w:r>
    </w:p>
    <w:p w14:paraId="0F590905" w14:textId="75A46718" w:rsidR="004F7AA4" w:rsidRPr="00FC0AC2" w:rsidRDefault="00B73172" w:rsidP="00FC0AC2">
      <w:pPr>
        <w:ind w:left="2694"/>
        <w:jc w:val="both"/>
        <w:rPr>
          <w:rFonts w:ascii="Arial" w:hAnsi="Arial" w:cs="Arial"/>
          <w:b/>
          <w:bCs/>
          <w:sz w:val="32"/>
          <w:szCs w:val="32"/>
        </w:rPr>
      </w:pPr>
      <w:r w:rsidRPr="00FC0AC2">
        <w:rPr>
          <w:rFonts w:ascii="Arial" w:hAnsi="Arial" w:cs="Arial"/>
          <w:b/>
          <w:bCs/>
          <w:sz w:val="32"/>
          <w:szCs w:val="32"/>
        </w:rPr>
        <w:t>IL PRIMO A MISCELAZIONE DIRETTA</w:t>
      </w:r>
    </w:p>
    <w:p w14:paraId="7FD25CB8" w14:textId="3E44CD28" w:rsidR="00B73172" w:rsidRDefault="00B73172" w:rsidP="00FC0AC2">
      <w:pPr>
        <w:ind w:left="2694"/>
        <w:jc w:val="both"/>
        <w:rPr>
          <w:rFonts w:ascii="Arial" w:hAnsi="Arial" w:cs="Arial"/>
        </w:rPr>
      </w:pPr>
    </w:p>
    <w:p w14:paraId="707F5DBB" w14:textId="77777777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</w:p>
    <w:p w14:paraId="4ABD37AA" w14:textId="2451EDF2" w:rsidR="00B73172" w:rsidRDefault="00B73172" w:rsidP="00FC0AC2">
      <w:pPr>
        <w:ind w:left="2694"/>
        <w:jc w:val="both"/>
        <w:rPr>
          <w:rFonts w:ascii="Arial" w:hAnsi="Arial" w:cs="Arial"/>
        </w:rPr>
      </w:pPr>
      <w:r w:rsidRPr="00FC0AC2">
        <w:rPr>
          <w:rFonts w:ascii="Arial" w:hAnsi="Arial" w:cs="Arial"/>
        </w:rPr>
        <w:t>La fusione delle funzionalità</w:t>
      </w:r>
      <w:r w:rsidR="00AA04D4" w:rsidRPr="00FC0AC2">
        <w:rPr>
          <w:rFonts w:ascii="Arial" w:hAnsi="Arial" w:cs="Arial"/>
        </w:rPr>
        <w:t xml:space="preserve"> di IXMO</w:t>
      </w:r>
      <w:r w:rsidRPr="00FC0AC2">
        <w:rPr>
          <w:rFonts w:ascii="Arial" w:hAnsi="Arial" w:cs="Arial"/>
        </w:rPr>
        <w:t xml:space="preserve"> crea un approccio </w:t>
      </w:r>
      <w:r w:rsidR="00FB1D97">
        <w:rPr>
          <w:rFonts w:ascii="Arial" w:hAnsi="Arial" w:cs="Arial"/>
        </w:rPr>
        <w:t>al</w:t>
      </w:r>
      <w:r w:rsidRPr="00FC0AC2">
        <w:rPr>
          <w:rFonts w:ascii="Arial" w:hAnsi="Arial" w:cs="Arial"/>
        </w:rPr>
        <w:t xml:space="preserve"> design completamente indipendente. Il </w:t>
      </w:r>
      <w:r w:rsidR="00FB1D97">
        <w:rPr>
          <w:rFonts w:ascii="Arial" w:hAnsi="Arial" w:cs="Arial"/>
        </w:rPr>
        <w:t>concept</w:t>
      </w:r>
      <w:r w:rsidR="00B82947">
        <w:rPr>
          <w:rFonts w:ascii="Arial" w:hAnsi="Arial" w:cs="Arial"/>
        </w:rPr>
        <w:t xml:space="preserve"> di</w:t>
      </w:r>
      <w:r w:rsidRPr="00FC0AC2">
        <w:rPr>
          <w:rFonts w:ascii="Arial" w:hAnsi="Arial" w:cs="Arial"/>
        </w:rPr>
        <w:t xml:space="preserve"> Dominik </w:t>
      </w:r>
      <w:proofErr w:type="spellStart"/>
      <w:r w:rsidRPr="00FC0AC2">
        <w:rPr>
          <w:rFonts w:ascii="Arial" w:hAnsi="Arial" w:cs="Arial"/>
        </w:rPr>
        <w:t>Tesseraux</w:t>
      </w:r>
      <w:proofErr w:type="spellEnd"/>
      <w:r w:rsidRPr="00FC0AC2">
        <w:rPr>
          <w:rFonts w:ascii="Arial" w:hAnsi="Arial" w:cs="Arial"/>
        </w:rPr>
        <w:t xml:space="preserve"> (</w:t>
      </w:r>
      <w:proofErr w:type="spellStart"/>
      <w:r w:rsidRPr="00FC0AC2">
        <w:rPr>
          <w:rFonts w:ascii="Arial" w:hAnsi="Arial" w:cs="Arial"/>
        </w:rPr>
        <w:t>Tesseraux+Partner</w:t>
      </w:r>
      <w:proofErr w:type="spellEnd"/>
      <w:r w:rsidRPr="00FC0AC2">
        <w:rPr>
          <w:rFonts w:ascii="Arial" w:hAnsi="Arial" w:cs="Arial"/>
        </w:rPr>
        <w:t xml:space="preserve">), in collaborazione con </w:t>
      </w:r>
      <w:r w:rsidR="00FC0AC2" w:rsidRPr="00FC0AC2">
        <w:rPr>
          <w:rFonts w:ascii="Arial" w:hAnsi="Arial" w:cs="Arial"/>
        </w:rPr>
        <w:t>i</w:t>
      </w:r>
      <w:r w:rsidRPr="00FC0AC2">
        <w:rPr>
          <w:rFonts w:ascii="Arial" w:hAnsi="Arial" w:cs="Arial"/>
        </w:rPr>
        <w:t xml:space="preserve"> </w:t>
      </w:r>
      <w:r w:rsidR="00FC0AC2" w:rsidRPr="00FC0AC2">
        <w:rPr>
          <w:rFonts w:ascii="Arial" w:hAnsi="Arial" w:cs="Arial"/>
        </w:rPr>
        <w:t>p</w:t>
      </w:r>
      <w:r w:rsidRPr="00FC0AC2">
        <w:rPr>
          <w:rFonts w:ascii="Arial" w:hAnsi="Arial" w:cs="Arial"/>
        </w:rPr>
        <w:t xml:space="preserve">rogettisti KEUCO, ha realizzato un’icona pluripremiata. IXMO integra le funzionalità in modo così </w:t>
      </w:r>
      <w:r w:rsidR="00F243B1">
        <w:rPr>
          <w:rFonts w:ascii="Arial" w:hAnsi="Arial" w:cs="Arial"/>
        </w:rPr>
        <w:t>compatto</w:t>
      </w:r>
      <w:r w:rsidRPr="00FC0AC2">
        <w:rPr>
          <w:rFonts w:ascii="Arial" w:hAnsi="Arial" w:cs="Arial"/>
        </w:rPr>
        <w:t xml:space="preserve"> da rendere il design conseguentemente minimalista.</w:t>
      </w:r>
    </w:p>
    <w:p w14:paraId="3915152F" w14:textId="77777777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</w:p>
    <w:p w14:paraId="57ED718D" w14:textId="0FE2FD55" w:rsidR="00B73172" w:rsidRDefault="00AA04D4" w:rsidP="00FC0AC2">
      <w:pPr>
        <w:ind w:left="2694"/>
        <w:jc w:val="both"/>
        <w:rPr>
          <w:rFonts w:ascii="Arial" w:hAnsi="Arial" w:cs="Arial"/>
        </w:rPr>
      </w:pPr>
      <w:r w:rsidRPr="00FC0AC2">
        <w:rPr>
          <w:rFonts w:ascii="Arial" w:hAnsi="Arial" w:cs="Arial"/>
        </w:rPr>
        <w:t xml:space="preserve">La base di ogni soluzione IXMO, infatti, è un </w:t>
      </w:r>
      <w:r w:rsidR="000D0B15">
        <w:rPr>
          <w:rFonts w:ascii="Arial" w:hAnsi="Arial" w:cs="Arial"/>
        </w:rPr>
        <w:t>termostatico</w:t>
      </w:r>
      <w:r w:rsidRPr="00FC0AC2">
        <w:rPr>
          <w:rFonts w:ascii="Arial" w:hAnsi="Arial" w:cs="Arial"/>
        </w:rPr>
        <w:t xml:space="preserve"> o un miscelatore monocomando. Vengono inoltre aggiunti in base alle necessità moduli multifunzionali che, oltre alle connessioni per una, due o tre vie d’acqua, combinano in m</w:t>
      </w:r>
      <w:r w:rsidR="00F243B1">
        <w:rPr>
          <w:rFonts w:ascii="Arial" w:hAnsi="Arial" w:cs="Arial"/>
        </w:rPr>
        <w:t>aniera ridotta</w:t>
      </w:r>
      <w:r w:rsidRPr="00FC0AC2">
        <w:rPr>
          <w:rFonts w:ascii="Arial" w:hAnsi="Arial" w:cs="Arial"/>
        </w:rPr>
        <w:t xml:space="preserve"> altre funzioni come l’attacco tubo flessibile, il supporto doccia da parete, il rubinetto d’arresto o il </w:t>
      </w:r>
      <w:r w:rsidR="000D0B15">
        <w:rPr>
          <w:rFonts w:ascii="Arial" w:hAnsi="Arial" w:cs="Arial"/>
        </w:rPr>
        <w:t>deviatore</w:t>
      </w:r>
      <w:r w:rsidRPr="00FC0AC2">
        <w:rPr>
          <w:rFonts w:ascii="Arial" w:hAnsi="Arial" w:cs="Arial"/>
        </w:rPr>
        <w:t xml:space="preserve">. </w:t>
      </w:r>
    </w:p>
    <w:p w14:paraId="70F18374" w14:textId="77777777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</w:p>
    <w:p w14:paraId="050BAAB5" w14:textId="498200CA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  <w:r w:rsidRPr="00FC0AC2">
        <w:rPr>
          <w:rFonts w:ascii="Arial" w:hAnsi="Arial" w:cs="Arial"/>
        </w:rPr>
        <w:t>Da qui la necessità di una collezione completa per il bagno. L’apprezzato design delle rubinetterie IXMO nella doccia e nella vasca viene coerentemente ripreso anche nel lavabo e nel bidet.</w:t>
      </w:r>
    </w:p>
    <w:p w14:paraId="202391F5" w14:textId="77777777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</w:p>
    <w:p w14:paraId="52FABD09" w14:textId="7C4CFCF0" w:rsidR="00B73172" w:rsidRDefault="00B73172" w:rsidP="00FC0AC2">
      <w:pPr>
        <w:ind w:left="2694"/>
        <w:jc w:val="both"/>
        <w:rPr>
          <w:rFonts w:ascii="Arial" w:hAnsi="Arial" w:cs="Arial"/>
        </w:rPr>
      </w:pPr>
      <w:r w:rsidRPr="00FC0AC2">
        <w:rPr>
          <w:rFonts w:ascii="Arial" w:hAnsi="Arial" w:cs="Arial"/>
        </w:rPr>
        <w:t>Le rubinetterie per lavabo IXMO sono disponibili nella versione miscelatore monocomando oppure sotto forma di moderno rubinetto a parete. I design IXMO PURE, IXMO SOFT e IXMO FLAT offrono la possibilità di creare un bagno finemente coordinato con varie nuance di stile degli scarichi e delle leve</w:t>
      </w:r>
      <w:r w:rsidR="00FC0AC2" w:rsidRPr="00FC0AC2">
        <w:rPr>
          <w:rFonts w:ascii="Arial" w:hAnsi="Arial" w:cs="Arial"/>
        </w:rPr>
        <w:t>:</w:t>
      </w:r>
    </w:p>
    <w:p w14:paraId="30907082" w14:textId="77777777" w:rsidR="00FC0AC2" w:rsidRPr="00FC0AC2" w:rsidRDefault="00FC0AC2" w:rsidP="00FC0AC2">
      <w:pPr>
        <w:ind w:left="2694"/>
        <w:jc w:val="both"/>
        <w:rPr>
          <w:rFonts w:ascii="Arial" w:hAnsi="Arial" w:cs="Arial"/>
        </w:rPr>
      </w:pPr>
    </w:p>
    <w:p w14:paraId="7832E253" w14:textId="77777777" w:rsidR="00B73172" w:rsidRPr="00FC0AC2" w:rsidRDefault="00B73172" w:rsidP="00FC0AC2">
      <w:pPr>
        <w:pStyle w:val="Paragrafoelenco"/>
        <w:numPr>
          <w:ilvl w:val="0"/>
          <w:numId w:val="2"/>
        </w:numPr>
        <w:jc w:val="both"/>
        <w:rPr>
          <w:rFonts w:cs="Arial"/>
        </w:rPr>
      </w:pPr>
      <w:r w:rsidRPr="00FC0AC2">
        <w:rPr>
          <w:rFonts w:cs="Arial"/>
        </w:rPr>
        <w:t xml:space="preserve">Grazie allo scarico rotondo e dritto e alla leva rettangolare, IXMO PURE punta sulla bellezza classica delle forme. </w:t>
      </w:r>
    </w:p>
    <w:p w14:paraId="5321851C" w14:textId="77777777" w:rsidR="00B73172" w:rsidRPr="00FC0AC2" w:rsidRDefault="00B73172" w:rsidP="00FC0AC2">
      <w:pPr>
        <w:pStyle w:val="Paragrafoelenco"/>
        <w:numPr>
          <w:ilvl w:val="0"/>
          <w:numId w:val="2"/>
        </w:numPr>
        <w:jc w:val="both"/>
        <w:rPr>
          <w:rFonts w:cs="Arial"/>
        </w:rPr>
      </w:pPr>
      <w:r w:rsidRPr="00FC0AC2">
        <w:rPr>
          <w:rFonts w:cs="Arial"/>
        </w:rPr>
        <w:t xml:space="preserve">IXMO SOFT, con uno scarico arrotondato e una leva rotonda, si rivolge agli amanti delle forme più morbide. </w:t>
      </w:r>
    </w:p>
    <w:p w14:paraId="47FC5FDC" w14:textId="2C3A17E7" w:rsidR="00B73172" w:rsidRDefault="00B73172" w:rsidP="00FC0AC2">
      <w:pPr>
        <w:pStyle w:val="Paragrafoelenco"/>
        <w:numPr>
          <w:ilvl w:val="0"/>
          <w:numId w:val="2"/>
        </w:numPr>
        <w:jc w:val="both"/>
        <w:rPr>
          <w:rFonts w:cs="Arial"/>
        </w:rPr>
      </w:pPr>
      <w:r w:rsidRPr="00FC0AC2">
        <w:rPr>
          <w:rFonts w:cs="Arial"/>
        </w:rPr>
        <w:t xml:space="preserve">IXMO FLAT combina forme rotonde e angolari in un’armonia sensuale. </w:t>
      </w:r>
    </w:p>
    <w:p w14:paraId="4BB3BE3A" w14:textId="77777777" w:rsidR="004A692B" w:rsidRPr="004A692B" w:rsidRDefault="004A692B" w:rsidP="004A692B">
      <w:pPr>
        <w:jc w:val="both"/>
        <w:rPr>
          <w:rFonts w:cs="Arial"/>
        </w:rPr>
      </w:pPr>
    </w:p>
    <w:p w14:paraId="28334C16" w14:textId="0A9B10A4" w:rsidR="00B73172" w:rsidRPr="00FC0AC2" w:rsidRDefault="00B73172" w:rsidP="00FC0AC2">
      <w:pPr>
        <w:ind w:left="2694"/>
        <w:jc w:val="both"/>
        <w:rPr>
          <w:rFonts w:ascii="Arial" w:hAnsi="Arial" w:cs="Arial"/>
        </w:rPr>
      </w:pPr>
    </w:p>
    <w:p w14:paraId="79DA10D5" w14:textId="1309D723" w:rsidR="00B73172" w:rsidRDefault="004A692B">
      <w:r>
        <w:rPr>
          <w:noProof/>
        </w:rPr>
        <w:drawing>
          <wp:inline distT="0" distB="0" distL="0" distR="0" wp14:anchorId="1C3C2098" wp14:editId="4941D434">
            <wp:extent cx="1981200" cy="1469445"/>
            <wp:effectExtent l="0" t="0" r="0" b="3810"/>
            <wp:docPr id="2" name="Immagine 2" descr="Immagine che contiene parete, stanzadabagno, interni, toelet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arete, stanzadabagno, interni, toelett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084" cy="151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F3819D" wp14:editId="709F27C9">
            <wp:extent cx="1989666" cy="1473518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76" cy="15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8F083E" wp14:editId="10E7EB49">
            <wp:extent cx="1972569" cy="147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59" cy="154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172" w:rsidSect="00807D1B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8CB5" w14:textId="77777777" w:rsidR="00B15859" w:rsidRDefault="00B15859" w:rsidP="00FC0AC2">
      <w:r>
        <w:separator/>
      </w:r>
    </w:p>
  </w:endnote>
  <w:endnote w:type="continuationSeparator" w:id="0">
    <w:p w14:paraId="36E42A93" w14:textId="77777777" w:rsidR="00B15859" w:rsidRDefault="00B15859" w:rsidP="00FC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DD44" w14:textId="77777777" w:rsidR="00B15859" w:rsidRDefault="00B15859" w:rsidP="00FC0AC2">
      <w:r>
        <w:separator/>
      </w:r>
    </w:p>
  </w:footnote>
  <w:footnote w:type="continuationSeparator" w:id="0">
    <w:p w14:paraId="36F0A5AF" w14:textId="77777777" w:rsidR="00B15859" w:rsidRDefault="00B15859" w:rsidP="00FC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6377" w14:textId="6E2DFA69" w:rsidR="00FC0AC2" w:rsidRDefault="00FC0AC2" w:rsidP="00FC0AC2">
    <w:pPr>
      <w:ind w:left="-426" w:right="-290" w:firstLine="426"/>
      <w:jc w:val="right"/>
      <w:rPr>
        <w:rFonts w:ascii="Helvetica Neue" w:hAnsi="Helvetica Neue"/>
      </w:rPr>
    </w:pPr>
    <w:r w:rsidRPr="0029016D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C6535" wp14:editId="2DCDEFBE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E4325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0B72B5B1" w14:textId="3BDC05E9" w:rsidR="00FC0AC2" w:rsidRPr="00C66649" w:rsidRDefault="00FB1D97" w:rsidP="00FC0AC2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TAConline</w:t>
                          </w:r>
                          <w:proofErr w:type="spellEnd"/>
                        </w:p>
                        <w:p w14:paraId="4AB0F335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16F2308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1F9F972A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876F502" w14:textId="77777777" w:rsidR="00FC0AC2" w:rsidRPr="00C66649" w:rsidRDefault="00000000" w:rsidP="00FC0AC2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1" w:history="1">
                            <w:r w:rsidR="00FC0AC2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16A22F66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70119CB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047745D" w14:textId="77777777" w:rsidR="00FC0AC2" w:rsidRPr="00C66649" w:rsidRDefault="00FC0AC2" w:rsidP="00FC0AC2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4047D1AD" w14:textId="77777777" w:rsidR="00FC0AC2" w:rsidRDefault="00FC0AC2" w:rsidP="00FC0AC2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1E43B50A" w14:textId="77777777" w:rsidR="00FC0AC2" w:rsidRDefault="00FC0AC2" w:rsidP="00FC0AC2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2684F649" w14:textId="77777777" w:rsidR="00FC0AC2" w:rsidRDefault="00FC0AC2" w:rsidP="00FC0AC2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55E90418" w14:textId="77777777" w:rsidR="00FC0AC2" w:rsidRPr="003042F8" w:rsidRDefault="00FC0AC2" w:rsidP="00FC0AC2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3042F8">
                            <w:rPr>
                              <w:lang w:val="en-US"/>
                            </w:rPr>
                            <w:t xml:space="preserve"> </w:t>
                          </w:r>
                          <w:hyperlink r:id="rId2" w:tgtFrame="_blank" w:tooltip="alma@al-ma.191.it" w:history="1">
                            <w:r w:rsidRPr="003042F8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674EE1AF" w14:textId="77777777" w:rsidR="00FC0AC2" w:rsidRPr="003042F8" w:rsidRDefault="00FC0AC2" w:rsidP="00FC0AC2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5834F607" w14:textId="77777777" w:rsidR="00FC0AC2" w:rsidRPr="003042F8" w:rsidRDefault="00FC0AC2" w:rsidP="00FC0AC2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2CF4343" w14:textId="77777777" w:rsidR="00FC0AC2" w:rsidRPr="003042F8" w:rsidRDefault="00FC0AC2" w:rsidP="00FC0AC2">
                          <w:pPr>
                            <w:spacing w:line="240" w:lineRule="atLeas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C65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" filled="f" stroked="f">
              <v:textbox inset="0,0,0,0">
                <w:txbxContent>
                  <w:p w14:paraId="2E4E4325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0B72B5B1" w14:textId="3BDC05E9" w:rsidR="00FC0AC2" w:rsidRPr="00C66649" w:rsidRDefault="00FB1D97" w:rsidP="00FC0AC2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TAConline</w:t>
                    </w:r>
                    <w:proofErr w:type="spellEnd"/>
                  </w:p>
                  <w:p w14:paraId="4AB0F335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16F2308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1F9F972A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876F502" w14:textId="77777777" w:rsidR="00FC0AC2" w:rsidRPr="00C66649" w:rsidRDefault="00000000" w:rsidP="00FC0AC2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3" w:history="1">
                      <w:r w:rsidR="00FC0AC2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16A22F66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70119CB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047745D" w14:textId="77777777" w:rsidR="00FC0AC2" w:rsidRPr="00C66649" w:rsidRDefault="00FC0AC2" w:rsidP="00FC0AC2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4047D1AD" w14:textId="77777777" w:rsidR="00FC0AC2" w:rsidRDefault="00FC0AC2" w:rsidP="00FC0AC2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1E43B50A" w14:textId="77777777" w:rsidR="00FC0AC2" w:rsidRDefault="00FC0AC2" w:rsidP="00FC0AC2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2684F649" w14:textId="77777777" w:rsidR="00FC0AC2" w:rsidRDefault="00FC0AC2" w:rsidP="00FC0AC2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55E90418" w14:textId="77777777" w:rsidR="00FC0AC2" w:rsidRPr="003042F8" w:rsidRDefault="00FC0AC2" w:rsidP="00FC0AC2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3042F8">
                      <w:rPr>
                        <w:lang w:val="en-US"/>
                      </w:rPr>
                      <w:t xml:space="preserve"> </w:t>
                    </w:r>
                    <w:hyperlink r:id="rId4" w:tgtFrame="_blank" w:tooltip="alma@al-ma.191.it" w:history="1">
                      <w:r w:rsidRPr="003042F8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674EE1AF" w14:textId="77777777" w:rsidR="00FC0AC2" w:rsidRPr="003042F8" w:rsidRDefault="00FC0AC2" w:rsidP="00FC0AC2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5834F607" w14:textId="77777777" w:rsidR="00FC0AC2" w:rsidRPr="003042F8" w:rsidRDefault="00FC0AC2" w:rsidP="00FC0AC2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02CF4343" w14:textId="77777777" w:rsidR="00FC0AC2" w:rsidRPr="003042F8" w:rsidRDefault="00FC0AC2" w:rsidP="00FC0AC2">
                    <w:pPr>
                      <w:spacing w:line="240" w:lineRule="atLeas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29016D">
      <w:rPr>
        <w:rFonts w:ascii="Helvetica Neue" w:hAnsi="Helvetica Neue"/>
      </w:rPr>
      <w:t xml:space="preserve"> </w:t>
    </w:r>
  </w:p>
  <w:p w14:paraId="14F3857B" w14:textId="74EC7192" w:rsidR="00FC0AC2" w:rsidRDefault="00FC0AC2" w:rsidP="00FC0AC2">
    <w:pPr>
      <w:ind w:left="-426" w:right="-290" w:firstLine="426"/>
      <w:jc w:val="right"/>
      <w:rPr>
        <w:rFonts w:ascii="Helvetica Neue" w:hAnsi="Helvetica Neu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D5A3B5F" wp14:editId="3EC72239">
          <wp:simplePos x="0" y="0"/>
          <wp:positionH relativeFrom="column">
            <wp:posOffset>4752975</wp:posOffset>
          </wp:positionH>
          <wp:positionV relativeFrom="paragraph">
            <wp:posOffset>77047</wp:posOffset>
          </wp:positionV>
          <wp:extent cx="1443355" cy="432435"/>
          <wp:effectExtent l="0" t="0" r="4445" b="0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546A77" w14:textId="288E3F75" w:rsidR="00FC0AC2" w:rsidRDefault="00FC0AC2" w:rsidP="00FC0AC2">
    <w:pPr>
      <w:ind w:left="-426" w:right="-290" w:firstLine="426"/>
      <w:jc w:val="right"/>
      <w:rPr>
        <w:rFonts w:ascii="Helvetica Neue" w:hAnsi="Helvetica Neue"/>
      </w:rPr>
    </w:pPr>
  </w:p>
  <w:p w14:paraId="74252C3D" w14:textId="77777777" w:rsidR="00FC0AC2" w:rsidRDefault="00FC0AC2" w:rsidP="00FC0AC2">
    <w:pPr>
      <w:ind w:left="-426" w:right="-290" w:firstLine="426"/>
      <w:jc w:val="right"/>
      <w:rPr>
        <w:rFonts w:ascii="Helvetica Neue" w:hAnsi="Helvetica Neue"/>
      </w:rPr>
    </w:pPr>
  </w:p>
  <w:p w14:paraId="0A854C92" w14:textId="77777777" w:rsidR="00FC0AC2" w:rsidRDefault="00FC0AC2" w:rsidP="00FC0AC2">
    <w:pPr>
      <w:ind w:left="-426" w:right="-290" w:firstLine="426"/>
      <w:jc w:val="right"/>
      <w:rPr>
        <w:rFonts w:ascii="Helvetica Neue" w:hAnsi="Helvetica Neue"/>
      </w:rPr>
    </w:pPr>
  </w:p>
  <w:p w14:paraId="36D741C0" w14:textId="730082BC" w:rsidR="00FC0AC2" w:rsidRPr="0029016D" w:rsidRDefault="00FC0AC2" w:rsidP="00FC0AC2">
    <w:pPr>
      <w:ind w:left="-426" w:right="-290" w:firstLine="426"/>
      <w:jc w:val="right"/>
      <w:rPr>
        <w:rFonts w:ascii="Helvetica Neue" w:hAnsi="Helvetica Neue"/>
      </w:rPr>
    </w:pPr>
    <w:r w:rsidRPr="0029016D">
      <w:rPr>
        <w:rFonts w:ascii="Helvetica Neue" w:hAnsi="Helvetica Neue"/>
      </w:rPr>
      <w:t xml:space="preserve">COMUNICATO STAMPA </w:t>
    </w:r>
    <w:r>
      <w:rPr>
        <w:rFonts w:ascii="Helvetica Neue" w:hAnsi="Helvetica Neue"/>
      </w:rPr>
      <w:t>LUGLIO 2022</w:t>
    </w:r>
  </w:p>
  <w:p w14:paraId="7B022BE0" w14:textId="7878CAAE" w:rsidR="00FC0AC2" w:rsidRDefault="00FC0AC2" w:rsidP="00FC0AC2">
    <w:pPr>
      <w:pStyle w:val="Intestazione"/>
      <w:tabs>
        <w:tab w:val="left" w:pos="2223"/>
      </w:tabs>
    </w:pPr>
  </w:p>
  <w:p w14:paraId="4D047D94" w14:textId="77777777" w:rsidR="00FC0AC2" w:rsidRDefault="00FC0AC2" w:rsidP="00FC0AC2">
    <w:pPr>
      <w:pStyle w:val="Intestazione"/>
      <w:tabs>
        <w:tab w:val="left" w:pos="2223"/>
      </w:tabs>
    </w:pPr>
  </w:p>
  <w:p w14:paraId="55D16E42" w14:textId="77777777" w:rsidR="00FC0AC2" w:rsidRDefault="00FC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E2C"/>
    <w:multiLevelType w:val="hybridMultilevel"/>
    <w:tmpl w:val="BCB60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1679D"/>
    <w:multiLevelType w:val="hybridMultilevel"/>
    <w:tmpl w:val="77F80256"/>
    <w:lvl w:ilvl="0" w:tplc="0410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 w16cid:durableId="938835540">
    <w:abstractNumId w:val="0"/>
  </w:num>
  <w:num w:numId="2" w16cid:durableId="151364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72"/>
    <w:rsid w:val="000D0B15"/>
    <w:rsid w:val="004974BB"/>
    <w:rsid w:val="004A692B"/>
    <w:rsid w:val="007C35C5"/>
    <w:rsid w:val="00807D1B"/>
    <w:rsid w:val="00944DC3"/>
    <w:rsid w:val="00AA04D4"/>
    <w:rsid w:val="00B15859"/>
    <w:rsid w:val="00B73172"/>
    <w:rsid w:val="00B82947"/>
    <w:rsid w:val="00F10C37"/>
    <w:rsid w:val="00F243B1"/>
    <w:rsid w:val="00F80137"/>
    <w:rsid w:val="00FB1D97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B51A6"/>
  <w15:chartTrackingRefBased/>
  <w15:docId w15:val="{9F26806F-A1B6-3F43-8DD3-78ABD06E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172"/>
    <w:pPr>
      <w:ind w:left="720"/>
      <w:contextualSpacing/>
    </w:pPr>
    <w:rPr>
      <w:rFonts w:ascii="Arial" w:eastAsia="Times New Roman" w:hAnsi="Arial" w:cs="Times New Roman"/>
      <w:sz w:val="22"/>
      <w:szCs w:val="20"/>
      <w:lang w:eastAsia="de-DE"/>
    </w:rPr>
  </w:style>
  <w:style w:type="paragraph" w:styleId="NormaleWeb">
    <w:name w:val="Normal (Web)"/>
    <w:basedOn w:val="Normale"/>
    <w:uiPriority w:val="99"/>
    <w:unhideWhenUsed/>
    <w:rsid w:val="00AA04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AC2"/>
  </w:style>
  <w:style w:type="paragraph" w:styleId="Pidipagina">
    <w:name w:val="footer"/>
    <w:basedOn w:val="Normale"/>
    <w:link w:val="PidipaginaCarattere"/>
    <w:uiPriority w:val="99"/>
    <w:unhideWhenUsed/>
    <w:rsid w:val="00FC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AC2"/>
  </w:style>
  <w:style w:type="character" w:styleId="Collegamentoipertestuale">
    <w:name w:val="Hyperlink"/>
    <w:basedOn w:val="Carpredefinitoparagrafo"/>
    <w:uiPriority w:val="99"/>
    <w:rsid w:val="00FC0AC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C0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1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alma@al-ma.191.it" TargetMode="External"/><Relationship Id="rId1" Type="http://schemas.openxmlformats.org/officeDocument/2006/relationships/hyperlink" Target="http://www.taconline.it" TargetMode="External"/><Relationship Id="rId5" Type="http://schemas.openxmlformats.org/officeDocument/2006/relationships/image" Target="media/image4.jpeg"/><Relationship Id="rId4" Type="http://schemas.openxmlformats.org/officeDocument/2006/relationships/hyperlink" Target="mailto:alma@al-ma.19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2022-07-22T09:49:00Z</dcterms:created>
  <dcterms:modified xsi:type="dcterms:W3CDTF">2022-07-25T08:13:00Z</dcterms:modified>
</cp:coreProperties>
</file>