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18E95A07" w:rsidR="00664D4F" w:rsidRDefault="00533C5D" w:rsidP="00090DCC">
      <w:pPr>
        <w:pStyle w:val="Corpotesto"/>
        <w:ind w:left="362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DD2AA" w14:textId="2237A2C5" w:rsidR="00090DCC" w:rsidRDefault="00090DCC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4B6C1F54" w14:textId="0DFAC976" w:rsidR="00090DCC" w:rsidRDefault="00090DCC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690F7594" w14:textId="66F5C245" w:rsidR="00090DCC" w:rsidRDefault="00090DCC" w:rsidP="00090DCC">
      <w:pPr>
        <w:pStyle w:val="Corpotesto"/>
        <w:ind w:left="6804"/>
        <w:jc w:val="both"/>
        <w:rPr>
          <w:rFonts w:ascii="Times New Roman"/>
          <w:i w:val="0"/>
          <w:sz w:val="28"/>
          <w:szCs w:val="28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D2AB611" wp14:editId="6A97A4AE">
            <wp:extent cx="2188857" cy="1435376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81" cy="146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4031" w14:textId="2C6286D9" w:rsidR="00090DCC" w:rsidRDefault="00090DCC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5ADBEDA6" w14:textId="77777777" w:rsidR="00090DCC" w:rsidRPr="005F18AC" w:rsidRDefault="00090DCC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42901289" w14:textId="63B996FD" w:rsidR="00C34B4E" w:rsidRPr="00C34B4E" w:rsidRDefault="00C34B4E" w:rsidP="00C34B4E">
      <w:pPr>
        <w:pStyle w:val="Corpotesto"/>
        <w:spacing w:before="4"/>
        <w:ind w:left="284" w:right="207"/>
        <w:jc w:val="center"/>
        <w:rPr>
          <w:b/>
          <w:sz w:val="24"/>
          <w:szCs w:val="24"/>
          <w:lang w:val="it-IT"/>
        </w:rPr>
      </w:pPr>
      <w:r w:rsidRPr="00C34B4E">
        <w:rPr>
          <w:b/>
          <w:sz w:val="24"/>
          <w:szCs w:val="24"/>
          <w:lang w:val="it-IT"/>
        </w:rPr>
        <w:t>presenta</w:t>
      </w:r>
    </w:p>
    <w:p w14:paraId="215A20DD" w14:textId="77777777" w:rsidR="00C34B4E" w:rsidRPr="00C34B4E" w:rsidRDefault="00C34B4E" w:rsidP="00C34B4E">
      <w:pPr>
        <w:pStyle w:val="Corpotesto"/>
        <w:spacing w:before="4"/>
        <w:ind w:left="284" w:right="207"/>
        <w:jc w:val="center"/>
        <w:rPr>
          <w:b/>
          <w:i w:val="0"/>
          <w:iCs w:val="0"/>
          <w:sz w:val="28"/>
          <w:szCs w:val="28"/>
          <w:lang w:val="it-IT"/>
        </w:rPr>
      </w:pPr>
    </w:p>
    <w:p w14:paraId="627D0A0F" w14:textId="61E24F62" w:rsidR="00664D4F" w:rsidRDefault="00C34B4E" w:rsidP="00C34B4E">
      <w:pPr>
        <w:pStyle w:val="Corpotesto"/>
        <w:spacing w:before="4"/>
        <w:ind w:left="284" w:right="207"/>
        <w:jc w:val="center"/>
        <w:rPr>
          <w:b/>
          <w:i w:val="0"/>
          <w:iCs w:val="0"/>
          <w:sz w:val="32"/>
          <w:szCs w:val="32"/>
          <w:lang w:val="it-IT"/>
        </w:rPr>
      </w:pPr>
      <w:r w:rsidRPr="00C34B4E">
        <w:rPr>
          <w:b/>
          <w:i w:val="0"/>
          <w:iCs w:val="0"/>
          <w:sz w:val="32"/>
          <w:szCs w:val="32"/>
          <w:lang w:val="it-IT"/>
        </w:rPr>
        <w:t>' LAUREN ' - un tributo all'età d'oro di Hollywood</w:t>
      </w:r>
    </w:p>
    <w:p w14:paraId="420C5CE2" w14:textId="77777777" w:rsidR="00C34B4E" w:rsidRPr="00C34B4E" w:rsidRDefault="00C34B4E" w:rsidP="00C34B4E">
      <w:pPr>
        <w:pStyle w:val="Corpotesto"/>
        <w:spacing w:before="4"/>
        <w:ind w:left="284" w:right="207"/>
        <w:jc w:val="center"/>
        <w:rPr>
          <w:rFonts w:ascii="Calibri-BoldItalic"/>
          <w:b/>
          <w:sz w:val="32"/>
          <w:szCs w:val="32"/>
          <w:lang w:val="it-IT"/>
        </w:rPr>
      </w:pPr>
    </w:p>
    <w:p w14:paraId="2AB781A9" w14:textId="77777777" w:rsidR="00A77AF5" w:rsidRPr="005F18AC" w:rsidRDefault="000B5F0D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5F18AC">
        <w:rPr>
          <w:rFonts w:asciiTheme="minorHAnsi" w:hAnsiTheme="minorHAnsi" w:cstheme="minorHAnsi"/>
          <w:b/>
          <w:bCs/>
          <w:u w:val="single"/>
          <w:lang w:val="en-US"/>
        </w:rPr>
        <w:t>GRAFF – ART of BATH</w:t>
      </w:r>
    </w:p>
    <w:p w14:paraId="64A32099" w14:textId="77777777" w:rsidR="00A77AF5" w:rsidRPr="005F18AC" w:rsidRDefault="00A77AF5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9E12025" w14:textId="2EF74D92" w:rsidR="00664D4F" w:rsidRPr="005F18AC" w:rsidRDefault="00A77AF5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u w:val="single"/>
          <w:lang w:val="en-US"/>
        </w:rPr>
      </w:pPr>
      <w:proofErr w:type="spellStart"/>
      <w:r w:rsidRPr="005F18AC">
        <w:rPr>
          <w:rFonts w:asciiTheme="minorHAnsi" w:hAnsiTheme="minorHAnsi" w:cstheme="minorHAnsi"/>
          <w:u w:val="single"/>
          <w:lang w:val="en-US"/>
        </w:rPr>
        <w:t>Marzo</w:t>
      </w:r>
      <w:proofErr w:type="spellEnd"/>
      <w:r w:rsidRPr="005F18AC">
        <w:rPr>
          <w:rFonts w:asciiTheme="minorHAnsi" w:hAnsiTheme="minorHAnsi" w:cstheme="minorHAnsi"/>
          <w:u w:val="single"/>
          <w:lang w:val="en-US"/>
        </w:rPr>
        <w:t xml:space="preserve"> 2</w:t>
      </w:r>
      <w:r w:rsidRPr="005F18AC">
        <w:rPr>
          <w:lang w:val="en-US"/>
        </w:rPr>
        <w:t>022</w:t>
      </w:r>
    </w:p>
    <w:p w14:paraId="454B489E" w14:textId="77777777" w:rsidR="00664D4F" w:rsidRPr="005F18AC" w:rsidRDefault="00664D4F" w:rsidP="000B5F0D">
      <w:pPr>
        <w:pStyle w:val="Corpotesto"/>
        <w:spacing w:before="3"/>
        <w:ind w:left="284" w:right="207"/>
        <w:rPr>
          <w:i w:val="0"/>
          <w:sz w:val="22"/>
          <w:szCs w:val="22"/>
          <w:lang w:val="en-US"/>
        </w:rPr>
      </w:pPr>
    </w:p>
    <w:p w14:paraId="2AD38646" w14:textId="3A230B0D" w:rsidR="00347741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proofErr w:type="gramStart"/>
      <w:r w:rsidRPr="00C34B4E">
        <w:rPr>
          <w:i w:val="0"/>
          <w:iCs w:val="0"/>
          <w:sz w:val="22"/>
          <w:szCs w:val="22"/>
          <w:lang w:val="it-IT"/>
        </w:rPr>
        <w:t>GRAFF</w:t>
      </w:r>
      <w:r w:rsidR="00347741">
        <w:rPr>
          <w:i w:val="0"/>
          <w:iCs w:val="0"/>
          <w:sz w:val="22"/>
          <w:szCs w:val="22"/>
          <w:lang w:val="it-IT"/>
        </w:rPr>
        <w:t xml:space="preserve">  presenta</w:t>
      </w:r>
      <w:proofErr w:type="gramEnd"/>
      <w:r w:rsidR="00347741">
        <w:rPr>
          <w:i w:val="0"/>
          <w:iCs w:val="0"/>
          <w:sz w:val="22"/>
          <w:szCs w:val="22"/>
          <w:lang w:val="it-IT"/>
        </w:rPr>
        <w:t xml:space="preserve"> </w:t>
      </w:r>
      <w:r w:rsidRPr="00347741">
        <w:rPr>
          <w:b/>
          <w:bCs/>
          <w:i w:val="0"/>
          <w:iCs w:val="0"/>
          <w:sz w:val="22"/>
          <w:szCs w:val="22"/>
          <w:lang w:val="it-IT"/>
        </w:rPr>
        <w:t>Lauren Collection</w:t>
      </w:r>
      <w:r w:rsidRPr="00C34B4E">
        <w:rPr>
          <w:i w:val="0"/>
          <w:iCs w:val="0"/>
          <w:sz w:val="22"/>
          <w:szCs w:val="22"/>
          <w:lang w:val="it-IT"/>
        </w:rPr>
        <w:t xml:space="preserve">, ispirata all'età d'oro di Hollywood. </w:t>
      </w:r>
    </w:p>
    <w:p w14:paraId="2C4F40FF" w14:textId="0FD2E461" w:rsidR="00A77AF5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>Le eleganti silhouette della collezione riecheggiano l'ampiezza e il flusso degli abiti glamour indossati dalle donne più importanti dell'epoca. Le linee di Lauren sono sottilmente formose e aggraziate, destinate ai riflettori.</w:t>
      </w:r>
    </w:p>
    <w:p w14:paraId="65844A03" w14:textId="1F183DB1" w:rsidR="00C34B4E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</w:p>
    <w:p w14:paraId="051B18E9" w14:textId="77777777" w:rsidR="00F7594C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 xml:space="preserve">La collezione Lauren riflette l'ottimismo, lo stile impeccabile e la creatività che l'età d'oro di Hollywood e il sogno americano rappresentano, con un tocco contemporaneo e un design sofisticato. </w:t>
      </w:r>
    </w:p>
    <w:p w14:paraId="000378A9" w14:textId="0A4E9E49" w:rsidR="00C34B4E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>Lauren si fonde abilmente con l'architettura dello spazio bagno, supportata dai materiali di alta qualità e dall'ingegneria di precisione di GRAFF</w:t>
      </w:r>
      <w:r>
        <w:rPr>
          <w:i w:val="0"/>
          <w:iCs w:val="0"/>
          <w:sz w:val="22"/>
          <w:szCs w:val="22"/>
          <w:lang w:val="it-IT"/>
        </w:rPr>
        <w:t>.</w:t>
      </w:r>
    </w:p>
    <w:p w14:paraId="604716D2" w14:textId="22436722" w:rsidR="00C34B4E" w:rsidRDefault="00C34B4E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</w:p>
    <w:p w14:paraId="776DF954" w14:textId="77777777" w:rsidR="00F7594C" w:rsidRDefault="00C34B4E" w:rsidP="00C34B4E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 xml:space="preserve">Una finitura 24K placcata oro o cromo lucido è pronta per il tappeto rosso, esaltando il profilo pluripremiato dei design GRAFF, elevando stili tradizionali, di transizione e contemporanei. </w:t>
      </w:r>
    </w:p>
    <w:p w14:paraId="7AD47B62" w14:textId="77777777" w:rsidR="00F7594C" w:rsidRDefault="00C34B4E" w:rsidP="00C34B4E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 xml:space="preserve">Una finitura Olive </w:t>
      </w:r>
      <w:proofErr w:type="spellStart"/>
      <w:r w:rsidRPr="00C34B4E">
        <w:rPr>
          <w:i w:val="0"/>
          <w:iCs w:val="0"/>
          <w:sz w:val="22"/>
          <w:szCs w:val="22"/>
          <w:lang w:val="it-IT"/>
        </w:rPr>
        <w:t>Bronze</w:t>
      </w:r>
      <w:proofErr w:type="spellEnd"/>
      <w:r w:rsidRPr="00C34B4E">
        <w:rPr>
          <w:i w:val="0"/>
          <w:iCs w:val="0"/>
          <w:sz w:val="22"/>
          <w:szCs w:val="22"/>
          <w:lang w:val="it-IT"/>
        </w:rPr>
        <w:t xml:space="preserve"> conferisce una sensazione naturale al paesaggio del bagno, fondendosi con tonalità terrose ed evocando un senso di calore. </w:t>
      </w:r>
    </w:p>
    <w:p w14:paraId="06BBE96A" w14:textId="0F653197" w:rsidR="00C34B4E" w:rsidRDefault="00C34B4E" w:rsidP="00C34B4E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C34B4E">
        <w:rPr>
          <w:i w:val="0"/>
          <w:iCs w:val="0"/>
          <w:sz w:val="22"/>
          <w:szCs w:val="22"/>
          <w:lang w:val="it-IT"/>
        </w:rPr>
        <w:t xml:space="preserve">Indipendentemente dallo stile o dalla finitura, la collezione Lauren riflette la bellezza, la qualità e l'artigianalità </w:t>
      </w:r>
      <w:r w:rsidR="00F7594C">
        <w:rPr>
          <w:i w:val="0"/>
          <w:iCs w:val="0"/>
          <w:sz w:val="22"/>
          <w:szCs w:val="22"/>
          <w:lang w:val="it-IT"/>
        </w:rPr>
        <w:t>delle radici europee</w:t>
      </w:r>
      <w:r w:rsidRPr="00C34B4E">
        <w:rPr>
          <w:i w:val="0"/>
          <w:iCs w:val="0"/>
          <w:sz w:val="22"/>
          <w:szCs w:val="22"/>
          <w:lang w:val="it-IT"/>
        </w:rPr>
        <w:t xml:space="preserve"> di GRAFF.</w:t>
      </w:r>
    </w:p>
    <w:p w14:paraId="0E6DF6DC" w14:textId="256C3C7F" w:rsidR="00664D4F" w:rsidRPr="005F18AC" w:rsidRDefault="00C34B4E" w:rsidP="000B5F0D">
      <w:pPr>
        <w:spacing w:before="120"/>
        <w:ind w:left="284" w:right="207"/>
        <w:rPr>
          <w:i/>
          <w:iCs/>
          <w:lang w:val="it-IT"/>
        </w:rPr>
      </w:pPr>
      <w:proofErr w:type="gramStart"/>
      <w:r>
        <w:rPr>
          <w:i/>
          <w:iCs/>
          <w:lang w:val="it-IT"/>
        </w:rPr>
        <w:t xml:space="preserve">LAUREN </w:t>
      </w:r>
      <w:r w:rsidR="00A77AF5" w:rsidRPr="005F18AC">
        <w:rPr>
          <w:i/>
          <w:iCs/>
          <w:lang w:val="it-IT"/>
        </w:rPr>
        <w:t xml:space="preserve"> </w:t>
      </w:r>
      <w:r w:rsidR="00512EE0" w:rsidRPr="005F18AC">
        <w:rPr>
          <w:i/>
          <w:iCs/>
          <w:lang w:val="it-IT"/>
        </w:rPr>
        <w:t>su</w:t>
      </w:r>
      <w:proofErr w:type="gramEnd"/>
      <w:r w:rsidR="00512EE0" w:rsidRPr="005F18AC">
        <w:rPr>
          <w:i/>
          <w:iCs/>
          <w:lang w:val="it-IT"/>
        </w:rPr>
        <w:t xml:space="preserve"> </w:t>
      </w:r>
      <w:hyperlink r:id="rId8">
        <w:r w:rsidR="00533C5D" w:rsidRPr="005F18AC">
          <w:rPr>
            <w:i/>
            <w:iCs/>
            <w:color w:val="0000FF"/>
            <w:u w:val="single" w:color="0000FF"/>
            <w:lang w:val="it-IT"/>
          </w:rPr>
          <w:t>www.graff-designs.com</w:t>
        </w:r>
        <w:r w:rsidR="00533C5D" w:rsidRPr="005F18AC">
          <w:rPr>
            <w:i/>
            <w:iCs/>
            <w:color w:val="0000FF"/>
            <w:lang w:val="it-IT"/>
          </w:rPr>
          <w:t xml:space="preserve"> </w:t>
        </w:r>
      </w:hyperlink>
      <w:r w:rsidR="00533C5D" w:rsidRPr="005F18AC">
        <w:rPr>
          <w:i/>
          <w:iCs/>
          <w:lang w:val="it-IT"/>
        </w:rPr>
        <w:t>.</w:t>
      </w:r>
    </w:p>
    <w:p w14:paraId="114D6131" w14:textId="3AD29D50" w:rsidR="000B5F0D" w:rsidRPr="005F18AC" w:rsidRDefault="000B5F0D" w:rsidP="000B5F0D">
      <w:pPr>
        <w:spacing w:before="100" w:beforeAutospacing="1" w:after="100" w:afterAutospacing="1"/>
        <w:ind w:left="284" w:right="207"/>
        <w:rPr>
          <w:rFonts w:asciiTheme="minorHAnsi" w:hAnsiTheme="minorHAnsi" w:cstheme="minorHAnsi"/>
        </w:rPr>
      </w:pPr>
      <w:r w:rsidRPr="005F18AC">
        <w:rPr>
          <w:rFonts w:asciiTheme="minorHAnsi" w:hAnsiTheme="minorHAnsi" w:cstheme="minorHAnsi"/>
          <w:color w:val="FFFFFF" w:themeColor="background1"/>
          <w:shd w:val="clear" w:color="auto" w:fill="000000"/>
        </w:rPr>
        <w:t>WEB</w:t>
      </w:r>
      <w:r w:rsidRPr="005F18AC">
        <w:rPr>
          <w:rStyle w:val="apple-converted-space"/>
          <w:rFonts w:asciiTheme="minorHAnsi" w:hAnsiTheme="minorHAnsi" w:cstheme="minorHAnsi"/>
          <w:color w:val="FFFFFF" w:themeColor="background1"/>
          <w:shd w:val="clear" w:color="auto" w:fill="000000"/>
        </w:rPr>
        <w:t> </w:t>
      </w:r>
      <w:hyperlink r:id="rId9" w:history="1">
        <w:r w:rsidRPr="005F18AC">
          <w:rPr>
            <w:rStyle w:val="Collegamentoipertestuale"/>
            <w:rFonts w:asciiTheme="minorHAnsi" w:hAnsiTheme="minorHAnsi" w:cstheme="minorHAnsi"/>
            <w:color w:val="FFFFFF" w:themeColor="background1"/>
            <w:shd w:val="clear" w:color="auto" w:fill="000000"/>
          </w:rPr>
          <w:t>www.graff-designs.com</w:t>
        </w:r>
      </w:hyperlink>
      <w:r w:rsidRPr="005F18AC">
        <w:rPr>
          <w:rFonts w:asciiTheme="minorHAnsi" w:hAnsiTheme="minorHAnsi" w:cstheme="minorHAnsi"/>
        </w:rPr>
        <w:t xml:space="preserve">        </w:t>
      </w:r>
      <w:proofErr w:type="gramStart"/>
      <w:r w:rsidRPr="005F18AC">
        <w:rPr>
          <w:rFonts w:asciiTheme="minorHAnsi" w:hAnsiTheme="minorHAnsi" w:cstheme="minorHAnsi"/>
          <w:shd w:val="clear" w:color="auto" w:fill="000000"/>
        </w:rPr>
        <w:t>IG  </w:t>
      </w:r>
      <w:proofErr w:type="spellStart"/>
      <w:r w:rsidRPr="005F18AC">
        <w:rPr>
          <w:rFonts w:asciiTheme="minorHAnsi" w:hAnsiTheme="minorHAnsi" w:cstheme="minorHAnsi"/>
          <w:shd w:val="clear" w:color="auto" w:fill="000000"/>
        </w:rPr>
        <w:t>graff</w:t>
      </w:r>
      <w:proofErr w:type="gramEnd"/>
      <w:r w:rsidRPr="005F18AC">
        <w:rPr>
          <w:rFonts w:asciiTheme="minorHAnsi" w:hAnsiTheme="minorHAnsi" w:cstheme="minorHAnsi"/>
          <w:shd w:val="clear" w:color="auto" w:fill="000000"/>
        </w:rPr>
        <w:t>_designs</w:t>
      </w:r>
      <w:proofErr w:type="spellEnd"/>
      <w:r w:rsidRPr="005F18AC">
        <w:rPr>
          <w:rFonts w:asciiTheme="minorHAnsi" w:hAnsiTheme="minorHAnsi" w:cstheme="minorHAnsi"/>
        </w:rPr>
        <w:t xml:space="preserve">        </w:t>
      </w:r>
      <w:r w:rsidRPr="005F18AC">
        <w:rPr>
          <w:rFonts w:asciiTheme="minorHAnsi" w:hAnsiTheme="minorHAnsi" w:cstheme="minorHAnsi"/>
          <w:shd w:val="clear" w:color="auto" w:fill="000000"/>
        </w:rPr>
        <w:t>FB @graffdesignsofficial</w:t>
      </w:r>
    </w:p>
    <w:p w14:paraId="451B568E" w14:textId="642C8638" w:rsidR="00664D4F" w:rsidRDefault="00533C5D" w:rsidP="000B5F0D">
      <w:pPr>
        <w:spacing w:before="169" w:line="276" w:lineRule="auto"/>
        <w:ind w:left="284" w:right="207"/>
        <w:rPr>
          <w:b/>
        </w:rPr>
      </w:pPr>
      <w:r w:rsidRPr="005F18AC">
        <w:rPr>
          <w:b/>
        </w:rPr>
        <w:t>#Graffdesigns #Luxurybathrooms #artofbath #bathroomdesign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#interiordesign #luxuryinteriors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</w:t>
      </w:r>
      <w:r w:rsidR="00512EE0" w:rsidRPr="005F18AC">
        <w:rPr>
          <w:b/>
        </w:rPr>
        <w:t>arredobagno</w:t>
      </w:r>
      <w:r w:rsidRPr="005F18AC">
        <w:rPr>
          <w:b/>
        </w:rPr>
        <w:t xml:space="preserve"> #luxuryhomes</w:t>
      </w:r>
      <w:r w:rsidRPr="005F18AC">
        <w:rPr>
          <w:b/>
          <w:spacing w:val="-1"/>
        </w:rPr>
        <w:t xml:space="preserve"> </w:t>
      </w:r>
      <w:r w:rsidRPr="005F18AC">
        <w:rPr>
          <w:b/>
        </w:rPr>
        <w:t>#designinspiration</w:t>
      </w:r>
      <w:r w:rsidR="00A77AF5" w:rsidRPr="005F18AC">
        <w:rPr>
          <w:b/>
        </w:rPr>
        <w:t xml:space="preserve"> #ametis #oro24k</w:t>
      </w:r>
      <w:r w:rsidR="00C34B4E">
        <w:rPr>
          <w:b/>
        </w:rPr>
        <w:t xml:space="preserve"> #arredobagno #bagnodilusso</w:t>
      </w:r>
    </w:p>
    <w:p w14:paraId="1B260DFA" w14:textId="2066CE7F" w:rsidR="00090DCC" w:rsidRPr="005F18AC" w:rsidRDefault="00090DCC" w:rsidP="000B5F0D">
      <w:pPr>
        <w:spacing w:before="169" w:line="276" w:lineRule="auto"/>
        <w:ind w:left="284" w:right="207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F0C757D" wp14:editId="1FA31EA4">
            <wp:extent cx="3089269" cy="3840144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67" cy="38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30CB295" wp14:editId="211C0D59">
            <wp:extent cx="2988862" cy="403249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241" cy="415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B7D4" w14:textId="078006EF" w:rsidR="000B5F0D" w:rsidRDefault="000B5F0D" w:rsidP="00C34B4E">
      <w:pPr>
        <w:pStyle w:val="Corpotesto"/>
        <w:ind w:right="207"/>
        <w:rPr>
          <w:b/>
          <w:i w:val="0"/>
          <w:sz w:val="20"/>
        </w:rPr>
      </w:pPr>
    </w:p>
    <w:p w14:paraId="5596A81C" w14:textId="77777777" w:rsidR="00C34B4E" w:rsidRDefault="00C34B4E" w:rsidP="00C34B4E">
      <w:pPr>
        <w:pStyle w:val="Corpotesto"/>
        <w:ind w:right="207"/>
        <w:rPr>
          <w:b/>
          <w:i w:val="0"/>
          <w:sz w:val="20"/>
        </w:rPr>
      </w:pPr>
    </w:p>
    <w:p w14:paraId="3F50C9F1" w14:textId="77777777" w:rsidR="00C34B4E" w:rsidRDefault="000B5F0D" w:rsidP="00C34B4E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INFOR</w:t>
      </w:r>
      <w:r w:rsidR="00C34B4E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M</w:t>
      </w: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 xml:space="preserve">AZIONI SU GRAFF </w:t>
      </w:r>
      <w:proofErr w:type="spellStart"/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Designs</w:t>
      </w:r>
      <w:proofErr w:type="spellEnd"/>
    </w:p>
    <w:p w14:paraId="0AD11CB7" w14:textId="5545A9F5" w:rsidR="00743546" w:rsidRPr="00C34B4E" w:rsidRDefault="000B5F0D" w:rsidP="00C34B4E">
      <w:pPr>
        <w:pStyle w:val="NormaleWeb"/>
        <w:shd w:val="clear" w:color="auto" w:fill="FFFFFF"/>
        <w:spacing w:before="0" w:beforeAutospacing="0" w:after="0" w:afterAutospacing="0"/>
        <w:ind w:left="284" w:right="210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Con sede a Milwaukee, Wisconsin, USA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e</w:t>
      </w: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con distribuzione in tutto il mondo, GRAFF è riconosciuta per i suoi prodotti di tendenza e la sua visione unica.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Il viaggio di GRAFF inizia all'inizio degli anni '70, quando un giovane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concept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"ARTE del BAGNO".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decide di acquisire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Valvex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, un’azienda europea di valvole e rubinetti, fondata nel 1922. Utilizzando le competenze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manufatturiere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del vecchio mondo e la tecnologia del nuovo, realizza uno stabilimento produttivo in cui tutti i prodotti sono fusi, pulimentati e finiti internamente, con la massima precisione e cura.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br/>
        <w:t>Gli artigiani di GRAFF possono contare su un know-how acquisito in anni di esperienza, durante i quali hanno saputo trasformare idee innovative in beni materiali, con possibilità di personalizzazione e di design illimitate.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’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implementazione della normativa ambientale ISO 14001 al rispetto dei rigorosi standard stabiliti dal Sistema di Gestione Ambientale (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</w:p>
    <w:p w14:paraId="0ED59865" w14:textId="7DF7EE66" w:rsidR="00664D4F" w:rsidRDefault="00C34B4E" w:rsidP="005F18AC">
      <w:pPr>
        <w:pStyle w:val="Corpotesto"/>
        <w:spacing w:before="4"/>
        <w:rPr>
          <w:i w:val="0"/>
          <w:sz w:val="16"/>
        </w:rPr>
      </w:pPr>
      <w:r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0B63" wp14:editId="18F198CF">
                <wp:simplePos x="0" y="0"/>
                <wp:positionH relativeFrom="column">
                  <wp:posOffset>248920</wp:posOffset>
                </wp:positionH>
                <wp:positionV relativeFrom="paragraph">
                  <wp:posOffset>357101</wp:posOffset>
                </wp:positionV>
                <wp:extent cx="5901055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9532D7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46CC2D8F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159, 50136 Florence - ITALY</w:t>
                            </w:r>
                          </w:p>
                          <w:p w14:paraId="21FCB46C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76A2552B" w14:textId="77777777" w:rsidR="00C45D9E" w:rsidRPr="00D10368" w:rsidRDefault="00DE4F6C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C45D9E" w:rsidRPr="00D10368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www.graff-designs.com</w:t>
                              </w:r>
                            </w:hyperlink>
                          </w:p>
                          <w:p w14:paraId="4CAA4CD4" w14:textId="77777777" w:rsidR="00C45D9E" w:rsidRPr="00EC1FAA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3C5244BF" w14:textId="77777777" w:rsidR="00C45D9E" w:rsidRDefault="00C45D9E" w:rsidP="00C4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0B63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19.6pt;margin-top:28.1pt;width:464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" filled="f" stroked="f">
                <v:textbox>
                  <w:txbxContent>
                    <w:p w14:paraId="109532D7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46CC2D8F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159, 50136 Florence - ITALY</w:t>
                      </w:r>
                    </w:p>
                    <w:p w14:paraId="21FCB46C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76A2552B" w14:textId="77777777" w:rsidR="00C45D9E" w:rsidRPr="00D10368" w:rsidRDefault="00AC6DDA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13" w:history="1">
                        <w:r w:rsidR="00C45D9E" w:rsidRPr="00D10368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www.graff-designs.com</w:t>
                        </w:r>
                      </w:hyperlink>
                    </w:p>
                    <w:p w14:paraId="4CAA4CD4" w14:textId="77777777" w:rsidR="00C45D9E" w:rsidRPr="00EC1FAA" w:rsidRDefault="00C45D9E" w:rsidP="00C45D9E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3C5244BF" w14:textId="77777777" w:rsidR="00C45D9E" w:rsidRDefault="00C45D9E" w:rsidP="00C45D9E"/>
                  </w:txbxContent>
                </v:textbox>
                <w10:wrap type="square"/>
              </v:shape>
            </w:pict>
          </mc:Fallback>
        </mc:AlternateContent>
      </w:r>
      <w:r w:rsidR="00C45D9E"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422B" wp14:editId="3117C529">
                <wp:simplePos x="0" y="0"/>
                <wp:positionH relativeFrom="column">
                  <wp:posOffset>3927764</wp:posOffset>
                </wp:positionH>
                <wp:positionV relativeFrom="paragraph">
                  <wp:posOffset>262024</wp:posOffset>
                </wp:positionV>
                <wp:extent cx="2328333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F6D5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0D7A24CB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21E24A4D" w14:textId="77777777" w:rsidR="00C45D9E" w:rsidRPr="00D10368" w:rsidRDefault="00C45D9E" w:rsidP="00C45D9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01493B8D" w14:textId="77777777" w:rsidR="00C45D9E" w:rsidRPr="00AD0137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8422B" id="Casella di testo 2" o:spid="_x0000_s1027" type="#_x0000_t202" style="position:absolute;margin-left:309.25pt;margin-top:20.65pt;width:183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qrCGg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" filled="f" stroked="f" strokeweight=".5pt">
                <v:textbox>
                  <w:txbxContent>
                    <w:p w14:paraId="4C30F6D5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0D7A24CB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21E24A4D" w14:textId="77777777" w:rsidR="00C45D9E" w:rsidRPr="00D10368" w:rsidRDefault="00C45D9E" w:rsidP="00C45D9E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01493B8D" w14:textId="77777777" w:rsidR="00C45D9E" w:rsidRPr="00AD0137" w:rsidRDefault="00C45D9E" w:rsidP="00C45D9E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4D4F" w:rsidSect="005F18AC">
      <w:headerReference w:type="default" r:id="rId14"/>
      <w:pgSz w:w="11901" w:h="16817"/>
      <w:pgMar w:top="998" w:right="822" w:bottom="799" w:left="9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C22" w14:textId="77777777" w:rsidR="00DE4F6C" w:rsidRDefault="00DE4F6C" w:rsidP="00223D92">
      <w:r>
        <w:separator/>
      </w:r>
    </w:p>
  </w:endnote>
  <w:endnote w:type="continuationSeparator" w:id="0">
    <w:p w14:paraId="273FA3B9" w14:textId="77777777" w:rsidR="00DE4F6C" w:rsidRDefault="00DE4F6C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E45C" w14:textId="77777777" w:rsidR="00DE4F6C" w:rsidRDefault="00DE4F6C" w:rsidP="00223D92">
      <w:r>
        <w:separator/>
      </w:r>
    </w:p>
  </w:footnote>
  <w:footnote w:type="continuationSeparator" w:id="0">
    <w:p w14:paraId="08DF48BC" w14:textId="77777777" w:rsidR="00DE4F6C" w:rsidRDefault="00DE4F6C" w:rsidP="0022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7346" w14:textId="77777777" w:rsidR="00E941A4" w:rsidRDefault="00E94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90DCC"/>
    <w:rsid w:val="000B5F0D"/>
    <w:rsid w:val="00136889"/>
    <w:rsid w:val="001A7D9F"/>
    <w:rsid w:val="00223D92"/>
    <w:rsid w:val="0029049E"/>
    <w:rsid w:val="003167C1"/>
    <w:rsid w:val="00347741"/>
    <w:rsid w:val="00512EE0"/>
    <w:rsid w:val="00533C5D"/>
    <w:rsid w:val="005F18AC"/>
    <w:rsid w:val="00664D4F"/>
    <w:rsid w:val="00743546"/>
    <w:rsid w:val="00A77AF5"/>
    <w:rsid w:val="00AC6DDA"/>
    <w:rsid w:val="00C34B4E"/>
    <w:rsid w:val="00C45D9E"/>
    <w:rsid w:val="00DE4B39"/>
    <w:rsid w:val="00DE4F6C"/>
    <w:rsid w:val="00E941A4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/" TargetMode="External"/><Relationship Id="rId13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raff-design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graff-design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5</cp:revision>
  <cp:lastPrinted>2022-01-21T15:11:00Z</cp:lastPrinted>
  <dcterms:created xsi:type="dcterms:W3CDTF">2022-03-30T15:23:00Z</dcterms:created>
  <dcterms:modified xsi:type="dcterms:W3CDTF">2022-04-05T13:04:00Z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