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778A" w14:textId="0E00BD16" w:rsidR="00A779B8" w:rsidRPr="00F67C83" w:rsidRDefault="00A779B8" w:rsidP="00A779B8">
      <w:pPr>
        <w:ind w:right="-7"/>
        <w:jc w:val="both"/>
        <w:rPr>
          <w:rFonts w:ascii="Arial" w:hAnsi="Arial" w:cs="Arial"/>
          <w:sz w:val="22"/>
          <w:szCs w:val="22"/>
        </w:rPr>
      </w:pPr>
    </w:p>
    <w:p w14:paraId="5A2D58B8" w14:textId="354CAC72" w:rsidR="002B1F9F" w:rsidRPr="00F67C83" w:rsidRDefault="002B1F9F" w:rsidP="002B1F9F">
      <w:pPr>
        <w:ind w:right="-7"/>
        <w:rPr>
          <w:rFonts w:ascii="Arial" w:hAnsi="Arial" w:cs="Arial"/>
          <w:b/>
          <w:bCs/>
          <w:sz w:val="28"/>
          <w:szCs w:val="28"/>
        </w:rPr>
      </w:pPr>
      <w:r w:rsidRPr="00F67C83">
        <w:rPr>
          <w:rFonts w:ascii="Arial" w:hAnsi="Arial" w:cs="Arial"/>
          <w:b/>
          <w:bCs/>
          <w:sz w:val="28"/>
          <w:szCs w:val="28"/>
        </w:rPr>
        <w:t xml:space="preserve">REVOLUTION®: IL SANITARIO IN SOLID SURFACE </w:t>
      </w:r>
      <w:r w:rsidR="00B27708" w:rsidRPr="00F67C83">
        <w:rPr>
          <w:rFonts w:ascii="Arial" w:hAnsi="Arial" w:cs="Arial"/>
          <w:b/>
          <w:bCs/>
          <w:sz w:val="28"/>
          <w:szCs w:val="28"/>
        </w:rPr>
        <w:t>DEBUTTA</w:t>
      </w:r>
      <w:r w:rsidRPr="00F67C83">
        <w:rPr>
          <w:rFonts w:ascii="Arial" w:hAnsi="Arial" w:cs="Arial"/>
          <w:b/>
          <w:bCs/>
          <w:sz w:val="28"/>
          <w:szCs w:val="28"/>
        </w:rPr>
        <w:t xml:space="preserve"> AL SALONE DEL MOBILE </w:t>
      </w:r>
      <w:r w:rsidR="00BE6149" w:rsidRPr="00F67C83">
        <w:rPr>
          <w:rFonts w:ascii="Arial" w:hAnsi="Arial" w:cs="Arial"/>
          <w:b/>
          <w:bCs/>
          <w:sz w:val="28"/>
          <w:szCs w:val="28"/>
        </w:rPr>
        <w:t xml:space="preserve"> 2022</w:t>
      </w:r>
    </w:p>
    <w:p w14:paraId="70093B14" w14:textId="15B2759F" w:rsidR="004F7AA4" w:rsidRPr="00F67C83" w:rsidRDefault="000D65DD" w:rsidP="0047222D">
      <w:pPr>
        <w:ind w:right="-7"/>
        <w:rPr>
          <w:rFonts w:ascii="Arial" w:hAnsi="Arial" w:cs="Arial"/>
          <w:b/>
          <w:bCs/>
          <w:i/>
          <w:iCs/>
          <w:sz w:val="21"/>
          <w:szCs w:val="21"/>
        </w:rPr>
      </w:pPr>
      <w:r w:rsidRPr="00F67C83">
        <w:rPr>
          <w:rFonts w:ascii="Arial" w:hAnsi="Arial" w:cs="Arial"/>
          <w:b/>
          <w:bCs/>
          <w:i/>
          <w:iCs/>
          <w:sz w:val="21"/>
          <w:szCs w:val="21"/>
        </w:rPr>
        <w:t xml:space="preserve">Un </w:t>
      </w:r>
      <w:r w:rsidR="002B1F9F" w:rsidRPr="00F67C83">
        <w:rPr>
          <w:rFonts w:ascii="Arial" w:hAnsi="Arial" w:cs="Arial"/>
          <w:b/>
          <w:bCs/>
          <w:i/>
          <w:iCs/>
          <w:sz w:val="21"/>
          <w:szCs w:val="21"/>
        </w:rPr>
        <w:t>esordio rivoluzionario</w:t>
      </w:r>
      <w:r w:rsidRPr="00F67C83">
        <w:rPr>
          <w:rFonts w:ascii="Arial" w:hAnsi="Arial" w:cs="Arial"/>
          <w:b/>
          <w:bCs/>
          <w:i/>
          <w:iCs/>
          <w:sz w:val="21"/>
          <w:szCs w:val="21"/>
        </w:rPr>
        <w:t xml:space="preserve"> per SDR </w:t>
      </w:r>
      <w:r w:rsidR="0047222D" w:rsidRPr="00F67C83">
        <w:rPr>
          <w:rFonts w:ascii="Arial" w:hAnsi="Arial" w:cs="Arial"/>
          <w:b/>
          <w:bCs/>
          <w:i/>
          <w:iCs/>
          <w:sz w:val="21"/>
          <w:szCs w:val="21"/>
        </w:rPr>
        <w:t xml:space="preserve">che, per la sua prima volta al Salone del Mobile, </w:t>
      </w:r>
      <w:r w:rsidR="00996488" w:rsidRPr="00F67C83">
        <w:rPr>
          <w:rFonts w:ascii="Arial" w:hAnsi="Arial" w:cs="Arial"/>
          <w:b/>
          <w:bCs/>
          <w:i/>
          <w:iCs/>
          <w:sz w:val="21"/>
          <w:szCs w:val="21"/>
        </w:rPr>
        <w:t xml:space="preserve">lancia ufficialmente la collezione </w:t>
      </w:r>
      <w:proofErr w:type="spellStart"/>
      <w:r w:rsidR="00996488" w:rsidRPr="00F67C83">
        <w:rPr>
          <w:rFonts w:ascii="Arial" w:hAnsi="Arial" w:cs="Arial"/>
          <w:b/>
          <w:bCs/>
          <w:i/>
          <w:iCs/>
          <w:sz w:val="21"/>
          <w:szCs w:val="21"/>
        </w:rPr>
        <w:t>Revolution</w:t>
      </w:r>
      <w:proofErr w:type="spellEnd"/>
      <w:r w:rsidR="00996488" w:rsidRPr="00F67C83">
        <w:rPr>
          <w:rFonts w:ascii="Arial" w:hAnsi="Arial" w:cs="Arial"/>
          <w:b/>
          <w:bCs/>
          <w:i/>
          <w:iCs/>
          <w:sz w:val="21"/>
          <w:szCs w:val="21"/>
        </w:rPr>
        <w:t>®.</w:t>
      </w:r>
    </w:p>
    <w:p w14:paraId="58DE397E" w14:textId="77777777" w:rsidR="0047222D" w:rsidRPr="00F67C83" w:rsidRDefault="0047222D" w:rsidP="00A779B8">
      <w:pPr>
        <w:ind w:right="-7"/>
        <w:jc w:val="both"/>
        <w:rPr>
          <w:rFonts w:ascii="Arial" w:hAnsi="Arial" w:cs="Arial"/>
          <w:sz w:val="21"/>
          <w:szCs w:val="21"/>
        </w:rPr>
      </w:pPr>
    </w:p>
    <w:p w14:paraId="0D5FE0B2" w14:textId="0C536193" w:rsidR="00996488" w:rsidRPr="00F67C83" w:rsidRDefault="00996488" w:rsidP="00A779B8">
      <w:pPr>
        <w:ind w:right="-7"/>
        <w:jc w:val="both"/>
        <w:rPr>
          <w:rFonts w:ascii="Arial" w:hAnsi="Arial" w:cs="Arial"/>
          <w:sz w:val="21"/>
          <w:szCs w:val="21"/>
        </w:rPr>
      </w:pPr>
      <w:r w:rsidRPr="00F67C83">
        <w:rPr>
          <w:rFonts w:ascii="Arial" w:hAnsi="Arial" w:cs="Arial"/>
          <w:sz w:val="21"/>
          <w:szCs w:val="21"/>
        </w:rPr>
        <w:t xml:space="preserve">Ideata </w:t>
      </w:r>
      <w:r w:rsidR="000D65DD" w:rsidRPr="00F67C83">
        <w:rPr>
          <w:rFonts w:ascii="Arial" w:hAnsi="Arial" w:cs="Arial"/>
          <w:sz w:val="21"/>
          <w:szCs w:val="21"/>
        </w:rPr>
        <w:t>in</w:t>
      </w:r>
      <w:r w:rsidRPr="00F67C83">
        <w:rPr>
          <w:rFonts w:ascii="Arial" w:hAnsi="Arial" w:cs="Arial"/>
          <w:sz w:val="21"/>
          <w:szCs w:val="21"/>
        </w:rPr>
        <w:t xml:space="preserve"> collaborazione </w:t>
      </w:r>
      <w:r w:rsidR="000D65DD" w:rsidRPr="00F67C83">
        <w:rPr>
          <w:rFonts w:ascii="Arial" w:hAnsi="Arial" w:cs="Arial"/>
          <w:sz w:val="21"/>
          <w:szCs w:val="21"/>
        </w:rPr>
        <w:t>con il</w:t>
      </w:r>
      <w:r w:rsidRPr="00F67C83">
        <w:rPr>
          <w:rFonts w:ascii="Arial" w:hAnsi="Arial" w:cs="Arial"/>
          <w:sz w:val="21"/>
          <w:szCs w:val="21"/>
        </w:rPr>
        <w:t xml:space="preserve"> designer Luca Papini e realizzata per </w:t>
      </w:r>
      <w:r w:rsidR="000D65DD" w:rsidRPr="00F67C83">
        <w:rPr>
          <w:rFonts w:ascii="Arial" w:hAnsi="Arial" w:cs="Arial"/>
          <w:sz w:val="21"/>
          <w:szCs w:val="21"/>
        </w:rPr>
        <w:t>stupire</w:t>
      </w:r>
      <w:r w:rsidRPr="00F67C83">
        <w:rPr>
          <w:rFonts w:ascii="Arial" w:hAnsi="Arial" w:cs="Arial"/>
          <w:sz w:val="21"/>
          <w:szCs w:val="21"/>
        </w:rPr>
        <w:t xml:space="preserve"> </w:t>
      </w:r>
      <w:r w:rsidR="000D65DD" w:rsidRPr="00F67C83">
        <w:rPr>
          <w:rFonts w:ascii="Arial" w:hAnsi="Arial" w:cs="Arial"/>
          <w:sz w:val="21"/>
          <w:szCs w:val="21"/>
        </w:rPr>
        <w:t xml:space="preserve">i visitatori </w:t>
      </w:r>
      <w:r w:rsidR="00BE6149" w:rsidRPr="00F67C83">
        <w:rPr>
          <w:rFonts w:ascii="Arial" w:hAnsi="Arial" w:cs="Arial"/>
          <w:sz w:val="21"/>
          <w:szCs w:val="21"/>
        </w:rPr>
        <w:t>della</w:t>
      </w:r>
      <w:r w:rsidRPr="00F67C83">
        <w:rPr>
          <w:rFonts w:ascii="Arial" w:hAnsi="Arial" w:cs="Arial"/>
          <w:sz w:val="21"/>
          <w:szCs w:val="21"/>
        </w:rPr>
        <w:t xml:space="preserve"> </w:t>
      </w:r>
      <w:r w:rsidR="000D65DD" w:rsidRPr="00F67C83">
        <w:rPr>
          <w:rFonts w:ascii="Arial" w:hAnsi="Arial" w:cs="Arial"/>
          <w:sz w:val="21"/>
          <w:szCs w:val="21"/>
        </w:rPr>
        <w:t>più importante manifestazione fieristica internazionale nel settore dell’</w:t>
      </w:r>
      <w:r w:rsidRPr="00F67C83">
        <w:rPr>
          <w:rFonts w:ascii="Arial" w:hAnsi="Arial" w:cs="Arial"/>
          <w:sz w:val="21"/>
          <w:szCs w:val="21"/>
        </w:rPr>
        <w:t xml:space="preserve">arredo, finalmente </w:t>
      </w:r>
      <w:r w:rsidR="000D65DD" w:rsidRPr="00F67C83">
        <w:rPr>
          <w:rFonts w:ascii="Arial" w:hAnsi="Arial" w:cs="Arial"/>
          <w:sz w:val="21"/>
          <w:szCs w:val="21"/>
        </w:rPr>
        <w:t xml:space="preserve">SDR lancia </w:t>
      </w:r>
      <w:r w:rsidRPr="00F67C83">
        <w:rPr>
          <w:rFonts w:ascii="Arial" w:hAnsi="Arial" w:cs="Arial"/>
          <w:sz w:val="21"/>
          <w:szCs w:val="21"/>
        </w:rPr>
        <w:t>ufficial</w:t>
      </w:r>
      <w:r w:rsidR="000D65DD" w:rsidRPr="00F67C83">
        <w:rPr>
          <w:rFonts w:ascii="Arial" w:hAnsi="Arial" w:cs="Arial"/>
          <w:sz w:val="21"/>
          <w:szCs w:val="21"/>
        </w:rPr>
        <w:t>mente</w:t>
      </w:r>
      <w:r w:rsidRPr="00F67C83">
        <w:rPr>
          <w:rFonts w:ascii="Arial" w:hAnsi="Arial" w:cs="Arial"/>
          <w:sz w:val="21"/>
          <w:szCs w:val="21"/>
        </w:rPr>
        <w:t xml:space="preserve"> la collezione </w:t>
      </w:r>
      <w:r w:rsidR="00665D8E" w:rsidRPr="00F67C83">
        <w:rPr>
          <w:rFonts w:ascii="Arial" w:hAnsi="Arial" w:cs="Arial"/>
          <w:sz w:val="21"/>
          <w:szCs w:val="21"/>
        </w:rPr>
        <w:t>Revolution®</w:t>
      </w:r>
      <w:r w:rsidR="0047222D" w:rsidRPr="00F67C83">
        <w:rPr>
          <w:rFonts w:ascii="Arial" w:hAnsi="Arial" w:cs="Arial"/>
          <w:sz w:val="21"/>
          <w:szCs w:val="21"/>
        </w:rPr>
        <w:t xml:space="preserve"> che, prima nel mercato, </w:t>
      </w:r>
      <w:r w:rsidR="00F67C83" w:rsidRPr="00F67C83">
        <w:rPr>
          <w:rFonts w:ascii="Arial" w:hAnsi="Arial" w:cs="Arial"/>
          <w:sz w:val="21"/>
          <w:szCs w:val="21"/>
        </w:rPr>
        <w:t>propone dei</w:t>
      </w:r>
      <w:r w:rsidRPr="00F67C83">
        <w:rPr>
          <w:rFonts w:ascii="Arial" w:hAnsi="Arial" w:cs="Arial"/>
          <w:sz w:val="21"/>
          <w:szCs w:val="21"/>
        </w:rPr>
        <w:t xml:space="preserve"> sanitari </w:t>
      </w:r>
      <w:r w:rsidR="000D65DD" w:rsidRPr="00F67C83">
        <w:rPr>
          <w:rFonts w:ascii="Arial" w:hAnsi="Arial" w:cs="Arial"/>
          <w:sz w:val="21"/>
          <w:szCs w:val="21"/>
        </w:rPr>
        <w:t xml:space="preserve">realizzati </w:t>
      </w:r>
      <w:r w:rsidRPr="00F67C83">
        <w:rPr>
          <w:rFonts w:ascii="Arial" w:hAnsi="Arial" w:cs="Arial"/>
          <w:sz w:val="21"/>
          <w:szCs w:val="21"/>
        </w:rPr>
        <w:t xml:space="preserve">in </w:t>
      </w:r>
      <w:r w:rsidRPr="00F67C83">
        <w:rPr>
          <w:rFonts w:ascii="Arial" w:hAnsi="Arial" w:cs="Arial"/>
          <w:i/>
          <w:iCs/>
          <w:sz w:val="21"/>
          <w:szCs w:val="21"/>
        </w:rPr>
        <w:t>solid surface</w:t>
      </w:r>
      <w:r w:rsidRPr="00F67C83">
        <w:rPr>
          <w:rFonts w:ascii="Arial" w:hAnsi="Arial" w:cs="Arial"/>
          <w:sz w:val="21"/>
          <w:szCs w:val="21"/>
        </w:rPr>
        <w:t>.</w:t>
      </w:r>
    </w:p>
    <w:p w14:paraId="3EAEEF27" w14:textId="24DBA488" w:rsidR="00996488" w:rsidRPr="00F67C83" w:rsidRDefault="00996488" w:rsidP="00A779B8">
      <w:pPr>
        <w:ind w:right="-7"/>
        <w:jc w:val="both"/>
        <w:rPr>
          <w:rFonts w:ascii="Arial" w:hAnsi="Arial" w:cs="Arial"/>
          <w:sz w:val="21"/>
          <w:szCs w:val="21"/>
        </w:rPr>
      </w:pPr>
    </w:p>
    <w:p w14:paraId="28B18DBF" w14:textId="33EABB4E" w:rsidR="00665D8E" w:rsidRPr="00F67C83" w:rsidRDefault="00665D8E" w:rsidP="00A779B8">
      <w:pPr>
        <w:ind w:right="-7"/>
        <w:jc w:val="both"/>
        <w:rPr>
          <w:rFonts w:ascii="Arial" w:hAnsi="Arial" w:cs="Arial"/>
          <w:sz w:val="21"/>
          <w:szCs w:val="21"/>
        </w:rPr>
      </w:pPr>
      <w:r w:rsidRPr="00F67C83">
        <w:rPr>
          <w:rFonts w:ascii="Arial" w:hAnsi="Arial" w:cs="Arial"/>
          <w:sz w:val="21"/>
          <w:szCs w:val="21"/>
        </w:rPr>
        <w:t>In uno stand dal design minimale e all’avanguardia progettato da Michela Benaglia, Revolution® trova massima espressione e massimo spazio</w:t>
      </w:r>
      <w:r w:rsidRPr="00F67C83">
        <w:rPr>
          <w:rFonts w:ascii="Arial" w:hAnsi="Arial" w:cs="Arial"/>
          <w:b/>
          <w:bCs/>
          <w:sz w:val="21"/>
          <w:szCs w:val="21"/>
        </w:rPr>
        <w:t>.</w:t>
      </w:r>
      <w:r w:rsidR="00AB54D2" w:rsidRPr="00F67C83">
        <w:rPr>
          <w:rFonts w:ascii="Arial" w:hAnsi="Arial" w:cs="Arial"/>
          <w:b/>
          <w:bCs/>
          <w:sz w:val="21"/>
          <w:szCs w:val="21"/>
        </w:rPr>
        <w:t xml:space="preserve"> </w:t>
      </w:r>
      <w:r w:rsidR="00790C41" w:rsidRPr="00F67C83">
        <w:rPr>
          <w:rFonts w:ascii="Arial" w:hAnsi="Arial" w:cs="Arial"/>
          <w:b/>
          <w:bCs/>
          <w:sz w:val="21"/>
          <w:szCs w:val="21"/>
        </w:rPr>
        <w:t>Circa</w:t>
      </w:r>
      <w:r w:rsidR="00790C41" w:rsidRPr="00F67C83">
        <w:rPr>
          <w:rFonts w:ascii="Arial" w:hAnsi="Arial" w:cs="Arial"/>
          <w:sz w:val="21"/>
          <w:szCs w:val="21"/>
        </w:rPr>
        <w:t xml:space="preserve"> </w:t>
      </w:r>
      <w:r w:rsidR="00442685" w:rsidRPr="00F67C83">
        <w:rPr>
          <w:rFonts w:ascii="Arial" w:hAnsi="Arial" w:cs="Arial"/>
          <w:b/>
          <w:bCs/>
          <w:sz w:val="21"/>
          <w:szCs w:val="21"/>
        </w:rPr>
        <w:t>130 metri quadri</w:t>
      </w:r>
      <w:r w:rsidR="00790C41" w:rsidRPr="00F67C83">
        <w:rPr>
          <w:rFonts w:ascii="Arial" w:hAnsi="Arial" w:cs="Arial"/>
          <w:sz w:val="21"/>
          <w:szCs w:val="21"/>
        </w:rPr>
        <w:t xml:space="preserve"> </w:t>
      </w:r>
      <w:r w:rsidR="00442685" w:rsidRPr="00F67C83">
        <w:rPr>
          <w:rFonts w:ascii="Arial" w:hAnsi="Arial" w:cs="Arial"/>
          <w:sz w:val="21"/>
          <w:szCs w:val="21"/>
        </w:rPr>
        <w:t>di</w:t>
      </w:r>
      <w:r w:rsidRPr="00F67C83">
        <w:rPr>
          <w:rFonts w:ascii="Arial" w:hAnsi="Arial" w:cs="Arial"/>
          <w:sz w:val="21"/>
          <w:szCs w:val="21"/>
        </w:rPr>
        <w:t xml:space="preserve"> </w:t>
      </w:r>
      <w:r w:rsidR="00442685" w:rsidRPr="00F67C83">
        <w:rPr>
          <w:rFonts w:ascii="Arial" w:hAnsi="Arial" w:cs="Arial"/>
          <w:sz w:val="21"/>
          <w:szCs w:val="21"/>
        </w:rPr>
        <w:t>natura</w:t>
      </w:r>
      <w:r w:rsidRPr="00F67C83">
        <w:rPr>
          <w:rFonts w:ascii="Arial" w:hAnsi="Arial" w:cs="Arial"/>
          <w:sz w:val="21"/>
          <w:szCs w:val="21"/>
        </w:rPr>
        <w:t>, pulizia e candore, geometrie perfette</w:t>
      </w:r>
      <w:r w:rsidR="00442685" w:rsidRPr="00F67C83">
        <w:rPr>
          <w:rFonts w:ascii="Arial" w:hAnsi="Arial" w:cs="Arial"/>
          <w:sz w:val="21"/>
          <w:szCs w:val="21"/>
        </w:rPr>
        <w:t xml:space="preserve">. </w:t>
      </w:r>
      <w:r w:rsidR="00F67C83" w:rsidRPr="00F67C83">
        <w:rPr>
          <w:rFonts w:ascii="Arial" w:hAnsi="Arial" w:cs="Arial"/>
          <w:b/>
          <w:bCs/>
          <w:sz w:val="21"/>
          <w:szCs w:val="21"/>
        </w:rPr>
        <w:t>Lo stand D05 del Padiglione 24 al Salone del Mobile</w:t>
      </w:r>
      <w:r w:rsidRPr="00F67C83">
        <w:rPr>
          <w:rFonts w:ascii="Arial" w:hAnsi="Arial" w:cs="Arial"/>
          <w:sz w:val="21"/>
          <w:szCs w:val="21"/>
        </w:rPr>
        <w:t xml:space="preserve"> </w:t>
      </w:r>
      <w:r w:rsidR="00442685" w:rsidRPr="00F67C83">
        <w:rPr>
          <w:rFonts w:ascii="Arial" w:hAnsi="Arial" w:cs="Arial"/>
          <w:sz w:val="21"/>
          <w:szCs w:val="21"/>
        </w:rPr>
        <w:t xml:space="preserve">sarà un percorso emozionale </w:t>
      </w:r>
      <w:r w:rsidR="00A779B8" w:rsidRPr="00F67C83">
        <w:rPr>
          <w:rFonts w:ascii="Arial" w:hAnsi="Arial" w:cs="Arial"/>
          <w:sz w:val="21"/>
          <w:szCs w:val="21"/>
        </w:rPr>
        <w:t xml:space="preserve">vissuto </w:t>
      </w:r>
      <w:r w:rsidR="00442685" w:rsidRPr="00F67C83">
        <w:rPr>
          <w:rFonts w:ascii="Arial" w:hAnsi="Arial" w:cs="Arial"/>
          <w:sz w:val="21"/>
          <w:szCs w:val="21"/>
        </w:rPr>
        <w:t>attraverso le stanze di Revolution®, ambientazioni dov</w:t>
      </w:r>
      <w:r w:rsidR="00A779B8" w:rsidRPr="00F67C83">
        <w:rPr>
          <w:rFonts w:ascii="Arial" w:hAnsi="Arial" w:cs="Arial"/>
          <w:sz w:val="21"/>
          <w:szCs w:val="21"/>
        </w:rPr>
        <w:t>e sarà</w:t>
      </w:r>
      <w:r w:rsidR="00442685" w:rsidRPr="00F67C83">
        <w:rPr>
          <w:rFonts w:ascii="Arial" w:hAnsi="Arial" w:cs="Arial"/>
          <w:sz w:val="21"/>
          <w:szCs w:val="21"/>
        </w:rPr>
        <w:t xml:space="preserve"> possibile immedesimarsi nella </w:t>
      </w:r>
      <w:r w:rsidR="0047222D" w:rsidRPr="00F67C83">
        <w:rPr>
          <w:rFonts w:ascii="Arial" w:hAnsi="Arial" w:cs="Arial"/>
          <w:sz w:val="21"/>
          <w:szCs w:val="21"/>
        </w:rPr>
        <w:t xml:space="preserve">soluzione di arredo </w:t>
      </w:r>
      <w:r w:rsidR="00442685" w:rsidRPr="00F67C83">
        <w:rPr>
          <w:rFonts w:ascii="Arial" w:hAnsi="Arial" w:cs="Arial"/>
          <w:sz w:val="21"/>
          <w:szCs w:val="21"/>
        </w:rPr>
        <w:t>preferita.</w:t>
      </w:r>
    </w:p>
    <w:p w14:paraId="6ADC3165" w14:textId="77777777" w:rsidR="00A779B8" w:rsidRPr="00F67C83" w:rsidRDefault="00A779B8" w:rsidP="00A779B8">
      <w:pPr>
        <w:ind w:right="-7"/>
        <w:jc w:val="both"/>
        <w:rPr>
          <w:rFonts w:ascii="Arial" w:hAnsi="Arial" w:cs="Arial"/>
          <w:sz w:val="21"/>
          <w:szCs w:val="21"/>
        </w:rPr>
      </w:pPr>
    </w:p>
    <w:p w14:paraId="1C5FDEF6" w14:textId="77777777" w:rsidR="00A779B8" w:rsidRPr="00F67C83" w:rsidRDefault="00A779B8" w:rsidP="00A779B8">
      <w:pPr>
        <w:ind w:right="-7"/>
        <w:jc w:val="both"/>
        <w:textAlignment w:val="baseline"/>
        <w:rPr>
          <w:rFonts w:ascii="Arial" w:hAnsi="Arial" w:cs="Arial"/>
          <w:sz w:val="21"/>
          <w:szCs w:val="21"/>
        </w:rPr>
      </w:pPr>
      <w:r w:rsidRPr="00F67C83">
        <w:rPr>
          <w:rFonts w:ascii="Arial" w:eastAsia="Times New Roman" w:hAnsi="Arial" w:cs="Arial"/>
          <w:b/>
          <w:sz w:val="21"/>
          <w:szCs w:val="21"/>
          <w:bdr w:val="none" w:sz="0" w:space="0" w:color="auto" w:frame="1"/>
          <w:lang w:eastAsia="it-IT"/>
        </w:rPr>
        <w:t>Revolution</w:t>
      </w:r>
      <w:r w:rsidRPr="00F67C83">
        <w:rPr>
          <w:rFonts w:ascii="Arial" w:hAnsi="Arial" w:cs="Arial"/>
          <w:b/>
          <w:bCs/>
          <w:caps/>
          <w:sz w:val="21"/>
          <w:szCs w:val="21"/>
          <w:vertAlign w:val="superscript"/>
        </w:rPr>
        <w:t>®</w:t>
      </w:r>
      <w:r w:rsidRPr="00F67C83">
        <w:rPr>
          <w:rFonts w:ascii="Arial" w:hAnsi="Arial" w:cs="Arial"/>
          <w:sz w:val="21"/>
          <w:szCs w:val="21"/>
        </w:rPr>
        <w:t xml:space="preserve"> si caratterizza per il suo design e i suoi "spigoli vivi" perimetrali - netti e a 90° - per le superfici perfette senza alcuna irregolarità prive di porosità, per le sue linee morbide e l'equilibrio degli spessori che le conferiscono una pulizia formale unica impossibile da ottenere con i sanitari in ceramica.</w:t>
      </w:r>
    </w:p>
    <w:p w14:paraId="24F9532B" w14:textId="28FFB87C" w:rsidR="00A779B8" w:rsidRPr="00F67C83" w:rsidRDefault="00A779B8" w:rsidP="00A779B8">
      <w:pPr>
        <w:ind w:right="-7"/>
        <w:jc w:val="both"/>
        <w:rPr>
          <w:rFonts w:ascii="Arial" w:hAnsi="Arial" w:cs="Arial"/>
          <w:sz w:val="21"/>
          <w:szCs w:val="21"/>
        </w:rPr>
      </w:pPr>
      <w:r w:rsidRPr="00F67C83">
        <w:rPr>
          <w:rFonts w:ascii="Arial" w:hAnsi="Arial" w:cs="Arial"/>
          <w:sz w:val="21"/>
          <w:szCs w:val="21"/>
        </w:rPr>
        <w:t xml:space="preserve">Per la produzione </w:t>
      </w:r>
      <w:r w:rsidRPr="00F67C83">
        <w:rPr>
          <w:rFonts w:ascii="Arial" w:eastAsia="Arial Unicode MS" w:hAnsi="Arial" w:cs="Arial"/>
          <w:sz w:val="21"/>
          <w:szCs w:val="21"/>
        </w:rPr>
        <w:t xml:space="preserve">del sanitario, </w:t>
      </w:r>
      <w:r w:rsidRPr="00F67C83">
        <w:rPr>
          <w:rFonts w:ascii="Arial" w:eastAsia="Arial Unicode MS" w:hAnsi="Arial" w:cs="Arial"/>
          <w:b/>
          <w:sz w:val="21"/>
          <w:szCs w:val="21"/>
        </w:rPr>
        <w:t xml:space="preserve">SDR </w:t>
      </w:r>
      <w:r w:rsidRPr="00F67C83">
        <w:rPr>
          <w:rFonts w:ascii="Arial" w:eastAsia="Arial Unicode MS" w:hAnsi="Arial" w:cs="Arial"/>
          <w:sz w:val="21"/>
          <w:szCs w:val="21"/>
        </w:rPr>
        <w:t xml:space="preserve">ha sviluppato una sofisticata tecnica industriale </w:t>
      </w:r>
      <w:r w:rsidR="000D65DD" w:rsidRPr="00F67C83">
        <w:rPr>
          <w:rFonts w:ascii="Arial" w:eastAsia="Arial Unicode MS" w:hAnsi="Arial" w:cs="Arial"/>
          <w:sz w:val="21"/>
          <w:szCs w:val="21"/>
        </w:rPr>
        <w:t xml:space="preserve">brevettata </w:t>
      </w:r>
      <w:r w:rsidRPr="00F67C83">
        <w:rPr>
          <w:rFonts w:ascii="Arial" w:eastAsia="Arial Unicode MS" w:hAnsi="Arial" w:cs="Arial"/>
          <w:sz w:val="21"/>
          <w:szCs w:val="21"/>
        </w:rPr>
        <w:t xml:space="preserve">che garantisce il perfetto </w:t>
      </w:r>
      <w:r w:rsidRPr="00F67C83">
        <w:rPr>
          <w:rFonts w:ascii="Arial" w:eastAsia="Arial Unicode MS" w:hAnsi="Arial" w:cs="Arial"/>
          <w:b/>
          <w:bCs/>
          <w:sz w:val="21"/>
          <w:szCs w:val="21"/>
        </w:rPr>
        <w:t xml:space="preserve">accoppiamento tra la scocca (in </w:t>
      </w:r>
      <w:r w:rsidRPr="00F67C83">
        <w:rPr>
          <w:rFonts w:ascii="Arial" w:hAnsi="Arial" w:cs="Arial"/>
          <w:b/>
          <w:bCs/>
          <w:i/>
          <w:sz w:val="21"/>
          <w:szCs w:val="21"/>
        </w:rPr>
        <w:t>Livin-Stone</w:t>
      </w:r>
      <w:r w:rsidRPr="00F67C83">
        <w:rPr>
          <w:rFonts w:ascii="Arial" w:hAnsi="Arial" w:cs="Arial"/>
          <w:b/>
          <w:bCs/>
          <w:i/>
          <w:caps/>
          <w:sz w:val="21"/>
          <w:szCs w:val="21"/>
          <w:vertAlign w:val="superscript"/>
        </w:rPr>
        <w:t>®</w:t>
      </w:r>
      <w:r w:rsidRPr="00F67C83">
        <w:rPr>
          <w:rFonts w:ascii="Arial" w:hAnsi="Arial" w:cs="Arial"/>
          <w:b/>
          <w:bCs/>
          <w:sz w:val="21"/>
          <w:szCs w:val="21"/>
        </w:rPr>
        <w:t xml:space="preserve">) e </w:t>
      </w:r>
      <w:r w:rsidRPr="00F67C83">
        <w:rPr>
          <w:rFonts w:ascii="Arial" w:eastAsia="Arial Unicode MS" w:hAnsi="Arial" w:cs="Arial"/>
          <w:b/>
          <w:bCs/>
          <w:sz w:val="21"/>
          <w:szCs w:val="21"/>
        </w:rPr>
        <w:t>la parte interna (in ceramica)</w:t>
      </w:r>
      <w:r w:rsidRPr="00F67C83">
        <w:rPr>
          <w:rFonts w:ascii="Arial" w:hAnsi="Arial" w:cs="Arial"/>
          <w:b/>
          <w:bCs/>
          <w:sz w:val="21"/>
          <w:szCs w:val="21"/>
        </w:rPr>
        <w:t>.</w:t>
      </w:r>
    </w:p>
    <w:p w14:paraId="0BF85D42" w14:textId="77777777" w:rsidR="00A779B8" w:rsidRPr="00F67C83" w:rsidRDefault="00A779B8" w:rsidP="00A779B8">
      <w:pPr>
        <w:ind w:right="-7"/>
        <w:jc w:val="both"/>
        <w:rPr>
          <w:rFonts w:ascii="Arial" w:hAnsi="Arial" w:cs="Arial"/>
          <w:sz w:val="21"/>
          <w:szCs w:val="21"/>
        </w:rPr>
      </w:pPr>
      <w:r w:rsidRPr="00F67C83">
        <w:rPr>
          <w:rFonts w:ascii="Arial" w:hAnsi="Arial" w:cs="Arial"/>
          <w:b/>
          <w:sz w:val="21"/>
          <w:szCs w:val="21"/>
        </w:rPr>
        <w:t>Revolution®</w:t>
      </w:r>
      <w:r w:rsidRPr="00F67C83">
        <w:rPr>
          <w:rFonts w:ascii="Arial" w:hAnsi="Arial" w:cs="Arial"/>
          <w:sz w:val="21"/>
          <w:szCs w:val="21"/>
        </w:rPr>
        <w:t xml:space="preserve"> è e</w:t>
      </w:r>
      <w:r w:rsidRPr="00F67C83">
        <w:rPr>
          <w:rFonts w:ascii="Arial" w:eastAsia="Times New Roman" w:hAnsi="Arial" w:cs="Arial"/>
          <w:bCs/>
          <w:sz w:val="21"/>
          <w:szCs w:val="21"/>
          <w:shd w:val="clear" w:color="auto" w:fill="FFFFFF"/>
          <w:lang w:eastAsia="it-IT"/>
        </w:rPr>
        <w:t xml:space="preserve">co-compatibile, </w:t>
      </w:r>
      <w:r w:rsidRPr="00F67C83">
        <w:rPr>
          <w:rFonts w:ascii="Arial" w:eastAsia="Times New Roman" w:hAnsi="Arial" w:cs="Arial"/>
          <w:bCs/>
          <w:sz w:val="21"/>
          <w:szCs w:val="21"/>
          <w:bdr w:val="none" w:sz="0" w:space="0" w:color="auto" w:frame="1"/>
          <w:lang w:eastAsia="it-IT"/>
        </w:rPr>
        <w:t>riciclabile</w:t>
      </w:r>
      <w:r w:rsidRPr="00F67C83">
        <w:rPr>
          <w:rFonts w:ascii="Arial" w:eastAsia="Times New Roman" w:hAnsi="Arial" w:cs="Arial"/>
          <w:bCs/>
          <w:sz w:val="21"/>
          <w:szCs w:val="21"/>
          <w:shd w:val="clear" w:color="auto" w:fill="FFFFFF"/>
          <w:lang w:eastAsia="it-IT"/>
        </w:rPr>
        <w:t xml:space="preserve"> e </w:t>
      </w:r>
      <w:r w:rsidRPr="00F67C83">
        <w:rPr>
          <w:rFonts w:ascii="Arial" w:eastAsia="Times New Roman" w:hAnsi="Arial" w:cs="Arial"/>
          <w:bCs/>
          <w:sz w:val="21"/>
          <w:szCs w:val="21"/>
          <w:bdr w:val="none" w:sz="0" w:space="0" w:color="auto" w:frame="1"/>
          <w:lang w:eastAsia="it-IT"/>
        </w:rPr>
        <w:t>antibatterico e</w:t>
      </w:r>
      <w:r w:rsidRPr="00F67C83">
        <w:rPr>
          <w:rFonts w:ascii="Arial" w:hAnsi="Arial" w:cs="Arial"/>
          <w:sz w:val="21"/>
          <w:szCs w:val="21"/>
        </w:rPr>
        <w:t xml:space="preserve"> ha superato tutti i test tecnici (normativa Europea EN-997) di resistenza meccanica necessari per garantire la stessa affidabilità e sicurezza dei prodotti tradizionali.</w:t>
      </w:r>
    </w:p>
    <w:p w14:paraId="521E6F23" w14:textId="77777777" w:rsidR="00A779B8" w:rsidRPr="00F67C83" w:rsidRDefault="00A779B8" w:rsidP="00A779B8">
      <w:pPr>
        <w:pStyle w:val="NormaleWeb"/>
        <w:spacing w:before="0" w:beforeAutospacing="0" w:after="0" w:afterAutospacing="0"/>
        <w:ind w:right="-7"/>
        <w:jc w:val="both"/>
        <w:textAlignment w:val="baseline"/>
        <w:rPr>
          <w:rFonts w:ascii="Arial" w:hAnsi="Arial" w:cs="Arial"/>
          <w:sz w:val="21"/>
          <w:szCs w:val="21"/>
        </w:rPr>
      </w:pPr>
      <w:r w:rsidRPr="00F67C83">
        <w:rPr>
          <w:rFonts w:ascii="Arial" w:hAnsi="Arial" w:cs="Arial"/>
          <w:sz w:val="21"/>
          <w:szCs w:val="21"/>
        </w:rPr>
        <w:t xml:space="preserve">I sanitari della collezione </w:t>
      </w:r>
      <w:r w:rsidRPr="00F67C83">
        <w:rPr>
          <w:rFonts w:ascii="Arial" w:hAnsi="Arial" w:cs="Arial"/>
          <w:b/>
          <w:sz w:val="21"/>
          <w:szCs w:val="21"/>
        </w:rPr>
        <w:t>Revolution®</w:t>
      </w:r>
      <w:r w:rsidRPr="00F67C83">
        <w:rPr>
          <w:rFonts w:ascii="Arial" w:hAnsi="Arial" w:cs="Arial"/>
          <w:sz w:val="21"/>
          <w:szCs w:val="21"/>
        </w:rPr>
        <w:t xml:space="preserve">, infatti, hanno un coefficiente di riciclabilità ineguagliabile dai sanitari prodotti totalmente in ceramica. Il vaso è, infatti, </w:t>
      </w:r>
      <w:r w:rsidRPr="00F67C83">
        <w:rPr>
          <w:rStyle w:val="Enfasigrassetto"/>
          <w:rFonts w:ascii="Arial" w:hAnsi="Arial" w:cs="Arial"/>
          <w:sz w:val="21"/>
          <w:szCs w:val="21"/>
          <w:bdr w:val="none" w:sz="0" w:space="0" w:color="auto" w:frame="1"/>
        </w:rPr>
        <w:t>riciclabile</w:t>
      </w:r>
      <w:r w:rsidRPr="00F67C83">
        <w:rPr>
          <w:rFonts w:ascii="Arial" w:hAnsi="Arial" w:cs="Arial"/>
          <w:sz w:val="21"/>
          <w:szCs w:val="21"/>
        </w:rPr>
        <w:t xml:space="preserve"> al 75% e per la sua produzione si </w:t>
      </w:r>
      <w:r w:rsidRPr="00F67C83">
        <w:rPr>
          <w:rFonts w:ascii="Arial" w:hAnsi="Arial" w:cs="Arial"/>
          <w:b/>
          <w:sz w:val="21"/>
          <w:szCs w:val="21"/>
        </w:rPr>
        <w:t>risparmia oltre il 70% di energia combustibile</w:t>
      </w:r>
      <w:r w:rsidRPr="00F67C83">
        <w:rPr>
          <w:rFonts w:ascii="Arial" w:hAnsi="Arial" w:cs="Arial"/>
          <w:sz w:val="21"/>
          <w:szCs w:val="21"/>
        </w:rPr>
        <w:t xml:space="preserve">, mentre il bidet è </w:t>
      </w:r>
      <w:r w:rsidRPr="00F67C83">
        <w:rPr>
          <w:rFonts w:ascii="Arial" w:hAnsi="Arial" w:cs="Arial"/>
          <w:b/>
          <w:sz w:val="21"/>
          <w:szCs w:val="21"/>
        </w:rPr>
        <w:t>riciclabile al 100%</w:t>
      </w:r>
      <w:r w:rsidRPr="00F67C83">
        <w:rPr>
          <w:rFonts w:ascii="Arial" w:hAnsi="Arial" w:cs="Arial"/>
          <w:sz w:val="21"/>
          <w:szCs w:val="21"/>
        </w:rPr>
        <w:t>.</w:t>
      </w:r>
    </w:p>
    <w:p w14:paraId="749A7A76" w14:textId="1454BD1C" w:rsidR="00A779B8" w:rsidRPr="00F67C83" w:rsidRDefault="00A779B8" w:rsidP="00A779B8">
      <w:pPr>
        <w:ind w:right="-7"/>
        <w:jc w:val="both"/>
        <w:rPr>
          <w:rFonts w:ascii="Arial" w:hAnsi="Arial" w:cs="Arial"/>
          <w:sz w:val="21"/>
          <w:szCs w:val="21"/>
        </w:rPr>
      </w:pPr>
    </w:p>
    <w:p w14:paraId="083E8C05" w14:textId="24311F54" w:rsidR="0026115B" w:rsidRPr="00F67C83" w:rsidRDefault="0026115B" w:rsidP="00AB54D2">
      <w:pPr>
        <w:ind w:right="-7"/>
        <w:jc w:val="both"/>
        <w:rPr>
          <w:rFonts w:ascii="Arial" w:hAnsi="Arial" w:cs="Arial"/>
          <w:sz w:val="21"/>
          <w:szCs w:val="21"/>
        </w:rPr>
      </w:pPr>
      <w:r w:rsidRPr="00F67C83">
        <w:rPr>
          <w:rFonts w:ascii="Arial" w:hAnsi="Arial" w:cs="Arial"/>
          <w:sz w:val="21"/>
          <w:szCs w:val="21"/>
        </w:rPr>
        <w:t xml:space="preserve">“Quando ci siamo trovati con Luca avevamo un’urgenza: dare forma alle nostre fantasie, sperimentare su materiali e forme. Revolution® è stata una vera sfida, sia per quanto riguarda la produzione di un sanitario in Solid Surface accoppiato con la ceramica, sia per la cultura ben radicata della ceramica nel mondo del sanitario.” Ci racconta Roberto Basso, Direttore Commerciale di </w:t>
      </w:r>
      <w:r w:rsidRPr="00F67C83">
        <w:rPr>
          <w:rFonts w:ascii="Arial" w:hAnsi="Arial" w:cs="Arial"/>
          <w:b/>
          <w:bCs/>
          <w:sz w:val="21"/>
          <w:szCs w:val="21"/>
        </w:rPr>
        <w:t>SDR</w:t>
      </w:r>
      <w:r w:rsidRPr="00F67C83">
        <w:rPr>
          <w:rFonts w:ascii="Arial" w:hAnsi="Arial" w:cs="Arial"/>
          <w:sz w:val="21"/>
          <w:szCs w:val="21"/>
        </w:rPr>
        <w:t>.</w:t>
      </w:r>
    </w:p>
    <w:p w14:paraId="45F61F98" w14:textId="77777777" w:rsidR="00AB54D2" w:rsidRPr="00F67C83" w:rsidRDefault="00AB54D2" w:rsidP="00AB54D2">
      <w:pPr>
        <w:ind w:right="-7"/>
        <w:jc w:val="both"/>
        <w:rPr>
          <w:rFonts w:ascii="Arial" w:hAnsi="Arial" w:cs="Arial"/>
          <w:sz w:val="21"/>
          <w:szCs w:val="21"/>
        </w:rPr>
      </w:pPr>
    </w:p>
    <w:p w14:paraId="722B15B1" w14:textId="6E6A8F6D" w:rsidR="00AB54D2" w:rsidRPr="00F67C83" w:rsidRDefault="00AB54D2" w:rsidP="00AB54D2">
      <w:pPr>
        <w:ind w:right="-7"/>
        <w:jc w:val="both"/>
        <w:rPr>
          <w:rFonts w:ascii="Arial" w:hAnsi="Arial" w:cs="Arial"/>
          <w:sz w:val="21"/>
          <w:szCs w:val="21"/>
        </w:rPr>
      </w:pPr>
      <w:r w:rsidRPr="00F67C83">
        <w:rPr>
          <w:rFonts w:ascii="Arial" w:hAnsi="Arial" w:cs="Arial"/>
          <w:sz w:val="21"/>
          <w:szCs w:val="21"/>
        </w:rPr>
        <w:t xml:space="preserve">Il programma comprende, </w:t>
      </w:r>
      <w:r w:rsidR="00F67C83" w:rsidRPr="00F67C83">
        <w:rPr>
          <w:rFonts w:ascii="Arial" w:hAnsi="Arial" w:cs="Arial"/>
          <w:sz w:val="21"/>
          <w:szCs w:val="21"/>
        </w:rPr>
        <w:t>oltre</w:t>
      </w:r>
      <w:r w:rsidRPr="00F67C83">
        <w:rPr>
          <w:rFonts w:ascii="Arial" w:hAnsi="Arial" w:cs="Arial"/>
          <w:sz w:val="21"/>
          <w:szCs w:val="21"/>
        </w:rPr>
        <w:t xml:space="preserve"> ai sanitari</w:t>
      </w:r>
      <w:r w:rsidR="0047222D" w:rsidRPr="00F67C83">
        <w:rPr>
          <w:rFonts w:ascii="Arial" w:hAnsi="Arial" w:cs="Arial"/>
          <w:sz w:val="21"/>
          <w:szCs w:val="21"/>
        </w:rPr>
        <w:t xml:space="preserve">, ai lavabi e alle vasche </w:t>
      </w:r>
      <w:r w:rsidRPr="00F67C83">
        <w:rPr>
          <w:rFonts w:ascii="Arial" w:hAnsi="Arial" w:cs="Arial"/>
          <w:b/>
          <w:bCs/>
          <w:sz w:val="21"/>
          <w:szCs w:val="21"/>
        </w:rPr>
        <w:t>Revolution®</w:t>
      </w:r>
      <w:r w:rsidRPr="00F67C83">
        <w:rPr>
          <w:rFonts w:ascii="Arial" w:hAnsi="Arial" w:cs="Arial"/>
          <w:sz w:val="21"/>
          <w:szCs w:val="21"/>
        </w:rPr>
        <w:t xml:space="preserve"> </w:t>
      </w:r>
      <w:r w:rsidR="0047222D" w:rsidRPr="00F67C83">
        <w:rPr>
          <w:rFonts w:ascii="Arial" w:hAnsi="Arial" w:cs="Arial"/>
          <w:sz w:val="21"/>
          <w:szCs w:val="21"/>
        </w:rPr>
        <w:t xml:space="preserve">anche i </w:t>
      </w:r>
      <w:r w:rsidRPr="00F67C83">
        <w:rPr>
          <w:rFonts w:ascii="Arial" w:hAnsi="Arial" w:cs="Arial"/>
          <w:sz w:val="21"/>
          <w:szCs w:val="21"/>
        </w:rPr>
        <w:t>piatti doccia</w:t>
      </w:r>
      <w:r w:rsidR="0047222D" w:rsidRPr="00F67C83">
        <w:rPr>
          <w:rFonts w:ascii="Arial" w:hAnsi="Arial" w:cs="Arial"/>
          <w:sz w:val="21"/>
          <w:szCs w:val="21"/>
        </w:rPr>
        <w:t xml:space="preserve"> Enigma e</w:t>
      </w:r>
      <w:r w:rsidRPr="00F67C83">
        <w:rPr>
          <w:rFonts w:ascii="Arial" w:hAnsi="Arial" w:cs="Arial"/>
          <w:sz w:val="21"/>
          <w:szCs w:val="21"/>
        </w:rPr>
        <w:t xml:space="preserve"> il mobile SOLIDO </w:t>
      </w:r>
      <w:r w:rsidR="0047222D" w:rsidRPr="00F67C83">
        <w:rPr>
          <w:rFonts w:ascii="Arial" w:hAnsi="Arial" w:cs="Arial"/>
          <w:sz w:val="21"/>
          <w:szCs w:val="21"/>
        </w:rPr>
        <w:t xml:space="preserve">sempre </w:t>
      </w:r>
      <w:r w:rsidRPr="00F67C83">
        <w:rPr>
          <w:rFonts w:ascii="Arial" w:hAnsi="Arial" w:cs="Arial"/>
          <w:sz w:val="21"/>
          <w:szCs w:val="21"/>
        </w:rPr>
        <w:t xml:space="preserve">in </w:t>
      </w:r>
      <w:r w:rsidRPr="00F67C83">
        <w:rPr>
          <w:rFonts w:ascii="Arial" w:hAnsi="Arial" w:cs="Arial"/>
          <w:i/>
          <w:iCs/>
          <w:sz w:val="21"/>
          <w:szCs w:val="21"/>
        </w:rPr>
        <w:t>solid surface</w:t>
      </w:r>
      <w:r w:rsidRPr="00F67C83">
        <w:rPr>
          <w:rFonts w:ascii="Arial" w:hAnsi="Arial" w:cs="Arial"/>
          <w:sz w:val="21"/>
          <w:szCs w:val="21"/>
        </w:rPr>
        <w:t xml:space="preserve"> e il rubinetto King in acciaio Inox</w:t>
      </w:r>
      <w:r w:rsidR="0047222D" w:rsidRPr="00F67C83">
        <w:rPr>
          <w:rFonts w:ascii="Arial" w:hAnsi="Arial" w:cs="Arial"/>
          <w:sz w:val="21"/>
          <w:szCs w:val="21"/>
        </w:rPr>
        <w:t xml:space="preserve"> AISI 1610</w:t>
      </w:r>
      <w:r w:rsidRPr="00F67C83">
        <w:rPr>
          <w:rFonts w:ascii="Arial" w:hAnsi="Arial" w:cs="Arial"/>
          <w:sz w:val="21"/>
          <w:szCs w:val="21"/>
        </w:rPr>
        <w:t>.</w:t>
      </w:r>
    </w:p>
    <w:p w14:paraId="2729DA61" w14:textId="0B8B90D1" w:rsidR="00442685" w:rsidRPr="0026115B" w:rsidRDefault="00BE6149">
      <w:pPr>
        <w:rPr>
          <w:sz w:val="20"/>
          <w:szCs w:val="20"/>
        </w:rPr>
      </w:pPr>
      <w:r>
        <w:rPr>
          <w:noProof/>
        </w:rPr>
        <mc:AlternateContent>
          <mc:Choice Requires="wps">
            <w:drawing>
              <wp:anchor distT="0" distB="0" distL="114300" distR="114300" simplePos="0" relativeHeight="251659264" behindDoc="0" locked="0" layoutInCell="1" allowOverlap="1" wp14:anchorId="3AD8777F" wp14:editId="53914B38">
                <wp:simplePos x="0" y="0"/>
                <wp:positionH relativeFrom="column">
                  <wp:posOffset>-179705</wp:posOffset>
                </wp:positionH>
                <wp:positionV relativeFrom="paragraph">
                  <wp:posOffset>217170</wp:posOffset>
                </wp:positionV>
                <wp:extent cx="6432550" cy="1984375"/>
                <wp:effectExtent l="0" t="0" r="19050" b="9525"/>
                <wp:wrapSquare wrapText="bothSides"/>
                <wp:docPr id="1" name="Casella di testo 1"/>
                <wp:cNvGraphicFramePr/>
                <a:graphic xmlns:a="http://schemas.openxmlformats.org/drawingml/2006/main">
                  <a:graphicData uri="http://schemas.microsoft.com/office/word/2010/wordprocessingShape">
                    <wps:wsp>
                      <wps:cNvSpPr txBox="1"/>
                      <wps:spPr>
                        <a:xfrm>
                          <a:off x="0" y="0"/>
                          <a:ext cx="6432550" cy="1984375"/>
                        </a:xfrm>
                        <a:prstGeom prst="rect">
                          <a:avLst/>
                        </a:prstGeom>
                        <a:noFill/>
                        <a:ln w="6350">
                          <a:solidFill>
                            <a:prstClr val="black"/>
                          </a:solidFill>
                        </a:ln>
                      </wps:spPr>
                      <wps:txbx>
                        <w:txbxContent>
                          <w:p w14:paraId="273F4444" w14:textId="77777777" w:rsidR="0026115B" w:rsidRPr="0026115B" w:rsidRDefault="0026115B" w:rsidP="00BE6149">
                            <w:pPr>
                              <w:pStyle w:val="NormaleWeb"/>
                              <w:tabs>
                                <w:tab w:val="left" w:pos="567"/>
                              </w:tabs>
                              <w:spacing w:before="0" w:beforeAutospacing="0" w:after="0" w:afterAutospacing="0"/>
                              <w:ind w:left="142" w:right="98"/>
                              <w:jc w:val="both"/>
                              <w:rPr>
                                <w:rFonts w:ascii="Arial" w:hAnsi="Arial" w:cs="Arial"/>
                                <w:sz w:val="20"/>
                                <w:szCs w:val="20"/>
                              </w:rPr>
                            </w:pPr>
                            <w:r w:rsidRPr="0026115B">
                              <w:rPr>
                                <w:rFonts w:ascii="Arial" w:hAnsi="Arial" w:cs="Arial"/>
                                <w:sz w:val="20"/>
                                <w:szCs w:val="20"/>
                              </w:rPr>
                              <w:t>Il materiale utilizzato è il Livin-Stone®.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26115B">
                              <w:rPr>
                                <w:rFonts w:ascii="Arial" w:hAnsi="Arial" w:cs="Arial"/>
                                <w:sz w:val="20"/>
                                <w:szCs w:val="20"/>
                              </w:rPr>
                              <w:t>acrilatata</w:t>
                            </w:r>
                            <w:proofErr w:type="spellEnd"/>
                            <w:r w:rsidRPr="0026115B">
                              <w:rPr>
                                <w:rFonts w:ascii="Arial" w:hAnsi="Arial" w:cs="Arial"/>
                                <w:sz w:val="20"/>
                                <w:szCs w:val="20"/>
                              </w:rPr>
                              <w:t xml:space="preserve">” che le conferisce malleabilità̀ e lavorabilità̀. </w:t>
                            </w:r>
                          </w:p>
                          <w:p w14:paraId="412AB135" w14:textId="77777777" w:rsidR="0026115B" w:rsidRPr="00A779B8" w:rsidRDefault="0026115B" w:rsidP="00BE6149">
                            <w:pPr>
                              <w:pStyle w:val="NormaleWeb"/>
                              <w:tabs>
                                <w:tab w:val="left" w:pos="567"/>
                              </w:tabs>
                              <w:spacing w:before="0" w:beforeAutospacing="0" w:after="0" w:afterAutospacing="0"/>
                              <w:ind w:left="142" w:right="98"/>
                              <w:jc w:val="both"/>
                              <w:rPr>
                                <w:rFonts w:ascii="Arial" w:hAnsi="Arial" w:cs="Arial"/>
                                <w:sz w:val="22"/>
                                <w:szCs w:val="22"/>
                              </w:rPr>
                            </w:pPr>
                          </w:p>
                          <w:p w14:paraId="1DDD0331" w14:textId="60FFC8B9" w:rsidR="0026115B" w:rsidRPr="0026115B" w:rsidRDefault="0026115B" w:rsidP="00BE6149">
                            <w:pPr>
                              <w:pStyle w:val="NormaleWeb"/>
                              <w:tabs>
                                <w:tab w:val="left" w:pos="567"/>
                              </w:tabs>
                              <w:spacing w:before="0" w:beforeAutospacing="0" w:after="0" w:afterAutospacing="0"/>
                              <w:ind w:left="142" w:right="98"/>
                              <w:jc w:val="both"/>
                              <w:rPr>
                                <w:rFonts w:ascii="Arial" w:hAnsi="Arial" w:cs="Arial"/>
                                <w:sz w:val="20"/>
                                <w:szCs w:val="20"/>
                              </w:rPr>
                            </w:pPr>
                            <w:r w:rsidRPr="0026115B">
                              <w:rPr>
                                <w:rFonts w:ascii="Arial" w:hAnsi="Arial" w:cs="Arial"/>
                                <w:b/>
                                <w:bCs/>
                                <w:sz w:val="20"/>
                                <w:szCs w:val="20"/>
                              </w:rPr>
                              <w:t xml:space="preserve">È un materiale studiato per soddisfare i </w:t>
                            </w:r>
                            <w:r w:rsidR="00291AE2" w:rsidRPr="0026115B">
                              <w:rPr>
                                <w:rFonts w:ascii="Arial" w:hAnsi="Arial" w:cs="Arial"/>
                                <w:b/>
                                <w:bCs/>
                                <w:sz w:val="20"/>
                                <w:szCs w:val="20"/>
                              </w:rPr>
                              <w:t>pi</w:t>
                            </w:r>
                            <w:r w:rsidR="00291AE2">
                              <w:rPr>
                                <w:rFonts w:ascii="Arial" w:hAnsi="Arial" w:cs="Arial"/>
                                <w:b/>
                                <w:bCs/>
                                <w:sz w:val="20"/>
                                <w:szCs w:val="20"/>
                              </w:rPr>
                              <w:t>ù</w:t>
                            </w:r>
                            <w:r w:rsidRPr="0026115B">
                              <w:rPr>
                                <w:rFonts w:ascii="Arial" w:hAnsi="Arial" w:cs="Arial"/>
                                <w:b/>
                                <w:bCs/>
                                <w:sz w:val="20"/>
                                <w:szCs w:val="20"/>
                              </w:rPr>
                              <w:t xml:space="preserve"> alti standard di qualità̀ tecnologia e impatto ambientale</w:t>
                            </w:r>
                            <w:r w:rsidRPr="0026115B">
                              <w:rPr>
                                <w:rFonts w:ascii="Arial" w:hAnsi="Arial" w:cs="Arial"/>
                                <w:sz w:val="20"/>
                                <w:szCs w:val="20"/>
                              </w:rPr>
                              <w:t xml:space="preserve">: </w:t>
                            </w:r>
                          </w:p>
                          <w:p w14:paraId="42D02679" w14:textId="77777777" w:rsidR="0026115B" w:rsidRPr="0026115B" w:rsidRDefault="0026115B" w:rsidP="00BE6149">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26115B">
                              <w:rPr>
                                <w:rFonts w:ascii="Arial" w:hAnsi="Arial" w:cs="Arial"/>
                                <w:b/>
                                <w:bCs/>
                                <w:sz w:val="20"/>
                                <w:szCs w:val="20"/>
                              </w:rPr>
                              <w:t xml:space="preserve">VERSATILE: </w:t>
                            </w:r>
                            <w:r w:rsidRPr="0026115B">
                              <w:rPr>
                                <w:rFonts w:ascii="Arial" w:hAnsi="Arial" w:cs="Arial"/>
                                <w:sz w:val="20"/>
                                <w:szCs w:val="20"/>
                              </w:rPr>
                              <w:t>è un materiale ad alte prestazioni funzionali ed estetiche.</w:t>
                            </w:r>
                          </w:p>
                          <w:p w14:paraId="4660C839" w14:textId="77777777" w:rsidR="0026115B" w:rsidRPr="0026115B" w:rsidRDefault="0026115B" w:rsidP="00BE6149">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26115B">
                              <w:rPr>
                                <w:rFonts w:ascii="Arial" w:hAnsi="Arial" w:cs="Arial"/>
                                <w:b/>
                                <w:bCs/>
                                <w:sz w:val="20"/>
                                <w:szCs w:val="20"/>
                              </w:rPr>
                              <w:t xml:space="preserve">RAFFINATO: </w:t>
                            </w:r>
                            <w:r w:rsidRPr="0026115B">
                              <w:rPr>
                                <w:rFonts w:ascii="Arial" w:hAnsi="Arial" w:cs="Arial"/>
                                <w:sz w:val="20"/>
                                <w:szCs w:val="20"/>
                              </w:rPr>
                              <w:t>la superficie è solida (</w:t>
                            </w:r>
                            <w:r w:rsidRPr="00291AE2">
                              <w:rPr>
                                <w:rFonts w:ascii="Arial" w:hAnsi="Arial" w:cs="Arial"/>
                                <w:i/>
                                <w:iCs/>
                                <w:sz w:val="20"/>
                                <w:szCs w:val="20"/>
                              </w:rPr>
                              <w:t>solid surface</w:t>
                            </w:r>
                            <w:r w:rsidRPr="0026115B">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09EE0B80" w14:textId="07D3A09C" w:rsidR="0026115B" w:rsidRPr="005914F1" w:rsidRDefault="0026115B" w:rsidP="00BE6149">
                            <w:pPr>
                              <w:pStyle w:val="NormaleWeb"/>
                              <w:numPr>
                                <w:ilvl w:val="0"/>
                                <w:numId w:val="1"/>
                              </w:numPr>
                              <w:tabs>
                                <w:tab w:val="left" w:pos="567"/>
                              </w:tabs>
                              <w:ind w:left="567" w:right="98"/>
                              <w:jc w:val="both"/>
                              <w:rPr>
                                <w:rFonts w:ascii="Arial" w:hAnsi="Arial" w:cs="Arial"/>
                                <w:b/>
                                <w:bCs/>
                                <w:sz w:val="20"/>
                                <w:szCs w:val="20"/>
                              </w:rPr>
                            </w:pPr>
                            <w:r w:rsidRPr="0026115B">
                              <w:rPr>
                                <w:rFonts w:ascii="Arial" w:hAnsi="Arial" w:cs="Arial"/>
                                <w:b/>
                                <w:bCs/>
                                <w:sz w:val="20"/>
                                <w:szCs w:val="20"/>
                              </w:rPr>
                              <w:t xml:space="preserve">PREGIATO: </w:t>
                            </w:r>
                            <w:r w:rsidRPr="0026115B">
                              <w:rPr>
                                <w:rFonts w:ascii="Arial" w:hAnsi="Arial" w:cs="Arial"/>
                                <w:sz w:val="20"/>
                                <w:szCs w:val="20"/>
                              </w:rPr>
                              <w:t>è completamente atossico, antibatterico, inerte, ipoallergenico, ignifugo. E inoltre si pu</w:t>
                            </w:r>
                            <w:r w:rsidR="00291AE2">
                              <w:rPr>
                                <w:rFonts w:ascii="Arial" w:hAnsi="Arial" w:cs="Arial"/>
                                <w:sz w:val="20"/>
                                <w:szCs w:val="20"/>
                              </w:rPr>
                              <w:t>ò</w:t>
                            </w:r>
                            <w:r w:rsidRPr="0026115B">
                              <w:rPr>
                                <w:rFonts w:ascii="Arial" w:hAnsi="Arial" w:cs="Arial"/>
                                <w:sz w:val="20"/>
                                <w:szCs w:val="20"/>
                              </w:rPr>
                              <w:t xml:space="preserve"> facilmente ripristinare, e riciclare rientrando così tra quei materiali definiti “eco-compatibili”.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8777F" id="_x0000_t202" coordsize="21600,21600" o:spt="202" path="m,l,21600r21600,l21600,xe">
                <v:stroke joinstyle="miter"/>
                <v:path gradientshapeok="t" o:connecttype="rect"/>
              </v:shapetype>
              <v:shape id="Casella di testo 1" o:spid="_x0000_s1026" type="#_x0000_t202" style="position:absolute;margin-left:-14.15pt;margin-top:17.1pt;width:506.5pt;height:1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" filled="f" strokeweight=".5pt">
                <v:textbox>
                  <w:txbxContent>
                    <w:p w14:paraId="273F4444" w14:textId="77777777" w:rsidR="0026115B" w:rsidRPr="0026115B" w:rsidRDefault="0026115B" w:rsidP="00BE6149">
                      <w:pPr>
                        <w:pStyle w:val="NormaleWeb"/>
                        <w:tabs>
                          <w:tab w:val="left" w:pos="567"/>
                        </w:tabs>
                        <w:spacing w:before="0" w:beforeAutospacing="0" w:after="0" w:afterAutospacing="0"/>
                        <w:ind w:left="142" w:right="98"/>
                        <w:jc w:val="both"/>
                        <w:rPr>
                          <w:rFonts w:ascii="Arial" w:hAnsi="Arial" w:cs="Arial"/>
                          <w:sz w:val="20"/>
                          <w:szCs w:val="20"/>
                        </w:rPr>
                      </w:pPr>
                      <w:r w:rsidRPr="0026115B">
                        <w:rPr>
                          <w:rFonts w:ascii="Arial" w:hAnsi="Arial" w:cs="Arial"/>
                          <w:sz w:val="20"/>
                          <w:szCs w:val="20"/>
                        </w:rPr>
                        <w:t xml:space="preserve">Il materiale utilizzato è il </w:t>
                      </w:r>
                      <w:proofErr w:type="spellStart"/>
                      <w:r w:rsidRPr="0026115B">
                        <w:rPr>
                          <w:rFonts w:ascii="Arial" w:hAnsi="Arial" w:cs="Arial"/>
                          <w:sz w:val="20"/>
                          <w:szCs w:val="20"/>
                        </w:rPr>
                        <w:t>Livin</w:t>
                      </w:r>
                      <w:proofErr w:type="spellEnd"/>
                      <w:r w:rsidRPr="0026115B">
                        <w:rPr>
                          <w:rFonts w:ascii="Arial" w:hAnsi="Arial" w:cs="Arial"/>
                          <w:sz w:val="20"/>
                          <w:szCs w:val="20"/>
                        </w:rPr>
                        <w:t>-Stone®.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26115B">
                        <w:rPr>
                          <w:rFonts w:ascii="Arial" w:hAnsi="Arial" w:cs="Arial"/>
                          <w:sz w:val="20"/>
                          <w:szCs w:val="20"/>
                        </w:rPr>
                        <w:t>acrilatata</w:t>
                      </w:r>
                      <w:proofErr w:type="spellEnd"/>
                      <w:r w:rsidRPr="0026115B">
                        <w:rPr>
                          <w:rFonts w:ascii="Arial" w:hAnsi="Arial" w:cs="Arial"/>
                          <w:sz w:val="20"/>
                          <w:szCs w:val="20"/>
                        </w:rPr>
                        <w:t xml:space="preserve">” che le conferisce malleabilità̀ e lavorabilità̀. </w:t>
                      </w:r>
                    </w:p>
                    <w:p w14:paraId="412AB135" w14:textId="77777777" w:rsidR="0026115B" w:rsidRPr="00A779B8" w:rsidRDefault="0026115B" w:rsidP="00BE6149">
                      <w:pPr>
                        <w:pStyle w:val="NormaleWeb"/>
                        <w:tabs>
                          <w:tab w:val="left" w:pos="567"/>
                        </w:tabs>
                        <w:spacing w:before="0" w:beforeAutospacing="0" w:after="0" w:afterAutospacing="0"/>
                        <w:ind w:left="142" w:right="98"/>
                        <w:jc w:val="both"/>
                        <w:rPr>
                          <w:rFonts w:ascii="Arial" w:hAnsi="Arial" w:cs="Arial"/>
                          <w:sz w:val="22"/>
                          <w:szCs w:val="22"/>
                        </w:rPr>
                      </w:pPr>
                    </w:p>
                    <w:p w14:paraId="1DDD0331" w14:textId="60FFC8B9" w:rsidR="0026115B" w:rsidRPr="0026115B" w:rsidRDefault="0026115B" w:rsidP="00BE6149">
                      <w:pPr>
                        <w:pStyle w:val="NormaleWeb"/>
                        <w:tabs>
                          <w:tab w:val="left" w:pos="567"/>
                        </w:tabs>
                        <w:spacing w:before="0" w:beforeAutospacing="0" w:after="0" w:afterAutospacing="0"/>
                        <w:ind w:left="142" w:right="98"/>
                        <w:jc w:val="both"/>
                        <w:rPr>
                          <w:rFonts w:ascii="Arial" w:hAnsi="Arial" w:cs="Arial"/>
                          <w:sz w:val="20"/>
                          <w:szCs w:val="20"/>
                        </w:rPr>
                      </w:pPr>
                      <w:r w:rsidRPr="0026115B">
                        <w:rPr>
                          <w:rFonts w:ascii="Arial" w:hAnsi="Arial" w:cs="Arial"/>
                          <w:b/>
                          <w:bCs/>
                          <w:sz w:val="20"/>
                          <w:szCs w:val="20"/>
                        </w:rPr>
                        <w:t xml:space="preserve">È un materiale studiato per soddisfare i </w:t>
                      </w:r>
                      <w:r w:rsidR="00291AE2" w:rsidRPr="0026115B">
                        <w:rPr>
                          <w:rFonts w:ascii="Arial" w:hAnsi="Arial" w:cs="Arial"/>
                          <w:b/>
                          <w:bCs/>
                          <w:sz w:val="20"/>
                          <w:szCs w:val="20"/>
                        </w:rPr>
                        <w:t>pi</w:t>
                      </w:r>
                      <w:r w:rsidR="00291AE2">
                        <w:rPr>
                          <w:rFonts w:ascii="Arial" w:hAnsi="Arial" w:cs="Arial"/>
                          <w:b/>
                          <w:bCs/>
                          <w:sz w:val="20"/>
                          <w:szCs w:val="20"/>
                        </w:rPr>
                        <w:t>ù</w:t>
                      </w:r>
                      <w:r w:rsidRPr="0026115B">
                        <w:rPr>
                          <w:rFonts w:ascii="Arial" w:hAnsi="Arial" w:cs="Arial"/>
                          <w:b/>
                          <w:bCs/>
                          <w:sz w:val="20"/>
                          <w:szCs w:val="20"/>
                        </w:rPr>
                        <w:t xml:space="preserve"> alti standard di qualità̀ tecnologia e impatto ambientale</w:t>
                      </w:r>
                      <w:r w:rsidRPr="0026115B">
                        <w:rPr>
                          <w:rFonts w:ascii="Arial" w:hAnsi="Arial" w:cs="Arial"/>
                          <w:sz w:val="20"/>
                          <w:szCs w:val="20"/>
                        </w:rPr>
                        <w:t xml:space="preserve">: </w:t>
                      </w:r>
                    </w:p>
                    <w:p w14:paraId="42D02679" w14:textId="77777777" w:rsidR="0026115B" w:rsidRPr="0026115B" w:rsidRDefault="0026115B" w:rsidP="00BE6149">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26115B">
                        <w:rPr>
                          <w:rFonts w:ascii="Arial" w:hAnsi="Arial" w:cs="Arial"/>
                          <w:b/>
                          <w:bCs/>
                          <w:sz w:val="20"/>
                          <w:szCs w:val="20"/>
                        </w:rPr>
                        <w:t xml:space="preserve">VERSATILE: </w:t>
                      </w:r>
                      <w:r w:rsidRPr="0026115B">
                        <w:rPr>
                          <w:rFonts w:ascii="Arial" w:hAnsi="Arial" w:cs="Arial"/>
                          <w:sz w:val="20"/>
                          <w:szCs w:val="20"/>
                        </w:rPr>
                        <w:t>è un materiale ad alte prestazioni funzionali ed estetiche.</w:t>
                      </w:r>
                    </w:p>
                    <w:p w14:paraId="4660C839" w14:textId="77777777" w:rsidR="0026115B" w:rsidRPr="0026115B" w:rsidRDefault="0026115B" w:rsidP="00BE6149">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26115B">
                        <w:rPr>
                          <w:rFonts w:ascii="Arial" w:hAnsi="Arial" w:cs="Arial"/>
                          <w:b/>
                          <w:bCs/>
                          <w:sz w:val="20"/>
                          <w:szCs w:val="20"/>
                        </w:rPr>
                        <w:t xml:space="preserve">RAFFINATO: </w:t>
                      </w:r>
                      <w:r w:rsidRPr="0026115B">
                        <w:rPr>
                          <w:rFonts w:ascii="Arial" w:hAnsi="Arial" w:cs="Arial"/>
                          <w:sz w:val="20"/>
                          <w:szCs w:val="20"/>
                        </w:rPr>
                        <w:t>la superficie è solida (</w:t>
                      </w:r>
                      <w:proofErr w:type="spellStart"/>
                      <w:r w:rsidRPr="00291AE2">
                        <w:rPr>
                          <w:rFonts w:ascii="Arial" w:hAnsi="Arial" w:cs="Arial"/>
                          <w:i/>
                          <w:iCs/>
                          <w:sz w:val="20"/>
                          <w:szCs w:val="20"/>
                        </w:rPr>
                        <w:t>solid</w:t>
                      </w:r>
                      <w:proofErr w:type="spellEnd"/>
                      <w:r w:rsidRPr="00291AE2">
                        <w:rPr>
                          <w:rFonts w:ascii="Arial" w:hAnsi="Arial" w:cs="Arial"/>
                          <w:i/>
                          <w:iCs/>
                          <w:sz w:val="20"/>
                          <w:szCs w:val="20"/>
                        </w:rPr>
                        <w:t xml:space="preserve"> </w:t>
                      </w:r>
                      <w:proofErr w:type="spellStart"/>
                      <w:r w:rsidRPr="00291AE2">
                        <w:rPr>
                          <w:rFonts w:ascii="Arial" w:hAnsi="Arial" w:cs="Arial"/>
                          <w:i/>
                          <w:iCs/>
                          <w:sz w:val="20"/>
                          <w:szCs w:val="20"/>
                        </w:rPr>
                        <w:t>surface</w:t>
                      </w:r>
                      <w:proofErr w:type="spellEnd"/>
                      <w:r w:rsidRPr="0026115B">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09EE0B80" w14:textId="07D3A09C" w:rsidR="0026115B" w:rsidRPr="005914F1" w:rsidRDefault="0026115B" w:rsidP="00BE6149">
                      <w:pPr>
                        <w:pStyle w:val="NormaleWeb"/>
                        <w:numPr>
                          <w:ilvl w:val="0"/>
                          <w:numId w:val="1"/>
                        </w:numPr>
                        <w:tabs>
                          <w:tab w:val="left" w:pos="567"/>
                        </w:tabs>
                        <w:ind w:left="567" w:right="98"/>
                        <w:jc w:val="both"/>
                        <w:rPr>
                          <w:rFonts w:ascii="Arial" w:hAnsi="Arial" w:cs="Arial"/>
                          <w:b/>
                          <w:bCs/>
                          <w:sz w:val="20"/>
                          <w:szCs w:val="20"/>
                        </w:rPr>
                      </w:pPr>
                      <w:r w:rsidRPr="0026115B">
                        <w:rPr>
                          <w:rFonts w:ascii="Arial" w:hAnsi="Arial" w:cs="Arial"/>
                          <w:b/>
                          <w:bCs/>
                          <w:sz w:val="20"/>
                          <w:szCs w:val="20"/>
                        </w:rPr>
                        <w:t xml:space="preserve">PREGIATO: </w:t>
                      </w:r>
                      <w:r w:rsidRPr="0026115B">
                        <w:rPr>
                          <w:rFonts w:ascii="Arial" w:hAnsi="Arial" w:cs="Arial"/>
                          <w:sz w:val="20"/>
                          <w:szCs w:val="20"/>
                        </w:rPr>
                        <w:t>è completamente atossico, antibatterico, inerte, ipoallergenico, ignifugo. E inoltre si pu</w:t>
                      </w:r>
                      <w:r w:rsidR="00291AE2">
                        <w:rPr>
                          <w:rFonts w:ascii="Arial" w:hAnsi="Arial" w:cs="Arial"/>
                          <w:sz w:val="20"/>
                          <w:szCs w:val="20"/>
                        </w:rPr>
                        <w:t>ò</w:t>
                      </w:r>
                      <w:r w:rsidRPr="0026115B">
                        <w:rPr>
                          <w:rFonts w:ascii="Arial" w:hAnsi="Arial" w:cs="Arial"/>
                          <w:sz w:val="20"/>
                          <w:szCs w:val="20"/>
                        </w:rPr>
                        <w:t xml:space="preserve"> facilmente ripristinare, e riciclare rientrando così tra quei materiali definiti “eco-compatibili”. </w:t>
                      </w:r>
                    </w:p>
                  </w:txbxContent>
                </v:textbox>
                <w10:wrap type="square"/>
              </v:shape>
            </w:pict>
          </mc:Fallback>
        </mc:AlternateContent>
      </w:r>
    </w:p>
    <w:sectPr w:rsidR="00442685" w:rsidRPr="0026115B"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A190" w14:textId="77777777" w:rsidR="00E21F1B" w:rsidRDefault="00E21F1B" w:rsidP="00A779B8">
      <w:r>
        <w:separator/>
      </w:r>
    </w:p>
  </w:endnote>
  <w:endnote w:type="continuationSeparator" w:id="0">
    <w:p w14:paraId="017654CD" w14:textId="77777777" w:rsidR="00E21F1B" w:rsidRDefault="00E21F1B" w:rsidP="00A7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0A62" w14:textId="6882AD6D" w:rsidR="002B1F9F" w:rsidRDefault="002B1F9F">
    <w:pPr>
      <w:pStyle w:val="Pidipagina"/>
    </w:pPr>
    <w:r w:rsidRPr="00621942">
      <w:rPr>
        <w:rFonts w:ascii="Arial" w:hAnsi="Arial" w:cs="Arial"/>
        <w:noProof/>
        <w:sz w:val="13"/>
        <w:szCs w:val="13"/>
        <w:lang w:eastAsia="it-IT"/>
      </w:rPr>
      <mc:AlternateContent>
        <mc:Choice Requires="wps">
          <w:drawing>
            <wp:anchor distT="0" distB="0" distL="114300" distR="114300" simplePos="0" relativeHeight="251665408" behindDoc="0" locked="0" layoutInCell="1" allowOverlap="1" wp14:anchorId="1B7C3300" wp14:editId="74602FCB">
              <wp:simplePos x="0" y="0"/>
              <wp:positionH relativeFrom="column">
                <wp:posOffset>5194641</wp:posOffset>
              </wp:positionH>
              <wp:positionV relativeFrom="paragraph">
                <wp:posOffset>-282575</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8F43F0" w14:textId="77777777" w:rsidR="00A779B8" w:rsidRPr="00621942" w:rsidRDefault="00A779B8" w:rsidP="00A779B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2E318B" w14:textId="77777777" w:rsidR="00A779B8" w:rsidRPr="00621942" w:rsidRDefault="00A779B8" w:rsidP="00A779B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tac comunic@zione</w:t>
                          </w:r>
                        </w:p>
                        <w:p w14:paraId="3A2F75F1"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49CC6D3A"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42871945"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3E145AE"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43B0758" w14:textId="77777777" w:rsidR="00A779B8" w:rsidRPr="00621942" w:rsidRDefault="00A779B8" w:rsidP="00A779B8">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7C3300" id="_x0000_t202" coordsize="21600,21600" o:spt="202" path="m,l,21600r21600,l21600,xe">
              <v:stroke joinstyle="miter"/>
              <v:path gradientshapeok="t" o:connecttype="rect"/>
            </v:shapetype>
            <v:shape id="Casella di testo 6" o:spid="_x0000_s1027" type="#_x0000_t202" style="position:absolute;margin-left:409.05pt;margin-top:-22.25pt;width:83.3pt;height:5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" filled="f" stroked="f">
              <v:textbox style="mso-fit-shape-to-text:t">
                <w:txbxContent>
                  <w:p w14:paraId="6C8F43F0" w14:textId="77777777" w:rsidR="00A779B8" w:rsidRPr="00621942" w:rsidRDefault="00A779B8" w:rsidP="00A779B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2E318B" w14:textId="77777777" w:rsidR="00A779B8" w:rsidRPr="00621942" w:rsidRDefault="00A779B8" w:rsidP="00A779B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3A2F75F1"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49CC6D3A"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42871945"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3E145AE" w14:textId="77777777" w:rsidR="00A779B8" w:rsidRPr="00621942" w:rsidRDefault="00A779B8" w:rsidP="00A779B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43B0758" w14:textId="77777777" w:rsidR="00A779B8" w:rsidRPr="00621942" w:rsidRDefault="00A779B8" w:rsidP="00A779B8">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rFonts w:asciiTheme="majorHAnsi" w:hAnsiTheme="majorHAnsi"/>
        <w:noProof/>
        <w:color w:val="000000"/>
        <w:sz w:val="22"/>
        <w:szCs w:val="22"/>
        <w:lang w:eastAsia="it-IT"/>
      </w:rPr>
      <mc:AlternateContent>
        <mc:Choice Requires="wps">
          <w:drawing>
            <wp:anchor distT="0" distB="0" distL="114300" distR="114300" simplePos="0" relativeHeight="251663360" behindDoc="0" locked="0" layoutInCell="1" allowOverlap="1" wp14:anchorId="4BB61465" wp14:editId="16607E7E">
              <wp:simplePos x="0" y="0"/>
              <wp:positionH relativeFrom="column">
                <wp:posOffset>4068119</wp:posOffset>
              </wp:positionH>
              <wp:positionV relativeFrom="paragraph">
                <wp:posOffset>-284867</wp:posOffset>
              </wp:positionV>
              <wp:extent cx="1076325" cy="90487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325" cy="904875"/>
                      </a:xfrm>
                      <a:prstGeom prst="rect">
                        <a:avLst/>
                      </a:prstGeom>
                      <a:noFill/>
                      <a:ln w="6350">
                        <a:noFill/>
                      </a:ln>
                    </wps:spPr>
                    <wps:txbx>
                      <w:txbxContent>
                        <w:p w14:paraId="5B332515" w14:textId="77777777" w:rsidR="00A779B8" w:rsidRPr="00621942" w:rsidRDefault="00A779B8" w:rsidP="00A779B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54227D94"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4A3886A2"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7591D5F5"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Viterbo - Italy</w:t>
                          </w:r>
                        </w:p>
                        <w:p w14:paraId="76CA016D"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EA5A251"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350D0AB" w14:textId="77777777" w:rsidR="00A779B8" w:rsidRPr="00621942" w:rsidRDefault="00E21F1B" w:rsidP="00A779B8">
                          <w:pPr>
                            <w:widowControl w:val="0"/>
                            <w:autoSpaceDE w:val="0"/>
                            <w:autoSpaceDN w:val="0"/>
                            <w:adjustRightInd w:val="0"/>
                            <w:ind w:right="-6"/>
                            <w:rPr>
                              <w:rFonts w:ascii="Arial" w:eastAsia="Arial Unicode MS" w:hAnsi="Arial" w:cs="Arial"/>
                              <w:sz w:val="13"/>
                              <w:szCs w:val="13"/>
                              <w:lang w:val="en-US"/>
                            </w:rPr>
                          </w:pPr>
                          <w:r>
                            <w:fldChar w:fldCharType="begin"/>
                          </w:r>
                          <w:r w:rsidRPr="00F67C83">
                            <w:rPr>
                              <w:lang w:val="en-US"/>
                            </w:rPr>
                            <w:instrText xml:space="preserve"> HYPERLINK "http://www.sdrceramiche.it" </w:instrText>
                          </w:r>
                          <w:r>
                            <w:fldChar w:fldCharType="separate"/>
                          </w:r>
                          <w:r w:rsidR="00A779B8"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E6228C1" w14:textId="77777777" w:rsidR="00A779B8" w:rsidRPr="00C2385D" w:rsidRDefault="00A779B8" w:rsidP="00A779B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61465" id="_x0000_t202" coordsize="21600,21600" o:spt="202" path="m,l,21600r21600,l21600,xe">
              <v:stroke joinstyle="miter"/>
              <v:path gradientshapeok="t" o:connecttype="rect"/>
            </v:shapetype>
            <v:shape id="Casella di testo 5" o:spid="_x0000_s1028" type="#_x0000_t202" style="position:absolute;margin-left:320.3pt;margin-top:-22.45pt;width:84.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LmEGQ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" filled="f" stroked="f" strokeweight=".5pt">
              <v:textbox>
                <w:txbxContent>
                  <w:p w14:paraId="5B332515" w14:textId="77777777" w:rsidR="00A779B8" w:rsidRPr="00621942" w:rsidRDefault="00A779B8" w:rsidP="00A779B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54227D94"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4A3886A2"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7591D5F5"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Viterbo - Italy</w:t>
                    </w:r>
                  </w:p>
                  <w:p w14:paraId="76CA016D"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EA5A251" w14:textId="77777777" w:rsidR="00A779B8" w:rsidRPr="00621942" w:rsidRDefault="00A779B8" w:rsidP="00A779B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350D0AB" w14:textId="77777777" w:rsidR="00A779B8" w:rsidRPr="00621942" w:rsidRDefault="00E21F1B" w:rsidP="00A779B8">
                    <w:pPr>
                      <w:widowControl w:val="0"/>
                      <w:autoSpaceDE w:val="0"/>
                      <w:autoSpaceDN w:val="0"/>
                      <w:adjustRightInd w:val="0"/>
                      <w:ind w:right="-6"/>
                      <w:rPr>
                        <w:rFonts w:ascii="Arial" w:eastAsia="Arial Unicode MS" w:hAnsi="Arial" w:cs="Arial"/>
                        <w:sz w:val="13"/>
                        <w:szCs w:val="13"/>
                        <w:lang w:val="en-US"/>
                      </w:rPr>
                    </w:pPr>
                    <w:r>
                      <w:fldChar w:fldCharType="begin"/>
                    </w:r>
                    <w:r w:rsidRPr="00F67C83">
                      <w:rPr>
                        <w:lang w:val="en-US"/>
                      </w:rPr>
                      <w:instrText xml:space="preserve"> HYPERLINK "http://www.sdrceramiche.it" </w:instrText>
                    </w:r>
                    <w:r>
                      <w:fldChar w:fldCharType="separate"/>
                    </w:r>
                    <w:r w:rsidR="00A779B8"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E6228C1" w14:textId="77777777" w:rsidR="00A779B8" w:rsidRPr="00C2385D" w:rsidRDefault="00A779B8" w:rsidP="00A779B8">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42EF" w14:textId="77777777" w:rsidR="00E21F1B" w:rsidRDefault="00E21F1B" w:rsidP="00A779B8">
      <w:r>
        <w:separator/>
      </w:r>
    </w:p>
  </w:footnote>
  <w:footnote w:type="continuationSeparator" w:id="0">
    <w:p w14:paraId="13AA6973" w14:textId="77777777" w:rsidR="00E21F1B" w:rsidRDefault="00E21F1B" w:rsidP="00A7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188F" w14:textId="666C532B" w:rsidR="002B1F9F" w:rsidRDefault="00BE6149" w:rsidP="002B1F9F">
    <w:pPr>
      <w:ind w:right="-7"/>
      <w:jc w:val="right"/>
      <w:rPr>
        <w:rFonts w:ascii="Arial" w:hAnsi="Arial" w:cs="Arial"/>
        <w:sz w:val="20"/>
        <w:szCs w:val="20"/>
      </w:rPr>
    </w:pPr>
    <w:r>
      <w:rPr>
        <w:noProof/>
        <w:lang w:eastAsia="it-IT"/>
      </w:rPr>
      <w:drawing>
        <wp:anchor distT="0" distB="0" distL="114300" distR="114300" simplePos="0" relativeHeight="251659264" behindDoc="0" locked="0" layoutInCell="1" allowOverlap="1" wp14:anchorId="3EBCB478" wp14:editId="27594F1F">
          <wp:simplePos x="0" y="0"/>
          <wp:positionH relativeFrom="column">
            <wp:posOffset>-51435</wp:posOffset>
          </wp:positionH>
          <wp:positionV relativeFrom="paragraph">
            <wp:posOffset>-18911</wp:posOffset>
          </wp:positionV>
          <wp:extent cx="581660" cy="563880"/>
          <wp:effectExtent l="0" t="0" r="254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15B" w:rsidRPr="000C2F91">
      <w:rPr>
        <w:rFonts w:asciiTheme="majorHAnsi" w:hAnsiTheme="majorHAnsi"/>
        <w:noProof/>
        <w:color w:val="000000"/>
        <w:sz w:val="22"/>
        <w:szCs w:val="22"/>
        <w:lang w:eastAsia="it-IT"/>
      </w:rPr>
      <w:drawing>
        <wp:anchor distT="0" distB="0" distL="114300" distR="114300" simplePos="0" relativeHeight="251661312" behindDoc="0" locked="0" layoutInCell="1" allowOverlap="1" wp14:anchorId="3401C9BC" wp14:editId="64BF8BEF">
          <wp:simplePos x="0" y="0"/>
          <wp:positionH relativeFrom="column">
            <wp:posOffset>793750</wp:posOffset>
          </wp:positionH>
          <wp:positionV relativeFrom="paragraph">
            <wp:posOffset>-18492</wp:posOffset>
          </wp:positionV>
          <wp:extent cx="641985" cy="567055"/>
          <wp:effectExtent l="0" t="0" r="5715" b="444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6859B" w14:textId="7F3E0B45" w:rsidR="002B1F9F" w:rsidRDefault="002B1F9F" w:rsidP="0026115B">
    <w:pPr>
      <w:ind w:right="-7"/>
      <w:jc w:val="right"/>
      <w:rPr>
        <w:rFonts w:ascii="Arial" w:hAnsi="Arial" w:cs="Arial"/>
        <w:sz w:val="20"/>
        <w:szCs w:val="20"/>
      </w:rPr>
    </w:pPr>
  </w:p>
  <w:p w14:paraId="3A1F3ED3" w14:textId="6079B455" w:rsidR="002B1F9F" w:rsidRDefault="002B1F9F" w:rsidP="002B1F9F">
    <w:pPr>
      <w:ind w:right="-7"/>
      <w:jc w:val="right"/>
      <w:rPr>
        <w:rFonts w:ascii="Arial" w:hAnsi="Arial" w:cs="Arial"/>
        <w:sz w:val="20"/>
        <w:szCs w:val="20"/>
      </w:rPr>
    </w:pPr>
  </w:p>
  <w:p w14:paraId="06FDD520" w14:textId="3E20B0F9" w:rsidR="002B1F9F" w:rsidRDefault="002B1F9F" w:rsidP="002B1F9F">
    <w:pPr>
      <w:ind w:right="-7"/>
      <w:jc w:val="right"/>
      <w:rPr>
        <w:rFonts w:ascii="Arial" w:hAnsi="Arial" w:cs="Arial"/>
        <w:sz w:val="20"/>
        <w:szCs w:val="20"/>
      </w:rPr>
    </w:pPr>
  </w:p>
  <w:p w14:paraId="52D3D6C2" w14:textId="63453923" w:rsidR="002B1F9F" w:rsidRPr="002B1F9F" w:rsidRDefault="002B1F9F" w:rsidP="00AB54D2">
    <w:pPr>
      <w:ind w:right="-7"/>
      <w:jc w:val="right"/>
      <w:rPr>
        <w:rFonts w:ascii="Arial" w:hAnsi="Arial" w:cs="Arial"/>
        <w:sz w:val="20"/>
        <w:szCs w:val="20"/>
      </w:rPr>
    </w:pPr>
    <w:r w:rsidRPr="002B1F9F">
      <w:rPr>
        <w:rFonts w:ascii="Arial" w:hAnsi="Arial" w:cs="Arial"/>
        <w:sz w:val="20"/>
        <w:szCs w:val="20"/>
      </w:rPr>
      <w:t>Anteprima Salone del Mobile 2022</w:t>
    </w:r>
  </w:p>
  <w:p w14:paraId="5DB6776E" w14:textId="09FF10F1" w:rsidR="00A779B8" w:rsidRDefault="002B1F9F" w:rsidP="00BE6149">
    <w:pPr>
      <w:ind w:right="-7"/>
      <w:jc w:val="right"/>
      <w:rPr>
        <w:rFonts w:ascii="Arial" w:hAnsi="Arial" w:cs="Arial"/>
        <w:sz w:val="20"/>
        <w:szCs w:val="20"/>
      </w:rPr>
    </w:pPr>
    <w:r w:rsidRPr="002B1F9F">
      <w:rPr>
        <w:rFonts w:ascii="Arial" w:hAnsi="Arial" w:cs="Arial"/>
        <w:sz w:val="20"/>
        <w:szCs w:val="20"/>
      </w:rPr>
      <w:t>Pad 24 Stand D05</w:t>
    </w:r>
  </w:p>
  <w:p w14:paraId="1939A453" w14:textId="77777777" w:rsidR="00BE6149" w:rsidRPr="00BE6149" w:rsidRDefault="00BE6149" w:rsidP="00BE6149">
    <w:pPr>
      <w:ind w:right="-7"/>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2451A"/>
    <w:multiLevelType w:val="hybridMultilevel"/>
    <w:tmpl w:val="8E365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88"/>
    <w:rsid w:val="00025BC7"/>
    <w:rsid w:val="000D65DD"/>
    <w:rsid w:val="0026115B"/>
    <w:rsid w:val="00291AE2"/>
    <w:rsid w:val="002B1F9F"/>
    <w:rsid w:val="00442685"/>
    <w:rsid w:val="0047222D"/>
    <w:rsid w:val="004974BB"/>
    <w:rsid w:val="00665D8E"/>
    <w:rsid w:val="00790C41"/>
    <w:rsid w:val="007F5309"/>
    <w:rsid w:val="00807D1B"/>
    <w:rsid w:val="00996488"/>
    <w:rsid w:val="00A779B8"/>
    <w:rsid w:val="00AB54D2"/>
    <w:rsid w:val="00B27708"/>
    <w:rsid w:val="00B953F8"/>
    <w:rsid w:val="00BE6149"/>
    <w:rsid w:val="00E21F1B"/>
    <w:rsid w:val="00F67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1428"/>
  <w15:chartTrackingRefBased/>
  <w15:docId w15:val="{DABB498C-297D-E447-9715-615F052A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779B8"/>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779B8"/>
    <w:rPr>
      <w:b/>
      <w:bCs/>
    </w:rPr>
  </w:style>
  <w:style w:type="paragraph" w:styleId="Intestazione">
    <w:name w:val="header"/>
    <w:basedOn w:val="Normale"/>
    <w:link w:val="IntestazioneCarattere"/>
    <w:uiPriority w:val="99"/>
    <w:unhideWhenUsed/>
    <w:rsid w:val="00A779B8"/>
    <w:pPr>
      <w:tabs>
        <w:tab w:val="center" w:pos="4819"/>
        <w:tab w:val="right" w:pos="9638"/>
      </w:tabs>
    </w:pPr>
  </w:style>
  <w:style w:type="character" w:customStyle="1" w:styleId="IntestazioneCarattere">
    <w:name w:val="Intestazione Carattere"/>
    <w:basedOn w:val="Carpredefinitoparagrafo"/>
    <w:link w:val="Intestazione"/>
    <w:uiPriority w:val="99"/>
    <w:rsid w:val="00A779B8"/>
  </w:style>
  <w:style w:type="paragraph" w:styleId="Pidipagina">
    <w:name w:val="footer"/>
    <w:basedOn w:val="Normale"/>
    <w:link w:val="PidipaginaCarattere"/>
    <w:uiPriority w:val="99"/>
    <w:unhideWhenUsed/>
    <w:rsid w:val="00A779B8"/>
    <w:pPr>
      <w:tabs>
        <w:tab w:val="center" w:pos="4819"/>
        <w:tab w:val="right" w:pos="9638"/>
      </w:tabs>
    </w:pPr>
  </w:style>
  <w:style w:type="character" w:customStyle="1" w:styleId="PidipaginaCarattere">
    <w:name w:val="Piè di pagina Carattere"/>
    <w:basedOn w:val="Carpredefinitoparagrafo"/>
    <w:link w:val="Pidipagina"/>
    <w:uiPriority w:val="99"/>
    <w:rsid w:val="00A779B8"/>
  </w:style>
  <w:style w:type="character" w:styleId="Collegamentoipertestuale">
    <w:name w:val="Hyperlink"/>
    <w:basedOn w:val="Carpredefinitoparagrafo"/>
    <w:uiPriority w:val="99"/>
    <w:unhideWhenUsed/>
    <w:rsid w:val="00A77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2214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2</cp:revision>
  <dcterms:created xsi:type="dcterms:W3CDTF">2022-03-28T15:46:00Z</dcterms:created>
  <dcterms:modified xsi:type="dcterms:W3CDTF">2022-03-28T15:46:00Z</dcterms:modified>
</cp:coreProperties>
</file>