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B59B6" w14:textId="2EA1F74A" w:rsidR="003B7B83" w:rsidRPr="00C47300" w:rsidRDefault="003B7B83" w:rsidP="003B7B83">
      <w:pPr>
        <w:autoSpaceDE w:val="0"/>
        <w:autoSpaceDN w:val="0"/>
        <w:adjustRightInd w:val="0"/>
        <w:jc w:val="center"/>
        <w:rPr>
          <w:rFonts w:ascii="Arial" w:hAnsi="Arial" w:cs="Arial"/>
          <w:b/>
          <w:bCs/>
          <w:color w:val="000000" w:themeColor="text1"/>
          <w:sz w:val="40"/>
          <w:szCs w:val="40"/>
        </w:rPr>
      </w:pPr>
      <w:r w:rsidRPr="00C47300">
        <w:rPr>
          <w:rFonts w:ascii="Arial" w:hAnsi="Arial" w:cs="Arial"/>
          <w:b/>
          <w:bCs/>
          <w:color w:val="000000" w:themeColor="text1"/>
          <w:sz w:val="40"/>
          <w:szCs w:val="40"/>
        </w:rPr>
        <w:t xml:space="preserve">IL </w:t>
      </w:r>
      <w:r w:rsidR="00C47300" w:rsidRPr="00C47300">
        <w:rPr>
          <w:rFonts w:ascii="Arial" w:hAnsi="Arial" w:cs="Arial"/>
          <w:b/>
          <w:bCs/>
          <w:color w:val="000000" w:themeColor="text1"/>
          <w:sz w:val="40"/>
          <w:szCs w:val="40"/>
        </w:rPr>
        <w:t>t</w:t>
      </w:r>
      <w:r w:rsidR="00476AAE" w:rsidRPr="00C47300">
        <w:rPr>
          <w:rFonts w:ascii="Arial" w:hAnsi="Arial" w:cs="Arial"/>
          <w:b/>
          <w:bCs/>
          <w:color w:val="000000" w:themeColor="text1"/>
          <w:sz w:val="40"/>
          <w:szCs w:val="40"/>
        </w:rPr>
        <w:t>urismo</w:t>
      </w:r>
      <w:r w:rsidRPr="00C47300">
        <w:rPr>
          <w:rFonts w:ascii="Arial" w:hAnsi="Arial" w:cs="Arial"/>
          <w:b/>
          <w:bCs/>
          <w:color w:val="000000" w:themeColor="text1"/>
          <w:sz w:val="40"/>
          <w:szCs w:val="40"/>
        </w:rPr>
        <w:t xml:space="preserve"> </w:t>
      </w:r>
      <w:r w:rsidR="00476AAE" w:rsidRPr="00C47300">
        <w:rPr>
          <w:rFonts w:ascii="Arial" w:hAnsi="Arial" w:cs="Arial"/>
          <w:b/>
          <w:bCs/>
          <w:color w:val="000000" w:themeColor="text1"/>
          <w:sz w:val="40"/>
          <w:szCs w:val="40"/>
        </w:rPr>
        <w:t xml:space="preserve">è fatto di design </w:t>
      </w:r>
      <w:r w:rsidR="00C47300" w:rsidRPr="00C47300">
        <w:rPr>
          <w:rFonts w:ascii="Arial" w:hAnsi="Arial" w:cs="Arial"/>
          <w:b/>
          <w:bCs/>
          <w:color w:val="000000" w:themeColor="text1"/>
          <w:sz w:val="40"/>
          <w:szCs w:val="40"/>
        </w:rPr>
        <w:t>sicuro</w:t>
      </w:r>
      <w:r w:rsidRPr="00C47300">
        <w:rPr>
          <w:rFonts w:ascii="Arial" w:hAnsi="Arial" w:cs="Arial"/>
          <w:b/>
          <w:bCs/>
          <w:color w:val="000000" w:themeColor="text1"/>
          <w:sz w:val="40"/>
          <w:szCs w:val="40"/>
        </w:rPr>
        <w:t xml:space="preserve"> e inclusivo</w:t>
      </w:r>
    </w:p>
    <w:p w14:paraId="169899AB" w14:textId="7D5ACFFE" w:rsidR="00C47300" w:rsidRPr="00711347" w:rsidRDefault="00711347" w:rsidP="003B7B83">
      <w:pPr>
        <w:autoSpaceDE w:val="0"/>
        <w:autoSpaceDN w:val="0"/>
        <w:adjustRightInd w:val="0"/>
        <w:jc w:val="center"/>
        <w:rPr>
          <w:rFonts w:ascii="Arial" w:hAnsi="Arial" w:cs="Arial"/>
          <w:b/>
          <w:bCs/>
          <w:color w:val="000000" w:themeColor="text1"/>
        </w:rPr>
      </w:pPr>
      <w:r w:rsidRPr="00711347">
        <w:rPr>
          <w:rFonts w:ascii="Helvetica" w:hAnsi="Helvetica" w:cs="Helvetica"/>
          <w:b/>
          <w:bCs/>
          <w:color w:val="000000" w:themeColor="text1"/>
        </w:rPr>
        <w:t>Progettare pensando ad ambienti belli da vivere in modo inclusivo</w:t>
      </w:r>
      <w:r w:rsidRPr="00711347">
        <w:rPr>
          <w:rFonts w:ascii="Arial" w:hAnsi="Arial" w:cs="Arial"/>
          <w:b/>
          <w:bCs/>
          <w:color w:val="000000" w:themeColor="text1"/>
        </w:rPr>
        <w:t xml:space="preserve">: </w:t>
      </w:r>
      <w:r w:rsidR="00C47300" w:rsidRPr="00711347">
        <w:rPr>
          <w:rFonts w:ascii="Arial" w:hAnsi="Arial" w:cs="Arial"/>
          <w:b/>
          <w:bCs/>
          <w:color w:val="000000" w:themeColor="text1"/>
        </w:rPr>
        <w:t xml:space="preserve">Ponte Giulio arreda con gli elementi Life </w:t>
      </w:r>
      <w:proofErr w:type="spellStart"/>
      <w:r w:rsidR="00C47300" w:rsidRPr="00711347">
        <w:rPr>
          <w:rFonts w:ascii="Arial" w:hAnsi="Arial" w:cs="Arial"/>
          <w:b/>
          <w:bCs/>
          <w:color w:val="000000" w:themeColor="text1"/>
        </w:rPr>
        <w:t>Caring</w:t>
      </w:r>
      <w:proofErr w:type="spellEnd"/>
      <w:r w:rsidR="00C47300" w:rsidRPr="00711347">
        <w:rPr>
          <w:rFonts w:ascii="Arial" w:hAnsi="Arial" w:cs="Arial"/>
          <w:b/>
          <w:bCs/>
          <w:color w:val="000000" w:themeColor="text1"/>
        </w:rPr>
        <w:t xml:space="preserve"> Design </w:t>
      </w:r>
    </w:p>
    <w:p w14:paraId="3B4D6E83" w14:textId="77777777" w:rsidR="003B7B83" w:rsidRPr="003B7B83" w:rsidRDefault="003B7B83" w:rsidP="003B7B83">
      <w:pPr>
        <w:autoSpaceDE w:val="0"/>
        <w:autoSpaceDN w:val="0"/>
        <w:adjustRightInd w:val="0"/>
        <w:rPr>
          <w:rFonts w:ascii="Arial" w:hAnsi="Arial" w:cs="Arial"/>
          <w:b/>
          <w:bCs/>
          <w:color w:val="000000" w:themeColor="text1"/>
          <w:sz w:val="32"/>
          <w:szCs w:val="32"/>
        </w:rPr>
      </w:pPr>
    </w:p>
    <w:p w14:paraId="08064E83" w14:textId="77777777" w:rsidR="00711347" w:rsidRDefault="00711347" w:rsidP="003B7B83">
      <w:pPr>
        <w:tabs>
          <w:tab w:val="left" w:pos="6521"/>
        </w:tabs>
        <w:autoSpaceDE w:val="0"/>
        <w:autoSpaceDN w:val="0"/>
        <w:adjustRightInd w:val="0"/>
        <w:rPr>
          <w:rFonts w:ascii="Helvetica" w:hAnsi="Helvetica" w:cs="Helvetica"/>
          <w:color w:val="000000" w:themeColor="text1"/>
        </w:rPr>
      </w:pPr>
      <w:r>
        <w:rPr>
          <w:rFonts w:ascii="Helvetica" w:hAnsi="Helvetica" w:cs="Helvetica"/>
          <w:color w:val="000000" w:themeColor="text1"/>
        </w:rPr>
        <w:t>P</w:t>
      </w:r>
      <w:r w:rsidR="003B7B83" w:rsidRPr="003B7B83">
        <w:rPr>
          <w:rFonts w:ascii="Helvetica" w:hAnsi="Helvetica" w:cs="Helvetica"/>
          <w:color w:val="000000" w:themeColor="text1"/>
        </w:rPr>
        <w:t>rogettare pensando ad ambienti belli da vivere in modo inclusivo</w:t>
      </w:r>
      <w:r>
        <w:rPr>
          <w:rFonts w:ascii="Helvetica" w:hAnsi="Helvetica" w:cs="Helvetica"/>
          <w:color w:val="000000" w:themeColor="text1"/>
        </w:rPr>
        <w:t>, i</w:t>
      </w:r>
      <w:r w:rsidRPr="003B7B83">
        <w:rPr>
          <w:rFonts w:ascii="Helvetica" w:hAnsi="Helvetica" w:cs="Helvetica"/>
          <w:color w:val="000000" w:themeColor="text1"/>
        </w:rPr>
        <w:t xml:space="preserve">l design </w:t>
      </w:r>
      <w:r>
        <w:rPr>
          <w:rFonts w:ascii="Helvetica" w:hAnsi="Helvetica" w:cs="Helvetica"/>
          <w:color w:val="000000" w:themeColor="text1"/>
        </w:rPr>
        <w:t xml:space="preserve">ragionato come </w:t>
      </w:r>
      <w:r w:rsidRPr="003B7B83">
        <w:rPr>
          <w:rFonts w:ascii="Helvetica" w:hAnsi="Helvetica" w:cs="Helvetica"/>
          <w:color w:val="000000" w:themeColor="text1"/>
        </w:rPr>
        <w:t xml:space="preserve">strumento che deve esaltare le qualità </w:t>
      </w:r>
      <w:proofErr w:type="spellStart"/>
      <w:r w:rsidRPr="003B7B83">
        <w:rPr>
          <w:rFonts w:ascii="Helvetica" w:hAnsi="Helvetica" w:cs="Helvetica"/>
          <w:color w:val="000000" w:themeColor="text1"/>
        </w:rPr>
        <w:t>intrinsiche</w:t>
      </w:r>
      <w:proofErr w:type="spellEnd"/>
      <w:r w:rsidRPr="003B7B83">
        <w:rPr>
          <w:rFonts w:ascii="Helvetica" w:hAnsi="Helvetica" w:cs="Helvetica"/>
          <w:color w:val="000000" w:themeColor="text1"/>
        </w:rPr>
        <w:t xml:space="preserve"> di ogni oggetto e non rappresentare una limitazione. </w:t>
      </w:r>
      <w:r>
        <w:rPr>
          <w:rFonts w:ascii="Helvetica" w:hAnsi="Helvetica" w:cs="Helvetica"/>
          <w:color w:val="000000" w:themeColor="text1"/>
        </w:rPr>
        <w:t xml:space="preserve"> </w:t>
      </w:r>
    </w:p>
    <w:p w14:paraId="7624A2A0" w14:textId="67E2FDE6" w:rsidR="00C47300" w:rsidRDefault="00711347" w:rsidP="003B7B83">
      <w:pPr>
        <w:tabs>
          <w:tab w:val="left" w:pos="6521"/>
        </w:tabs>
        <w:autoSpaceDE w:val="0"/>
        <w:autoSpaceDN w:val="0"/>
        <w:adjustRightInd w:val="0"/>
        <w:rPr>
          <w:rFonts w:ascii="Helvetica" w:hAnsi="Helvetica" w:cs="Helvetica"/>
          <w:color w:val="000000" w:themeColor="text1"/>
        </w:rPr>
      </w:pPr>
      <w:proofErr w:type="gramStart"/>
      <w:r>
        <w:rPr>
          <w:rFonts w:ascii="Helvetica" w:hAnsi="Helvetica" w:cs="Helvetica"/>
          <w:color w:val="000000" w:themeColor="text1"/>
        </w:rPr>
        <w:t>La</w:t>
      </w:r>
      <w:r w:rsidRPr="003B7B83">
        <w:rPr>
          <w:rFonts w:ascii="Helvetica" w:hAnsi="Helvetica" w:cs="Helvetica"/>
          <w:color w:val="000000" w:themeColor="text1"/>
        </w:rPr>
        <w:t xml:space="preserve"> progettazione finalizzata all’accessibilità universale</w:t>
      </w:r>
      <w:r>
        <w:rPr>
          <w:rFonts w:ascii="Helvetica" w:hAnsi="Helvetica" w:cs="Helvetica"/>
          <w:color w:val="000000" w:themeColor="text1"/>
        </w:rPr>
        <w:t>,</w:t>
      </w:r>
      <w:proofErr w:type="gramEnd"/>
      <w:r>
        <w:rPr>
          <w:rFonts w:ascii="Helvetica" w:hAnsi="Helvetica" w:cs="Helvetica"/>
          <w:color w:val="000000" w:themeColor="text1"/>
        </w:rPr>
        <w:t xml:space="preserve"> vede</w:t>
      </w:r>
      <w:r w:rsidR="003B7B83" w:rsidRPr="003B7B83">
        <w:rPr>
          <w:rFonts w:ascii="Helvetica" w:hAnsi="Helvetica" w:cs="Helvetica"/>
          <w:color w:val="000000" w:themeColor="text1"/>
        </w:rPr>
        <w:t xml:space="preserve"> al centro la persona</w:t>
      </w:r>
      <w:r>
        <w:rPr>
          <w:rFonts w:ascii="Helvetica" w:hAnsi="Helvetica" w:cs="Helvetica"/>
          <w:color w:val="000000" w:themeColor="text1"/>
        </w:rPr>
        <w:t>,</w:t>
      </w:r>
      <w:r w:rsidR="003B7B83" w:rsidRPr="003B7B83">
        <w:rPr>
          <w:rFonts w:ascii="Helvetica" w:hAnsi="Helvetica" w:cs="Helvetica"/>
          <w:color w:val="000000" w:themeColor="text1"/>
        </w:rPr>
        <w:t xml:space="preserve"> ora più che mai. Camminare, salire le scale, afferrare oggetti, sollevare pesi, vedere, sentire, percepire sono tutti aspetti che dovrebbero guidare una corretta progettazione quindi la realizzazione di edifici ed oggetti che rispondano ai bisogni di ognuno.</w:t>
      </w:r>
    </w:p>
    <w:p w14:paraId="0BBAF6E4" w14:textId="0A3342F0" w:rsidR="003B7B83" w:rsidRPr="003B7B83" w:rsidRDefault="003B7B83" w:rsidP="00711347">
      <w:pPr>
        <w:tabs>
          <w:tab w:val="left" w:pos="6521"/>
        </w:tabs>
        <w:autoSpaceDE w:val="0"/>
        <w:autoSpaceDN w:val="0"/>
        <w:adjustRightInd w:val="0"/>
        <w:rPr>
          <w:rFonts w:ascii="Helvetica" w:hAnsi="Helvetica" w:cs="Helvetica"/>
          <w:color w:val="000000" w:themeColor="text1"/>
        </w:rPr>
      </w:pPr>
      <w:r w:rsidRPr="003B7B83">
        <w:rPr>
          <w:rFonts w:ascii="Helvetica" w:hAnsi="Helvetica" w:cs="Helvetica"/>
          <w:color w:val="000000" w:themeColor="text1"/>
        </w:rPr>
        <w:t>Il rispetto di leggi e norme non basta, ovvero non è sufficiente per rendere una struttura ospitale ed accessibile; esistono contesti che non sono adeguati alle esigenze di tutti, nel rispetto delle diverse età, condizioni di salute, genere, cultura, lingua, stile di vita o religione.</w:t>
      </w:r>
    </w:p>
    <w:p w14:paraId="1E9E491E" w14:textId="472B3958" w:rsidR="003B7B83" w:rsidRDefault="003B7B83" w:rsidP="003B7B83">
      <w:pPr>
        <w:autoSpaceDE w:val="0"/>
        <w:autoSpaceDN w:val="0"/>
        <w:adjustRightInd w:val="0"/>
        <w:rPr>
          <w:rFonts w:ascii="Helvetica" w:hAnsi="Helvetica" w:cs="Helvetica"/>
          <w:color w:val="000000" w:themeColor="text1"/>
        </w:rPr>
      </w:pPr>
      <w:r w:rsidRPr="003B7B83">
        <w:rPr>
          <w:rFonts w:ascii="Helvetica" w:hAnsi="Helvetica" w:cs="Helvetica"/>
          <w:color w:val="000000" w:themeColor="text1"/>
        </w:rPr>
        <w:t xml:space="preserve">La facilità con cui oggi chiunque riesce a viaggiare ha determinato poi l’affermarsi di una variegata categoria di turisti che evidenziano esigenze ed interessi anche divergenti: gli anziani, le famiglie con bambini, le persone con intolleranze o allergie e quelle con limitazioni fisiche, gli sportivi le coppie o gruppi di amici potranno avere necessità che non coincidono. È per tale ragione che il concetto di “ospitalità inclusiva”, ovvero di “turismo accessibile”, che non ha un diretto </w:t>
      </w:r>
      <w:proofErr w:type="gramStart"/>
      <w:r w:rsidRPr="003B7B83">
        <w:rPr>
          <w:rFonts w:ascii="Helvetica" w:hAnsi="Helvetica" w:cs="Helvetica"/>
          <w:color w:val="000000" w:themeColor="text1"/>
        </w:rPr>
        <w:t>collegamento  alla</w:t>
      </w:r>
      <w:proofErr w:type="gramEnd"/>
      <w:r w:rsidRPr="003B7B83">
        <w:rPr>
          <w:rFonts w:ascii="Helvetica" w:hAnsi="Helvetica" w:cs="Helvetica"/>
          <w:color w:val="000000" w:themeColor="text1"/>
        </w:rPr>
        <w:t xml:space="preserve"> disabilità, - quanto piuttosto alle differenze e alle esigenze che distinguono un ospite dall’altro – acquista valore poiché porta vantaggi sia a chi può usufruire del servizio sia a coloro i quali lo forniscono.</w:t>
      </w:r>
    </w:p>
    <w:p w14:paraId="6043B06B" w14:textId="77777777" w:rsidR="00711347" w:rsidRPr="003B7B83" w:rsidRDefault="00711347" w:rsidP="003B7B83">
      <w:pPr>
        <w:autoSpaceDE w:val="0"/>
        <w:autoSpaceDN w:val="0"/>
        <w:adjustRightInd w:val="0"/>
        <w:rPr>
          <w:rFonts w:ascii="Helvetica" w:hAnsi="Helvetica" w:cs="Helvetica"/>
          <w:color w:val="000000" w:themeColor="text1"/>
        </w:rPr>
      </w:pPr>
    </w:p>
    <w:p w14:paraId="5FD2376B" w14:textId="201E5668" w:rsidR="003B7B83" w:rsidRPr="003B7B83" w:rsidRDefault="003B7B83" w:rsidP="003B7B83">
      <w:pPr>
        <w:tabs>
          <w:tab w:val="left" w:pos="6521"/>
          <w:tab w:val="left" w:pos="7230"/>
        </w:tabs>
        <w:autoSpaceDE w:val="0"/>
        <w:autoSpaceDN w:val="0"/>
        <w:adjustRightInd w:val="0"/>
        <w:rPr>
          <w:rFonts w:ascii="Helvetica" w:hAnsi="Helvetica" w:cs="Helvetica"/>
          <w:color w:val="000000" w:themeColor="text1"/>
        </w:rPr>
      </w:pPr>
      <w:r w:rsidRPr="003B7B83">
        <w:rPr>
          <w:rFonts w:ascii="Helvetica" w:hAnsi="Helvetica" w:cs="Helvetica"/>
          <w:color w:val="000000" w:themeColor="text1"/>
        </w:rPr>
        <w:t xml:space="preserve">Poter dotare una struttura ricettiva di bagni che possano essere adeguati all’uso di chiunque, a prescindere dall’età, dal </w:t>
      </w:r>
      <w:proofErr w:type="gramStart"/>
      <w:r w:rsidRPr="003B7B83">
        <w:rPr>
          <w:rFonts w:ascii="Helvetica" w:hAnsi="Helvetica" w:cs="Helvetica"/>
          <w:color w:val="000000" w:themeColor="text1"/>
        </w:rPr>
        <w:t>genere  o</w:t>
      </w:r>
      <w:proofErr w:type="gramEnd"/>
      <w:r w:rsidRPr="003B7B83">
        <w:rPr>
          <w:rFonts w:ascii="Helvetica" w:hAnsi="Helvetica" w:cs="Helvetica"/>
          <w:color w:val="000000" w:themeColor="text1"/>
        </w:rPr>
        <w:t xml:space="preserve"> dalle capacità fisiche, è sicuramente un valore aggiunto.</w:t>
      </w:r>
    </w:p>
    <w:p w14:paraId="37F6C87A" w14:textId="2A26D7D9" w:rsidR="003B7B83" w:rsidRDefault="003B7B83" w:rsidP="00711347">
      <w:pPr>
        <w:tabs>
          <w:tab w:val="left" w:pos="6521"/>
          <w:tab w:val="left" w:pos="7230"/>
        </w:tabs>
        <w:autoSpaceDE w:val="0"/>
        <w:autoSpaceDN w:val="0"/>
        <w:adjustRightInd w:val="0"/>
        <w:rPr>
          <w:rFonts w:ascii="Helvetica" w:hAnsi="Helvetica" w:cs="Helvetica"/>
          <w:color w:val="000000" w:themeColor="text1"/>
        </w:rPr>
      </w:pPr>
      <w:r w:rsidRPr="003B7B83">
        <w:rPr>
          <w:rFonts w:ascii="Helvetica" w:hAnsi="Helvetica" w:cs="Helvetica"/>
          <w:color w:val="000000" w:themeColor="text1"/>
        </w:rPr>
        <w:t>Ponte Giulio, da questo punto di vista, offre prodotti adatti per essere impiegati in qualunque ambito, perché ideati e costruiti tenendo in debita considerazione l’estetica, ma soprattutto gli aspetti tecnici come capacità di carico, protezione antibatterica e rispondenza alle norme di qualità e sicurezza. La conoscenza dell’ambiente bagno offre la possibilità di prevedere quali siano le criticità e le necessità specifiche di ogni contesto: la zona vaso sanitario evidenzia aspetti che non si riscontrano nella prossimità del lavabo. La zona doccia subisce sollecitazioni ed un livello di usura che non vengono riscontrati in altre zone del bagno.</w:t>
      </w:r>
    </w:p>
    <w:p w14:paraId="71402117" w14:textId="77777777" w:rsidR="00C47300" w:rsidRPr="003B7B83" w:rsidRDefault="00C47300" w:rsidP="003B7B83">
      <w:pPr>
        <w:tabs>
          <w:tab w:val="left" w:pos="6521"/>
        </w:tabs>
        <w:autoSpaceDE w:val="0"/>
        <w:autoSpaceDN w:val="0"/>
        <w:adjustRightInd w:val="0"/>
        <w:rPr>
          <w:rFonts w:ascii="Helvetica" w:hAnsi="Helvetica" w:cs="Helvetica"/>
          <w:color w:val="000000" w:themeColor="text1"/>
        </w:rPr>
      </w:pPr>
    </w:p>
    <w:p w14:paraId="23F286B7" w14:textId="77777777" w:rsidR="00711347" w:rsidRDefault="003B7B83" w:rsidP="00711347">
      <w:pPr>
        <w:tabs>
          <w:tab w:val="left" w:pos="6521"/>
          <w:tab w:val="left" w:pos="7230"/>
        </w:tabs>
        <w:autoSpaceDE w:val="0"/>
        <w:autoSpaceDN w:val="0"/>
        <w:adjustRightInd w:val="0"/>
        <w:rPr>
          <w:rFonts w:ascii="Helvetica" w:hAnsi="Helvetica" w:cs="Helvetica"/>
          <w:b/>
          <w:bCs/>
          <w:color w:val="000000" w:themeColor="text1"/>
        </w:rPr>
      </w:pPr>
      <w:r w:rsidRPr="003B7B83">
        <w:rPr>
          <w:rFonts w:ascii="Helvetica" w:hAnsi="Helvetica" w:cs="Helvetica"/>
          <w:b/>
          <w:bCs/>
          <w:color w:val="000000" w:themeColor="text1"/>
        </w:rPr>
        <w:t xml:space="preserve">Le soluzioni d’arredo per il bagno presentate in cartella stampa, sono diverse per stile e configurazione, offrono utili ispirazioni a proposito di situazioni che possono determinarsi in qualunque contesto e per le più diverse finalità. </w:t>
      </w:r>
    </w:p>
    <w:p w14:paraId="4C3F9C26" w14:textId="2185C565" w:rsidR="00C47300" w:rsidRPr="00711347" w:rsidRDefault="003B7B83" w:rsidP="00711347">
      <w:pPr>
        <w:tabs>
          <w:tab w:val="left" w:pos="6521"/>
          <w:tab w:val="left" w:pos="7230"/>
        </w:tabs>
        <w:autoSpaceDE w:val="0"/>
        <w:autoSpaceDN w:val="0"/>
        <w:adjustRightInd w:val="0"/>
        <w:rPr>
          <w:rFonts w:ascii="Helvetica" w:hAnsi="Helvetica" w:cs="Helvetica"/>
          <w:b/>
          <w:bCs/>
          <w:color w:val="000000" w:themeColor="text1"/>
        </w:rPr>
      </w:pPr>
      <w:r w:rsidRPr="00C47300">
        <w:rPr>
          <w:rFonts w:ascii="Helvetica" w:hAnsi="Helvetica" w:cs="Helvetica"/>
          <w:b/>
          <w:bCs/>
          <w:color w:val="000000" w:themeColor="text1"/>
        </w:rPr>
        <w:t>In particolar modo in contesti ricettivi come quello turistico</w:t>
      </w:r>
      <w:r w:rsidR="00C47300" w:rsidRPr="00C47300">
        <w:rPr>
          <w:rFonts w:ascii="Helvetica" w:hAnsi="Helvetica" w:cs="Helvetica"/>
          <w:b/>
          <w:bCs/>
          <w:color w:val="000000" w:themeColor="text1"/>
        </w:rPr>
        <w:t>,</w:t>
      </w:r>
      <w:r w:rsidR="00476AAE" w:rsidRPr="00C47300">
        <w:rPr>
          <w:rFonts w:ascii="Helvetica" w:hAnsi="Helvetica" w:cs="Helvetica"/>
          <w:b/>
          <w:bCs/>
          <w:color w:val="000000" w:themeColor="text1"/>
        </w:rPr>
        <w:t xml:space="preserve"> </w:t>
      </w:r>
      <w:r w:rsidR="00C47300" w:rsidRPr="00C47300">
        <w:rPr>
          <w:rFonts w:ascii="Helvetica" w:hAnsi="Helvetica" w:cs="Helvetica"/>
          <w:b/>
          <w:bCs/>
          <w:color w:val="000000" w:themeColor="text1"/>
        </w:rPr>
        <w:t>servono</w:t>
      </w:r>
      <w:r w:rsidR="00476AAE" w:rsidRPr="00C47300">
        <w:rPr>
          <w:rFonts w:ascii="Helvetica" w:hAnsi="Helvetica" w:cs="Helvetica"/>
          <w:b/>
          <w:bCs/>
          <w:color w:val="000000" w:themeColor="text1"/>
        </w:rPr>
        <w:t xml:space="preserve"> elementi che off</w:t>
      </w:r>
      <w:r w:rsidR="00C47300" w:rsidRPr="00C47300">
        <w:rPr>
          <w:rFonts w:ascii="Helvetica" w:hAnsi="Helvetica" w:cs="Helvetica"/>
          <w:b/>
          <w:bCs/>
          <w:color w:val="000000" w:themeColor="text1"/>
        </w:rPr>
        <w:t>rono</w:t>
      </w:r>
      <w:r w:rsidR="00476AAE" w:rsidRPr="00C47300">
        <w:rPr>
          <w:rFonts w:ascii="Helvetica" w:hAnsi="Helvetica" w:cs="Helvetica"/>
          <w:b/>
          <w:bCs/>
          <w:color w:val="000000" w:themeColor="text1"/>
        </w:rPr>
        <w:t xml:space="preserve"> </w:t>
      </w:r>
      <w:proofErr w:type="gramStart"/>
      <w:r w:rsidR="00476AAE" w:rsidRPr="00C47300">
        <w:rPr>
          <w:rFonts w:ascii="Helvetica" w:hAnsi="Helvetica" w:cs="Helvetica"/>
          <w:b/>
          <w:bCs/>
          <w:color w:val="000000" w:themeColor="text1"/>
        </w:rPr>
        <w:t xml:space="preserve">la </w:t>
      </w:r>
      <w:r w:rsidRPr="00C47300">
        <w:rPr>
          <w:rFonts w:ascii="Arial" w:hAnsi="Arial" w:cs="Arial"/>
          <w:color w:val="000000" w:themeColor="text1"/>
        </w:rPr>
        <w:t xml:space="preserve"> massima</w:t>
      </w:r>
      <w:proofErr w:type="gramEnd"/>
      <w:r w:rsidRPr="00C47300">
        <w:rPr>
          <w:rFonts w:ascii="Arial" w:hAnsi="Arial" w:cs="Arial"/>
          <w:color w:val="000000" w:themeColor="text1"/>
        </w:rPr>
        <w:t xml:space="preserve"> libertà nelle forme, nelle dimensioni e nei colori</w:t>
      </w:r>
      <w:r w:rsidR="00C47300" w:rsidRPr="00C47300">
        <w:rPr>
          <w:rFonts w:ascii="Arial" w:hAnsi="Arial" w:cs="Arial"/>
          <w:color w:val="000000" w:themeColor="text1"/>
        </w:rPr>
        <w:t xml:space="preserve">: </w:t>
      </w:r>
      <w:r w:rsidR="00C47300" w:rsidRPr="00C47300">
        <w:rPr>
          <w:rFonts w:ascii="Arial" w:hAnsi="Arial" w:cs="Arial"/>
          <w:b/>
          <w:bCs/>
          <w:color w:val="000000" w:themeColor="text1"/>
        </w:rPr>
        <w:t>g</w:t>
      </w:r>
      <w:r w:rsidR="00476AAE" w:rsidRPr="00C47300">
        <w:rPr>
          <w:rFonts w:ascii="Arial" w:hAnsi="Arial" w:cs="Arial"/>
          <w:b/>
          <w:bCs/>
          <w:color w:val="000000" w:themeColor="text1"/>
        </w:rPr>
        <w:t xml:space="preserve">li elementi </w:t>
      </w:r>
      <w:r w:rsidRPr="00C47300">
        <w:rPr>
          <w:rFonts w:ascii="Arial" w:hAnsi="Arial" w:cs="Arial"/>
          <w:b/>
          <w:bCs/>
          <w:i/>
          <w:iCs/>
          <w:color w:val="000000" w:themeColor="text1"/>
        </w:rPr>
        <w:t xml:space="preserve">Life </w:t>
      </w:r>
      <w:proofErr w:type="spellStart"/>
      <w:r w:rsidRPr="00C47300">
        <w:rPr>
          <w:rFonts w:ascii="Arial" w:hAnsi="Arial" w:cs="Arial"/>
          <w:b/>
          <w:bCs/>
          <w:i/>
          <w:iCs/>
          <w:color w:val="000000" w:themeColor="text1"/>
        </w:rPr>
        <w:t>Caring</w:t>
      </w:r>
      <w:proofErr w:type="spellEnd"/>
      <w:r w:rsidRPr="00C47300">
        <w:rPr>
          <w:rFonts w:ascii="Arial" w:hAnsi="Arial" w:cs="Arial"/>
          <w:b/>
          <w:bCs/>
          <w:i/>
          <w:iCs/>
          <w:color w:val="000000" w:themeColor="text1"/>
        </w:rPr>
        <w:t xml:space="preserve"> Design</w:t>
      </w:r>
      <w:r w:rsidR="00CA6D03" w:rsidRPr="00C47300">
        <w:rPr>
          <w:rFonts w:ascii="Arial" w:hAnsi="Arial" w:cs="Arial"/>
          <w:b/>
          <w:bCs/>
          <w:color w:val="000000" w:themeColor="text1"/>
        </w:rPr>
        <w:t xml:space="preserve"> </w:t>
      </w:r>
      <w:r w:rsidR="00476AAE" w:rsidRPr="00C47300">
        <w:rPr>
          <w:rFonts w:ascii="Arial" w:eastAsia="Times New Roman" w:hAnsi="Arial" w:cs="Arial"/>
          <w:color w:val="000000"/>
          <w:lang w:eastAsia="it-IT"/>
        </w:rPr>
        <w:t>raccolgono</w:t>
      </w:r>
      <w:r w:rsidR="00CA6D03" w:rsidRPr="00C47300">
        <w:rPr>
          <w:rFonts w:ascii="Arial" w:eastAsia="Times New Roman" w:hAnsi="Arial" w:cs="Arial"/>
          <w:color w:val="000000"/>
          <w:lang w:eastAsia="it-IT"/>
        </w:rPr>
        <w:t xml:space="preserve"> prodotti di design sicuri e confortevoli come le maniglie, le sedute e le mensole della collezione</w:t>
      </w:r>
      <w:r w:rsidR="00CA6D03" w:rsidRPr="00711347">
        <w:rPr>
          <w:rFonts w:ascii="Arial" w:eastAsia="Times New Roman" w:hAnsi="Arial" w:cs="Arial"/>
          <w:i/>
          <w:iCs/>
          <w:color w:val="000000"/>
          <w:lang w:eastAsia="it-IT"/>
        </w:rPr>
        <w:t xml:space="preserve"> </w:t>
      </w:r>
      <w:r w:rsidR="00CA6D03" w:rsidRPr="00711347">
        <w:rPr>
          <w:rFonts w:ascii="Arial" w:eastAsia="Times New Roman" w:hAnsi="Arial" w:cs="Arial"/>
          <w:b/>
          <w:bCs/>
          <w:i/>
          <w:iCs/>
          <w:color w:val="000000"/>
          <w:lang w:eastAsia="it-IT"/>
        </w:rPr>
        <w:t>HUG</w:t>
      </w:r>
      <w:r w:rsidR="00CA6D03" w:rsidRPr="00C47300">
        <w:rPr>
          <w:rFonts w:ascii="Arial" w:eastAsia="Times New Roman" w:hAnsi="Arial" w:cs="Arial"/>
          <w:color w:val="000000"/>
          <w:lang w:eastAsia="it-IT"/>
        </w:rPr>
        <w:t xml:space="preserve">. </w:t>
      </w:r>
    </w:p>
    <w:p w14:paraId="2509A4FE" w14:textId="432CFE59" w:rsidR="00C47300" w:rsidRDefault="00711347" w:rsidP="00C47300">
      <w:pPr>
        <w:tabs>
          <w:tab w:val="left" w:pos="6521"/>
          <w:tab w:val="left" w:pos="7230"/>
        </w:tabs>
        <w:autoSpaceDE w:val="0"/>
        <w:autoSpaceDN w:val="0"/>
        <w:adjustRightInd w:val="0"/>
        <w:ind w:left="360"/>
        <w:rPr>
          <w:rFonts w:ascii="Arial" w:hAnsi="Arial" w:cs="Arial"/>
          <w:color w:val="000000" w:themeColor="text1"/>
        </w:rPr>
      </w:pPr>
      <w:proofErr w:type="spellStart"/>
      <w:r>
        <w:rPr>
          <w:rFonts w:ascii="Arial" w:eastAsia="Times New Roman" w:hAnsi="Arial" w:cs="Arial"/>
          <w:color w:val="000000"/>
          <w:lang w:eastAsia="it-IT"/>
        </w:rPr>
        <w:lastRenderedPageBreak/>
        <w:t>Eppoi</w:t>
      </w:r>
      <w:proofErr w:type="spellEnd"/>
      <w:r w:rsidR="00CA6D03" w:rsidRPr="00C47300">
        <w:rPr>
          <w:rFonts w:ascii="Arial" w:eastAsia="Times New Roman" w:hAnsi="Arial" w:cs="Arial"/>
          <w:color w:val="000000"/>
          <w:lang w:eastAsia="it-IT"/>
        </w:rPr>
        <w:t xml:space="preserve"> le colonne doccia </w:t>
      </w:r>
      <w:r w:rsidR="00CA6D03" w:rsidRPr="00C47300">
        <w:rPr>
          <w:rFonts w:ascii="Arial" w:eastAsia="Times New Roman" w:hAnsi="Arial" w:cs="Arial"/>
          <w:b/>
          <w:bCs/>
          <w:i/>
          <w:iCs/>
          <w:color w:val="000000"/>
          <w:lang w:eastAsia="it-IT"/>
        </w:rPr>
        <w:t>S</w:t>
      </w:r>
      <w:r>
        <w:rPr>
          <w:rFonts w:ascii="Arial" w:eastAsia="Times New Roman" w:hAnsi="Arial" w:cs="Arial"/>
          <w:b/>
          <w:bCs/>
          <w:i/>
          <w:iCs/>
          <w:color w:val="000000"/>
          <w:lang w:eastAsia="it-IT"/>
        </w:rPr>
        <w:t>OLO</w:t>
      </w:r>
      <w:r w:rsidR="00CA6D03" w:rsidRPr="00C47300">
        <w:rPr>
          <w:rFonts w:ascii="Arial" w:eastAsia="Times New Roman" w:hAnsi="Arial" w:cs="Arial"/>
          <w:color w:val="000000"/>
          <w:lang w:eastAsia="it-IT"/>
        </w:rPr>
        <w:t xml:space="preserve">, evoluzione di maniglie di sicurezza in grado di garantire una resistenza a trazione certificata di 150 </w:t>
      </w:r>
      <w:proofErr w:type="gramStart"/>
      <w:r w:rsidR="00CA6D03" w:rsidRPr="00C47300">
        <w:rPr>
          <w:rFonts w:ascii="Arial" w:eastAsia="Times New Roman" w:hAnsi="Arial" w:cs="Arial"/>
          <w:color w:val="000000"/>
          <w:lang w:eastAsia="it-IT"/>
        </w:rPr>
        <w:t>kg,.</w:t>
      </w:r>
      <w:proofErr w:type="gramEnd"/>
      <w:r w:rsidR="00CA6D03" w:rsidRPr="00C47300">
        <w:rPr>
          <w:rFonts w:ascii="Arial" w:eastAsia="Times New Roman" w:hAnsi="Arial" w:cs="Arial"/>
          <w:color w:val="000000"/>
          <w:lang w:eastAsia="it-IT"/>
        </w:rPr>
        <w:t xml:space="preserve"> Offrono una soluzione per l’allaccio alla uscita dell’acqua, senza particolari lavori di adattamento da parte dell’idraulico, sono in acciaio inossidabile per resistere nel tempo</w:t>
      </w:r>
      <w:r w:rsidR="00C47300" w:rsidRPr="00C47300">
        <w:rPr>
          <w:rFonts w:ascii="Arial" w:eastAsia="Times New Roman" w:hAnsi="Arial" w:cs="Arial"/>
          <w:color w:val="000000"/>
          <w:lang w:eastAsia="it-IT"/>
        </w:rPr>
        <w:t>.</w:t>
      </w:r>
      <w:r w:rsidR="00C47300" w:rsidRPr="00C47300">
        <w:rPr>
          <w:rFonts w:ascii="Arial" w:hAnsi="Arial" w:cs="Arial"/>
          <w:color w:val="000000" w:themeColor="text1"/>
        </w:rPr>
        <w:t xml:space="preserve"> </w:t>
      </w:r>
    </w:p>
    <w:p w14:paraId="3CEBF77E" w14:textId="01CAA97E" w:rsidR="003B7B83" w:rsidRDefault="00C47300" w:rsidP="00C47300">
      <w:pPr>
        <w:tabs>
          <w:tab w:val="left" w:pos="6521"/>
          <w:tab w:val="left" w:pos="7230"/>
        </w:tabs>
        <w:autoSpaceDE w:val="0"/>
        <w:autoSpaceDN w:val="0"/>
        <w:adjustRightInd w:val="0"/>
        <w:ind w:left="360"/>
        <w:rPr>
          <w:rFonts w:ascii="Arial" w:hAnsi="Arial" w:cs="Arial"/>
          <w:color w:val="000000" w:themeColor="text1"/>
        </w:rPr>
      </w:pPr>
      <w:r w:rsidRPr="00C47300">
        <w:rPr>
          <w:rFonts w:ascii="Arial" w:hAnsi="Arial" w:cs="Arial"/>
          <w:color w:val="000000" w:themeColor="text1"/>
        </w:rPr>
        <w:t>Ponte Giulio</w:t>
      </w:r>
      <w:r w:rsidR="003B7B83" w:rsidRPr="00C47300">
        <w:rPr>
          <w:rFonts w:ascii="Arial" w:hAnsi="Arial" w:cs="Arial"/>
          <w:color w:val="000000" w:themeColor="text1"/>
        </w:rPr>
        <w:t xml:space="preserve"> da anni utilizza la tecnologia </w:t>
      </w:r>
      <w:proofErr w:type="spellStart"/>
      <w:r w:rsidR="003B7B83" w:rsidRPr="00C47300">
        <w:rPr>
          <w:rFonts w:ascii="Arial" w:hAnsi="Arial" w:cs="Arial"/>
          <w:color w:val="000000" w:themeColor="text1"/>
        </w:rPr>
        <w:t>BioCote</w:t>
      </w:r>
      <w:proofErr w:type="spellEnd"/>
      <w:r w:rsidR="003B7B83" w:rsidRPr="00C47300">
        <w:rPr>
          <w:rFonts w:ascii="Arial" w:hAnsi="Arial" w:cs="Arial"/>
          <w:color w:val="000000" w:themeColor="text1"/>
        </w:rPr>
        <w:t>®</w:t>
      </w:r>
      <w:r w:rsidR="003B7B83" w:rsidRPr="00C47300">
        <w:rPr>
          <w:rFonts w:ascii="Arial" w:hAnsi="Arial" w:cs="Arial"/>
          <w:b/>
          <w:bCs/>
          <w:color w:val="000000" w:themeColor="text1"/>
        </w:rPr>
        <w:t xml:space="preserve"> </w:t>
      </w:r>
      <w:r w:rsidR="003B7B83" w:rsidRPr="00C47300">
        <w:rPr>
          <w:rFonts w:ascii="Arial" w:hAnsi="Arial" w:cs="Arial"/>
          <w:color w:val="000000" w:themeColor="text1"/>
        </w:rPr>
        <w:t>per garantire che i propri prodotti siano dotati di proprietà antimicrobiche, grazie alle proprietà dell’argento, una delle caratteristiche essenziali nella lotta per la riduzione effettiva dei batteri negli ambienti igienici.</w:t>
      </w:r>
    </w:p>
    <w:p w14:paraId="56D4E8B7" w14:textId="40F09930" w:rsidR="00711347" w:rsidRDefault="00711347" w:rsidP="00C47300">
      <w:pPr>
        <w:tabs>
          <w:tab w:val="left" w:pos="6521"/>
          <w:tab w:val="left" w:pos="7230"/>
        </w:tabs>
        <w:autoSpaceDE w:val="0"/>
        <w:autoSpaceDN w:val="0"/>
        <w:adjustRightInd w:val="0"/>
        <w:ind w:left="360"/>
        <w:rPr>
          <w:rFonts w:ascii="Arial" w:hAnsi="Arial" w:cs="Arial"/>
          <w:color w:val="000000" w:themeColor="text1"/>
        </w:rPr>
      </w:pPr>
    </w:p>
    <w:p w14:paraId="693195B6" w14:textId="2E4947B3" w:rsidR="00711347" w:rsidRDefault="00711347" w:rsidP="00C47300">
      <w:pPr>
        <w:tabs>
          <w:tab w:val="left" w:pos="6521"/>
          <w:tab w:val="left" w:pos="7230"/>
        </w:tabs>
        <w:autoSpaceDE w:val="0"/>
        <w:autoSpaceDN w:val="0"/>
        <w:adjustRightInd w:val="0"/>
        <w:ind w:left="360"/>
        <w:rPr>
          <w:rFonts w:ascii="Arial" w:hAnsi="Arial" w:cs="Arial"/>
          <w:color w:val="000000" w:themeColor="text1"/>
        </w:rPr>
      </w:pPr>
    </w:p>
    <w:p w14:paraId="4C507D09" w14:textId="77777777" w:rsidR="00711347" w:rsidRPr="00C47300" w:rsidRDefault="00711347" w:rsidP="00C47300">
      <w:pPr>
        <w:tabs>
          <w:tab w:val="left" w:pos="6521"/>
          <w:tab w:val="left" w:pos="7230"/>
        </w:tabs>
        <w:autoSpaceDE w:val="0"/>
        <w:autoSpaceDN w:val="0"/>
        <w:adjustRightInd w:val="0"/>
        <w:ind w:left="360"/>
        <w:rPr>
          <w:rFonts w:ascii="Arial" w:hAnsi="Arial" w:cs="Arial"/>
          <w:color w:val="000000" w:themeColor="text1"/>
        </w:rPr>
      </w:pPr>
    </w:p>
    <w:p w14:paraId="52788F0B" w14:textId="26E8C5FD" w:rsidR="00CA6D03" w:rsidRDefault="009A2130" w:rsidP="00CA6D03">
      <w:pPr>
        <w:tabs>
          <w:tab w:val="left" w:pos="360"/>
          <w:tab w:val="left" w:pos="720"/>
        </w:tabs>
        <w:autoSpaceDE w:val="0"/>
        <w:autoSpaceDN w:val="0"/>
        <w:adjustRightInd w:val="0"/>
        <w:spacing w:after="160" w:line="259" w:lineRule="auto"/>
        <w:rPr>
          <w:rFonts w:ascii="Helvetica" w:hAnsi="Helvetica" w:cs="Helvetica"/>
          <w:color w:val="000000" w:themeColor="text1"/>
          <w:sz w:val="22"/>
          <w:szCs w:val="22"/>
        </w:rPr>
      </w:pPr>
      <w:r>
        <w:rPr>
          <w:rFonts w:ascii="Helvetica" w:hAnsi="Helvetica" w:cs="Helvetica"/>
          <w:noProof/>
          <w:color w:val="000000" w:themeColor="text1"/>
          <w:sz w:val="22"/>
          <w:szCs w:val="22"/>
        </w:rPr>
        <w:drawing>
          <wp:inline distT="0" distB="0" distL="0" distR="0" wp14:anchorId="4B00452A" wp14:editId="1303C2B3">
            <wp:extent cx="6116320" cy="3653155"/>
            <wp:effectExtent l="0" t="0" r="5080" b="444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16320" cy="3653155"/>
                    </a:xfrm>
                    <a:prstGeom prst="rect">
                      <a:avLst/>
                    </a:prstGeom>
                  </pic:spPr>
                </pic:pic>
              </a:graphicData>
            </a:graphic>
          </wp:inline>
        </w:drawing>
      </w:r>
    </w:p>
    <w:p w14:paraId="4F0BE218" w14:textId="15ED9AB9" w:rsidR="00711347" w:rsidRDefault="00711347" w:rsidP="00CA6D03">
      <w:pPr>
        <w:tabs>
          <w:tab w:val="left" w:pos="360"/>
          <w:tab w:val="left" w:pos="720"/>
        </w:tabs>
        <w:autoSpaceDE w:val="0"/>
        <w:autoSpaceDN w:val="0"/>
        <w:adjustRightInd w:val="0"/>
        <w:spacing w:after="160" w:line="259" w:lineRule="auto"/>
        <w:rPr>
          <w:rFonts w:ascii="Helvetica" w:hAnsi="Helvetica" w:cs="Helvetica"/>
          <w:color w:val="000000" w:themeColor="text1"/>
          <w:sz w:val="22"/>
          <w:szCs w:val="22"/>
        </w:rPr>
      </w:pPr>
    </w:p>
    <w:p w14:paraId="5755632D" w14:textId="77777777" w:rsidR="00711347" w:rsidRPr="003B7B83" w:rsidRDefault="00711347" w:rsidP="00CA6D03">
      <w:pPr>
        <w:tabs>
          <w:tab w:val="left" w:pos="360"/>
          <w:tab w:val="left" w:pos="720"/>
        </w:tabs>
        <w:autoSpaceDE w:val="0"/>
        <w:autoSpaceDN w:val="0"/>
        <w:adjustRightInd w:val="0"/>
        <w:spacing w:after="160" w:line="259" w:lineRule="auto"/>
        <w:rPr>
          <w:rFonts w:ascii="Helvetica" w:hAnsi="Helvetica" w:cs="Helvetica"/>
          <w:color w:val="000000" w:themeColor="text1"/>
          <w:sz w:val="22"/>
          <w:szCs w:val="22"/>
        </w:rPr>
      </w:pPr>
    </w:p>
    <w:p w14:paraId="438273EA" w14:textId="235FBAB5" w:rsidR="003B7B83" w:rsidRDefault="003B7B83" w:rsidP="003B7B83">
      <w:pPr>
        <w:autoSpaceDE w:val="0"/>
        <w:autoSpaceDN w:val="0"/>
        <w:adjustRightInd w:val="0"/>
        <w:spacing w:after="160" w:line="259" w:lineRule="auto"/>
        <w:ind w:left="720"/>
        <w:jc w:val="center"/>
        <w:rPr>
          <w:rFonts w:ascii="Calibri" w:hAnsi="Calibri" w:cs="Calibri"/>
          <w:color w:val="000000"/>
          <w:sz w:val="22"/>
          <w:szCs w:val="22"/>
        </w:rPr>
      </w:pPr>
    </w:p>
    <w:p w14:paraId="7EA5BB5C" w14:textId="5EAFE62B" w:rsidR="003B7B83" w:rsidRDefault="0042287F" w:rsidP="003B7B83">
      <w:pPr>
        <w:autoSpaceDE w:val="0"/>
        <w:autoSpaceDN w:val="0"/>
        <w:adjustRightInd w:val="0"/>
        <w:spacing w:after="160" w:line="259" w:lineRule="auto"/>
        <w:ind w:left="720"/>
        <w:rPr>
          <w:rFonts w:ascii="Helvetica" w:hAnsi="Helvetica" w:cs="Helvetica"/>
          <w:b/>
          <w:bCs/>
          <w:color w:val="000000"/>
          <w:sz w:val="22"/>
          <w:szCs w:val="22"/>
        </w:rPr>
      </w:pPr>
      <w:hyperlink r:id="rId8" w:history="1">
        <w:r w:rsidR="003B7B83">
          <w:rPr>
            <w:rFonts w:ascii="Helvetica" w:hAnsi="Helvetica" w:cs="Helvetica"/>
            <w:b/>
            <w:bCs/>
            <w:color w:val="0000FF"/>
            <w:sz w:val="22"/>
            <w:szCs w:val="22"/>
            <w:u w:val="single" w:color="0000FF"/>
          </w:rPr>
          <w:t>www.pontegiuliio.com</w:t>
        </w:r>
      </w:hyperlink>
    </w:p>
    <w:p w14:paraId="0B87160A" w14:textId="10230AE0" w:rsidR="00376EC9" w:rsidRPr="003B7B83" w:rsidRDefault="003B7B83" w:rsidP="003B7B83">
      <w:pPr>
        <w:pStyle w:val="Paragrafoelenco"/>
        <w:jc w:val="center"/>
      </w:pPr>
      <w:r>
        <w:rPr>
          <w:rFonts w:ascii="Helvetica" w:hAnsi="Helvetica" w:cs="Helvetica"/>
          <w:b/>
          <w:bCs/>
          <w:color w:val="000000"/>
        </w:rPr>
        <w:tab/>
        <w:t>Ufficio stampa e PR: tac comunic@zione | press@taconline.</w:t>
      </w:r>
      <w:r w:rsidR="001A3D9F" w:rsidRPr="001A3D9F">
        <w:rPr>
          <w:rFonts w:ascii="Helvetica" w:hAnsi="Helvetica"/>
          <w:b/>
          <w:bCs/>
        </w:rPr>
        <w:t>i</w:t>
      </w:r>
      <w:r w:rsidR="001A3D9F">
        <w:rPr>
          <w:rFonts w:ascii="Helvetica" w:hAnsi="Helvetica"/>
          <w:b/>
          <w:bCs/>
        </w:rPr>
        <w:t>t</w:t>
      </w:r>
    </w:p>
    <w:sectPr w:rsidR="00376EC9" w:rsidRPr="003B7B83" w:rsidSect="00E15DD2">
      <w:headerReference w:type="default" r:id="rId9"/>
      <w:pgSz w:w="11900" w:h="16840"/>
      <w:pgMar w:top="1417" w:right="1134" w:bottom="104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9529D" w14:textId="77777777" w:rsidR="0042287F" w:rsidRDefault="0042287F" w:rsidP="00886141">
      <w:r>
        <w:separator/>
      </w:r>
    </w:p>
  </w:endnote>
  <w:endnote w:type="continuationSeparator" w:id="0">
    <w:p w14:paraId="3DE727A2" w14:textId="77777777" w:rsidR="0042287F" w:rsidRDefault="0042287F" w:rsidP="00886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F411C" w14:textId="77777777" w:rsidR="0042287F" w:rsidRDefault="0042287F" w:rsidP="00886141">
      <w:r>
        <w:separator/>
      </w:r>
    </w:p>
  </w:footnote>
  <w:footnote w:type="continuationSeparator" w:id="0">
    <w:p w14:paraId="01AA328F" w14:textId="77777777" w:rsidR="0042287F" w:rsidRDefault="0042287F" w:rsidP="00886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CCE59" w14:textId="77777777" w:rsidR="00886141" w:rsidRDefault="00310149" w:rsidP="00310149">
    <w:pPr>
      <w:pStyle w:val="Intestazione"/>
      <w:tabs>
        <w:tab w:val="clear" w:pos="4819"/>
        <w:tab w:val="center" w:pos="4111"/>
      </w:tabs>
      <w:jc w:val="both"/>
    </w:pPr>
    <w:r>
      <w:rPr>
        <w:rFonts w:ascii="Calibri" w:eastAsia="Times New Roman" w:hAnsi="Calibri" w:cs="Calibri"/>
        <w:b/>
        <w:bCs/>
        <w:noProof/>
        <w:color w:val="000000"/>
        <w:sz w:val="40"/>
        <w:szCs w:val="40"/>
        <w:lang w:eastAsia="it-IT"/>
      </w:rPr>
      <w:drawing>
        <wp:inline distT="0" distB="0" distL="0" distR="0" wp14:anchorId="2333C510" wp14:editId="141BB53B">
          <wp:extent cx="1156354" cy="540597"/>
          <wp:effectExtent l="0" t="0" r="0" b="5715"/>
          <wp:docPr id="2" name="Immagine 2" descr="Immagine che contiene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G_Logo_20_black.jpg"/>
                  <pic:cNvPicPr/>
                </pic:nvPicPr>
                <pic:blipFill>
                  <a:blip r:embed="rId1">
                    <a:extLst>
                      <a:ext uri="{28A0092B-C50C-407E-A947-70E740481C1C}">
                        <a14:useLocalDpi xmlns:a14="http://schemas.microsoft.com/office/drawing/2010/main" val="0"/>
                      </a:ext>
                    </a:extLst>
                  </a:blip>
                  <a:stretch>
                    <a:fillRect/>
                  </a:stretch>
                </pic:blipFill>
                <pic:spPr>
                  <a:xfrm>
                    <a:off x="0" y="0"/>
                    <a:ext cx="1157990" cy="541362"/>
                  </a:xfrm>
                  <a:prstGeom prst="rect">
                    <a:avLst/>
                  </a:prstGeom>
                </pic:spPr>
              </pic:pic>
            </a:graphicData>
          </a:graphic>
        </wp:inline>
      </w:drawing>
    </w:r>
  </w:p>
  <w:p w14:paraId="4E64F9A8" w14:textId="77777777" w:rsidR="00886141" w:rsidRDefault="00886141" w:rsidP="00886141">
    <w:pPr>
      <w:pStyle w:val="Intestazione"/>
    </w:pPr>
  </w:p>
  <w:p w14:paraId="12CA8D42" w14:textId="77777777" w:rsidR="00886141" w:rsidRDefault="00886141" w:rsidP="00886141">
    <w:pPr>
      <w:pStyle w:val="Intestazione"/>
    </w:pPr>
  </w:p>
  <w:p w14:paraId="7F99CDAD" w14:textId="5DC58695" w:rsidR="00886141" w:rsidRDefault="00886141" w:rsidP="00886141">
    <w:pPr>
      <w:pStyle w:val="Intestazione"/>
    </w:pPr>
    <w:r>
      <w:t>Informazioni stampa 202</w:t>
    </w:r>
    <w:r w:rsidR="00C47300">
      <w:t>2</w:t>
    </w:r>
  </w:p>
  <w:p w14:paraId="4A746899" w14:textId="77777777" w:rsidR="00886141" w:rsidRDefault="00886141" w:rsidP="00886141">
    <w:pPr>
      <w:pStyle w:val="Intestazione"/>
    </w:pPr>
  </w:p>
  <w:p w14:paraId="6EDD8E12" w14:textId="77777777" w:rsidR="00886141" w:rsidRPr="00886141" w:rsidRDefault="00886141" w:rsidP="0088614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3A4EDA"/>
    <w:multiLevelType w:val="hybridMultilevel"/>
    <w:tmpl w:val="3906EF3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02F2A2B"/>
    <w:multiLevelType w:val="multilevel"/>
    <w:tmpl w:val="B7769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010BE3"/>
    <w:multiLevelType w:val="hybridMultilevel"/>
    <w:tmpl w:val="4D1812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3FC41BE"/>
    <w:multiLevelType w:val="hybridMultilevel"/>
    <w:tmpl w:val="B3D2F89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6AB44FE2"/>
    <w:multiLevelType w:val="multilevel"/>
    <w:tmpl w:val="AC081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255548"/>
    <w:multiLevelType w:val="hybridMultilevel"/>
    <w:tmpl w:val="CD5CF5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5"/>
  </w:num>
  <w:num w:numId="5">
    <w:abstractNumId w:val="3"/>
  </w:num>
  <w:num w:numId="6">
    <w:abstractNumId w:val="0"/>
  </w:num>
  <w:num w:numId="7">
    <w:abstractNumId w:val="1"/>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hideSpellingErrors/>
  <w:hideGrammaticalError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43A"/>
    <w:rsid w:val="00006233"/>
    <w:rsid w:val="00031755"/>
    <w:rsid w:val="00077FF5"/>
    <w:rsid w:val="000C473A"/>
    <w:rsid w:val="001A3D9F"/>
    <w:rsid w:val="001B656D"/>
    <w:rsid w:val="001D2E1F"/>
    <w:rsid w:val="00274E41"/>
    <w:rsid w:val="00310149"/>
    <w:rsid w:val="0034243A"/>
    <w:rsid w:val="00376EC9"/>
    <w:rsid w:val="003B2B1A"/>
    <w:rsid w:val="003B7B83"/>
    <w:rsid w:val="003E0E71"/>
    <w:rsid w:val="003F11EF"/>
    <w:rsid w:val="00410B09"/>
    <w:rsid w:val="0042287F"/>
    <w:rsid w:val="00430B60"/>
    <w:rsid w:val="00430EE8"/>
    <w:rsid w:val="00432B2C"/>
    <w:rsid w:val="00476AAE"/>
    <w:rsid w:val="004C1ABC"/>
    <w:rsid w:val="004D3EFD"/>
    <w:rsid w:val="004F05B0"/>
    <w:rsid w:val="005307EF"/>
    <w:rsid w:val="00534821"/>
    <w:rsid w:val="00555C00"/>
    <w:rsid w:val="00590286"/>
    <w:rsid w:val="005A29A1"/>
    <w:rsid w:val="00617C4E"/>
    <w:rsid w:val="006273F3"/>
    <w:rsid w:val="006662EF"/>
    <w:rsid w:val="006A3087"/>
    <w:rsid w:val="006A5E23"/>
    <w:rsid w:val="00711347"/>
    <w:rsid w:val="00774670"/>
    <w:rsid w:val="0078788E"/>
    <w:rsid w:val="007B133D"/>
    <w:rsid w:val="00813303"/>
    <w:rsid w:val="008810E4"/>
    <w:rsid w:val="00886141"/>
    <w:rsid w:val="008D55E1"/>
    <w:rsid w:val="008F2A37"/>
    <w:rsid w:val="009A2130"/>
    <w:rsid w:val="00A2741C"/>
    <w:rsid w:val="00B662A9"/>
    <w:rsid w:val="00B9282B"/>
    <w:rsid w:val="00B97895"/>
    <w:rsid w:val="00C40E1B"/>
    <w:rsid w:val="00C45731"/>
    <w:rsid w:val="00C47300"/>
    <w:rsid w:val="00CA58CB"/>
    <w:rsid w:val="00CA6D03"/>
    <w:rsid w:val="00CB3C9D"/>
    <w:rsid w:val="00CD2A4C"/>
    <w:rsid w:val="00CF1581"/>
    <w:rsid w:val="00D21CB1"/>
    <w:rsid w:val="00D312B5"/>
    <w:rsid w:val="00D43C0E"/>
    <w:rsid w:val="00D67680"/>
    <w:rsid w:val="00DF4935"/>
    <w:rsid w:val="00E15DD2"/>
    <w:rsid w:val="00E17B70"/>
    <w:rsid w:val="00E63D06"/>
    <w:rsid w:val="00F83DC0"/>
    <w:rsid w:val="00FA0458"/>
    <w:rsid w:val="00FF2A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60A30"/>
  <w15:chartTrackingRefBased/>
  <w15:docId w15:val="{6205D4B9-73EB-6E4D-AC2F-41489307D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4C1ABC"/>
    <w:pPr>
      <w:spacing w:before="100" w:beforeAutospacing="1" w:after="100" w:afterAutospacing="1"/>
      <w:outlineLvl w:val="0"/>
    </w:pPr>
    <w:rPr>
      <w:rFonts w:ascii="Times New Roman" w:eastAsia="Times New Roman" w:hAnsi="Times New Roman" w:cs="Times New Roman"/>
      <w:b/>
      <w:bCs/>
      <w:kern w:val="36"/>
      <w:sz w:val="48"/>
      <w:szCs w:val="48"/>
      <w:lang w:eastAsia="it-IT"/>
    </w:rPr>
  </w:style>
  <w:style w:type="paragraph" w:styleId="Titolo3">
    <w:name w:val="heading 3"/>
    <w:basedOn w:val="Normale"/>
    <w:link w:val="Titolo3Carattere"/>
    <w:uiPriority w:val="9"/>
    <w:qFormat/>
    <w:rsid w:val="004C1ABC"/>
    <w:pPr>
      <w:spacing w:before="100" w:beforeAutospacing="1" w:after="100" w:afterAutospacing="1"/>
      <w:outlineLvl w:val="2"/>
    </w:pPr>
    <w:rPr>
      <w:rFonts w:ascii="Times New Roman" w:eastAsia="Times New Roman" w:hAnsi="Times New Roman" w:cs="Times New Roman"/>
      <w:b/>
      <w:bCs/>
      <w:sz w:val="27"/>
      <w:szCs w:val="27"/>
      <w:lang w:eastAsia="it-IT"/>
    </w:rPr>
  </w:style>
  <w:style w:type="paragraph" w:styleId="Titolo5">
    <w:name w:val="heading 5"/>
    <w:basedOn w:val="Normale"/>
    <w:next w:val="Normale"/>
    <w:link w:val="Titolo5Carattere"/>
    <w:uiPriority w:val="9"/>
    <w:semiHidden/>
    <w:unhideWhenUsed/>
    <w:qFormat/>
    <w:rsid w:val="00FF2A7C"/>
    <w:pPr>
      <w:keepNext/>
      <w:keepLines/>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FF2A7C"/>
    <w:pPr>
      <w:keepNext/>
      <w:keepLines/>
      <w:overflowPunct w:val="0"/>
      <w:autoSpaceDE w:val="0"/>
      <w:autoSpaceDN w:val="0"/>
      <w:adjustRightInd w:val="0"/>
      <w:spacing w:before="40"/>
      <w:jc w:val="both"/>
      <w:textAlignment w:val="baseline"/>
      <w:outlineLvl w:val="5"/>
    </w:pPr>
    <w:rPr>
      <w:rFonts w:asciiTheme="majorHAnsi" w:eastAsiaTheme="majorEastAsia" w:hAnsiTheme="majorHAnsi" w:cstheme="majorBidi"/>
      <w:color w:val="1F3763" w:themeColor="accent1" w:themeShade="7F"/>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34243A"/>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34243A"/>
    <w:rPr>
      <w:b/>
      <w:bCs/>
    </w:rPr>
  </w:style>
  <w:style w:type="character" w:customStyle="1" w:styleId="apple-converted-space">
    <w:name w:val="apple-converted-space"/>
    <w:basedOn w:val="Carpredefinitoparagrafo"/>
    <w:rsid w:val="0034243A"/>
  </w:style>
  <w:style w:type="character" w:styleId="Enfasicorsivo">
    <w:name w:val="Emphasis"/>
    <w:basedOn w:val="Carpredefinitoparagrafo"/>
    <w:uiPriority w:val="20"/>
    <w:qFormat/>
    <w:rsid w:val="0034243A"/>
    <w:rPr>
      <w:i/>
      <w:iCs/>
    </w:rPr>
  </w:style>
  <w:style w:type="character" w:customStyle="1" w:styleId="Titolo1Carattere">
    <w:name w:val="Titolo 1 Carattere"/>
    <w:basedOn w:val="Carpredefinitoparagrafo"/>
    <w:link w:val="Titolo1"/>
    <w:uiPriority w:val="9"/>
    <w:rsid w:val="004C1ABC"/>
    <w:rPr>
      <w:rFonts w:ascii="Times New Roman" w:eastAsia="Times New Roman" w:hAnsi="Times New Roman" w:cs="Times New Roman"/>
      <w:b/>
      <w:bCs/>
      <w:kern w:val="36"/>
      <w:sz w:val="48"/>
      <w:szCs w:val="48"/>
      <w:lang w:eastAsia="it-IT"/>
    </w:rPr>
  </w:style>
  <w:style w:type="character" w:customStyle="1" w:styleId="Titolo3Carattere">
    <w:name w:val="Titolo 3 Carattere"/>
    <w:basedOn w:val="Carpredefinitoparagrafo"/>
    <w:link w:val="Titolo3"/>
    <w:uiPriority w:val="9"/>
    <w:rsid w:val="004C1ABC"/>
    <w:rPr>
      <w:rFonts w:ascii="Times New Roman" w:eastAsia="Times New Roman" w:hAnsi="Times New Roman" w:cs="Times New Roman"/>
      <w:b/>
      <w:bCs/>
      <w:sz w:val="27"/>
      <w:szCs w:val="27"/>
      <w:lang w:eastAsia="it-IT"/>
    </w:rPr>
  </w:style>
  <w:style w:type="character" w:styleId="Collegamentoipertestuale">
    <w:name w:val="Hyperlink"/>
    <w:basedOn w:val="Carpredefinitoparagrafo"/>
    <w:unhideWhenUsed/>
    <w:rsid w:val="004C1ABC"/>
    <w:rPr>
      <w:color w:val="0000FF"/>
      <w:u w:val="single"/>
    </w:rPr>
  </w:style>
  <w:style w:type="character" w:customStyle="1" w:styleId="active">
    <w:name w:val="active"/>
    <w:basedOn w:val="Carpredefinitoparagrafo"/>
    <w:rsid w:val="004C1ABC"/>
  </w:style>
  <w:style w:type="character" w:customStyle="1" w:styleId="separator">
    <w:name w:val="separator"/>
    <w:basedOn w:val="Carpredefinitoparagrafo"/>
    <w:rsid w:val="004C1ABC"/>
  </w:style>
  <w:style w:type="character" w:customStyle="1" w:styleId="58cl">
    <w:name w:val="_58cl"/>
    <w:basedOn w:val="Carpredefinitoparagrafo"/>
    <w:rsid w:val="00D312B5"/>
  </w:style>
  <w:style w:type="character" w:customStyle="1" w:styleId="58cm">
    <w:name w:val="_58cm"/>
    <w:basedOn w:val="Carpredefinitoparagrafo"/>
    <w:rsid w:val="00D312B5"/>
  </w:style>
  <w:style w:type="paragraph" w:styleId="Intestazione">
    <w:name w:val="header"/>
    <w:basedOn w:val="Normale"/>
    <w:link w:val="IntestazioneCarattere"/>
    <w:uiPriority w:val="99"/>
    <w:unhideWhenUsed/>
    <w:rsid w:val="00886141"/>
    <w:pPr>
      <w:tabs>
        <w:tab w:val="center" w:pos="4819"/>
        <w:tab w:val="right" w:pos="9638"/>
      </w:tabs>
    </w:pPr>
  </w:style>
  <w:style w:type="character" w:customStyle="1" w:styleId="IntestazioneCarattere">
    <w:name w:val="Intestazione Carattere"/>
    <w:basedOn w:val="Carpredefinitoparagrafo"/>
    <w:link w:val="Intestazione"/>
    <w:uiPriority w:val="99"/>
    <w:rsid w:val="00886141"/>
  </w:style>
  <w:style w:type="paragraph" w:styleId="Pidipagina">
    <w:name w:val="footer"/>
    <w:basedOn w:val="Normale"/>
    <w:link w:val="PidipaginaCarattere"/>
    <w:uiPriority w:val="99"/>
    <w:unhideWhenUsed/>
    <w:rsid w:val="00886141"/>
    <w:pPr>
      <w:tabs>
        <w:tab w:val="center" w:pos="4819"/>
        <w:tab w:val="right" w:pos="9638"/>
      </w:tabs>
    </w:pPr>
  </w:style>
  <w:style w:type="character" w:customStyle="1" w:styleId="PidipaginaCarattere">
    <w:name w:val="Piè di pagina Carattere"/>
    <w:basedOn w:val="Carpredefinitoparagrafo"/>
    <w:link w:val="Pidipagina"/>
    <w:uiPriority w:val="99"/>
    <w:rsid w:val="00886141"/>
  </w:style>
  <w:style w:type="paragraph" w:customStyle="1" w:styleId="Body">
    <w:name w:val="Body"/>
    <w:rsid w:val="00886141"/>
    <w:pPr>
      <w:pBdr>
        <w:top w:val="nil"/>
        <w:left w:val="nil"/>
        <w:bottom w:val="nil"/>
        <w:right w:val="nil"/>
        <w:between w:val="nil"/>
        <w:bar w:val="nil"/>
      </w:pBdr>
      <w:spacing w:after="200" w:line="276" w:lineRule="auto"/>
      <w:jc w:val="both"/>
    </w:pPr>
    <w:rPr>
      <w:rFonts w:ascii="Helvetica Neue" w:eastAsia="Arial Unicode MS" w:hAnsi="Helvetica Neue" w:cs="Arial Unicode MS"/>
      <w:color w:val="000000"/>
      <w:sz w:val="22"/>
      <w:szCs w:val="22"/>
      <w:bdr w:val="nil"/>
      <w:lang w:val="en-US" w:eastAsia="it-IT"/>
    </w:rPr>
  </w:style>
  <w:style w:type="paragraph" w:customStyle="1" w:styleId="Default">
    <w:name w:val="Default"/>
    <w:rsid w:val="00886141"/>
    <w:pPr>
      <w:pBdr>
        <w:top w:val="nil"/>
        <w:left w:val="nil"/>
        <w:bottom w:val="nil"/>
        <w:right w:val="nil"/>
        <w:between w:val="nil"/>
        <w:bar w:val="nil"/>
      </w:pBdr>
      <w:spacing w:after="200" w:line="276" w:lineRule="auto"/>
      <w:jc w:val="both"/>
    </w:pPr>
    <w:rPr>
      <w:rFonts w:ascii="Helvetica Neue" w:eastAsia="Arial Unicode MS" w:hAnsi="Helvetica Neue" w:cs="Arial Unicode MS"/>
      <w:color w:val="000000"/>
      <w:sz w:val="22"/>
      <w:szCs w:val="22"/>
      <w:bdr w:val="nil"/>
      <w:lang w:eastAsia="it-IT"/>
    </w:rPr>
  </w:style>
  <w:style w:type="character" w:customStyle="1" w:styleId="Hyperlink0">
    <w:name w:val="Hyperlink.0"/>
    <w:basedOn w:val="Carpredefinitoparagrafo"/>
    <w:rsid w:val="00886141"/>
    <w:rPr>
      <w:color w:val="0000FF"/>
      <w:sz w:val="18"/>
      <w:szCs w:val="18"/>
      <w:u w:val="single" w:color="0000FF"/>
    </w:rPr>
  </w:style>
  <w:style w:type="character" w:customStyle="1" w:styleId="None">
    <w:name w:val="None"/>
    <w:rsid w:val="00886141"/>
  </w:style>
  <w:style w:type="character" w:customStyle="1" w:styleId="Hyperlink1">
    <w:name w:val="Hyperlink.1"/>
    <w:basedOn w:val="None"/>
    <w:rsid w:val="00886141"/>
    <w:rPr>
      <w:color w:val="000000"/>
      <w:sz w:val="18"/>
      <w:szCs w:val="18"/>
      <w:u w:val="single" w:color="000000"/>
    </w:rPr>
  </w:style>
  <w:style w:type="character" w:customStyle="1" w:styleId="Hyperlink2">
    <w:name w:val="Hyperlink.2"/>
    <w:basedOn w:val="Carpredefinitoparagrafo"/>
    <w:rsid w:val="00886141"/>
    <w:rPr>
      <w:color w:val="0000FF"/>
      <w:sz w:val="18"/>
      <w:szCs w:val="18"/>
      <w:u w:val="single" w:color="0000FF"/>
    </w:rPr>
  </w:style>
  <w:style w:type="paragraph" w:styleId="Paragrafoelenco">
    <w:name w:val="List Paragraph"/>
    <w:basedOn w:val="Normale"/>
    <w:uiPriority w:val="34"/>
    <w:qFormat/>
    <w:rsid w:val="004D3EFD"/>
    <w:pPr>
      <w:spacing w:after="160" w:line="259" w:lineRule="auto"/>
      <w:ind w:left="720"/>
      <w:contextualSpacing/>
    </w:pPr>
    <w:rPr>
      <w:sz w:val="22"/>
      <w:szCs w:val="22"/>
    </w:rPr>
  </w:style>
  <w:style w:type="character" w:customStyle="1" w:styleId="Titolo5Carattere">
    <w:name w:val="Titolo 5 Carattere"/>
    <w:basedOn w:val="Carpredefinitoparagrafo"/>
    <w:link w:val="Titolo5"/>
    <w:uiPriority w:val="9"/>
    <w:semiHidden/>
    <w:rsid w:val="00FF2A7C"/>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FF2A7C"/>
    <w:rPr>
      <w:rFonts w:asciiTheme="majorHAnsi" w:eastAsiaTheme="majorEastAsia" w:hAnsiTheme="majorHAnsi" w:cstheme="majorBidi"/>
      <w:color w:val="1F3763" w:themeColor="accent1" w:themeShade="7F"/>
      <w:szCs w:val="20"/>
      <w:lang w:eastAsia="it-IT"/>
    </w:rPr>
  </w:style>
  <w:style w:type="paragraph" w:customStyle="1" w:styleId="Corpodeltesto21">
    <w:name w:val="Corpo del testo 21"/>
    <w:basedOn w:val="Normale"/>
    <w:rsid w:val="00FF2A7C"/>
    <w:pPr>
      <w:tabs>
        <w:tab w:val="left" w:pos="7230"/>
      </w:tabs>
      <w:overflowPunct w:val="0"/>
      <w:autoSpaceDE w:val="0"/>
      <w:autoSpaceDN w:val="0"/>
      <w:adjustRightInd w:val="0"/>
      <w:ind w:left="1134"/>
      <w:jc w:val="both"/>
      <w:textAlignment w:val="baseline"/>
    </w:pPr>
    <w:rPr>
      <w:rFonts w:ascii="Times New Roman" w:eastAsia="Times New Roman" w:hAnsi="Times New Roman" w:cs="Times New Roman"/>
      <w:szCs w:val="20"/>
      <w:lang w:eastAsia="it-IT"/>
    </w:rPr>
  </w:style>
  <w:style w:type="paragraph" w:customStyle="1" w:styleId="Corpodeltesto23">
    <w:name w:val="Corpo del testo 23"/>
    <w:basedOn w:val="Normale"/>
    <w:rsid w:val="00FF2A7C"/>
    <w:pPr>
      <w:tabs>
        <w:tab w:val="left" w:pos="7230"/>
      </w:tabs>
      <w:overflowPunct w:val="0"/>
      <w:autoSpaceDE w:val="0"/>
      <w:autoSpaceDN w:val="0"/>
      <w:adjustRightInd w:val="0"/>
      <w:ind w:left="1134"/>
      <w:jc w:val="both"/>
      <w:textAlignment w:val="baseline"/>
    </w:pPr>
    <w:rPr>
      <w:rFonts w:ascii="Times New Roman" w:eastAsia="Times New Roman" w:hAnsi="Times New Roman" w:cs="Times New Roman"/>
      <w:szCs w:val="20"/>
      <w:lang w:eastAsia="it-IT"/>
    </w:rPr>
  </w:style>
  <w:style w:type="character" w:customStyle="1" w:styleId="6qdm">
    <w:name w:val="_6qdm"/>
    <w:basedOn w:val="Carpredefinitoparagrafo"/>
    <w:rsid w:val="00FF2A7C"/>
  </w:style>
  <w:style w:type="character" w:styleId="Menzionenonrisolta">
    <w:name w:val="Unresolved Mention"/>
    <w:basedOn w:val="Carpredefinitoparagrafo"/>
    <w:uiPriority w:val="99"/>
    <w:semiHidden/>
    <w:unhideWhenUsed/>
    <w:rsid w:val="001A3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88727">
      <w:bodyDiv w:val="1"/>
      <w:marLeft w:val="0"/>
      <w:marRight w:val="0"/>
      <w:marTop w:val="0"/>
      <w:marBottom w:val="0"/>
      <w:divBdr>
        <w:top w:val="none" w:sz="0" w:space="0" w:color="auto"/>
        <w:left w:val="none" w:sz="0" w:space="0" w:color="auto"/>
        <w:bottom w:val="none" w:sz="0" w:space="0" w:color="auto"/>
        <w:right w:val="none" w:sz="0" w:space="0" w:color="auto"/>
      </w:divBdr>
    </w:div>
    <w:div w:id="709770875">
      <w:bodyDiv w:val="1"/>
      <w:marLeft w:val="0"/>
      <w:marRight w:val="0"/>
      <w:marTop w:val="0"/>
      <w:marBottom w:val="0"/>
      <w:divBdr>
        <w:top w:val="none" w:sz="0" w:space="0" w:color="auto"/>
        <w:left w:val="none" w:sz="0" w:space="0" w:color="auto"/>
        <w:bottom w:val="none" w:sz="0" w:space="0" w:color="auto"/>
        <w:right w:val="none" w:sz="0" w:space="0" w:color="auto"/>
      </w:divBdr>
      <w:divsChild>
        <w:div w:id="2062514002">
          <w:marLeft w:val="0"/>
          <w:marRight w:val="0"/>
          <w:marTop w:val="0"/>
          <w:marBottom w:val="0"/>
          <w:divBdr>
            <w:top w:val="none" w:sz="0" w:space="0" w:color="auto"/>
            <w:left w:val="none" w:sz="0" w:space="0" w:color="auto"/>
            <w:bottom w:val="none" w:sz="0" w:space="0" w:color="auto"/>
            <w:right w:val="none" w:sz="0" w:space="0" w:color="auto"/>
          </w:divBdr>
        </w:div>
        <w:div w:id="899755339">
          <w:marLeft w:val="0"/>
          <w:marRight w:val="0"/>
          <w:marTop w:val="0"/>
          <w:marBottom w:val="0"/>
          <w:divBdr>
            <w:top w:val="none" w:sz="0" w:space="0" w:color="auto"/>
            <w:left w:val="none" w:sz="0" w:space="0" w:color="auto"/>
            <w:bottom w:val="none" w:sz="0" w:space="0" w:color="auto"/>
            <w:right w:val="none" w:sz="0" w:space="0" w:color="auto"/>
          </w:divBdr>
        </w:div>
      </w:divsChild>
    </w:div>
    <w:div w:id="784272777">
      <w:bodyDiv w:val="1"/>
      <w:marLeft w:val="0"/>
      <w:marRight w:val="0"/>
      <w:marTop w:val="0"/>
      <w:marBottom w:val="0"/>
      <w:divBdr>
        <w:top w:val="none" w:sz="0" w:space="0" w:color="auto"/>
        <w:left w:val="none" w:sz="0" w:space="0" w:color="auto"/>
        <w:bottom w:val="none" w:sz="0" w:space="0" w:color="auto"/>
        <w:right w:val="none" w:sz="0" w:space="0" w:color="auto"/>
      </w:divBdr>
    </w:div>
    <w:div w:id="920139830">
      <w:bodyDiv w:val="1"/>
      <w:marLeft w:val="0"/>
      <w:marRight w:val="0"/>
      <w:marTop w:val="0"/>
      <w:marBottom w:val="0"/>
      <w:divBdr>
        <w:top w:val="none" w:sz="0" w:space="0" w:color="auto"/>
        <w:left w:val="none" w:sz="0" w:space="0" w:color="auto"/>
        <w:bottom w:val="none" w:sz="0" w:space="0" w:color="auto"/>
        <w:right w:val="none" w:sz="0" w:space="0" w:color="auto"/>
      </w:divBdr>
      <w:divsChild>
        <w:div w:id="918371065">
          <w:marLeft w:val="0"/>
          <w:marRight w:val="0"/>
          <w:marTop w:val="0"/>
          <w:marBottom w:val="0"/>
          <w:divBdr>
            <w:top w:val="none" w:sz="0" w:space="0" w:color="auto"/>
            <w:left w:val="none" w:sz="0" w:space="0" w:color="auto"/>
            <w:bottom w:val="none" w:sz="0" w:space="0" w:color="auto"/>
            <w:right w:val="none" w:sz="0" w:space="0" w:color="auto"/>
          </w:divBdr>
        </w:div>
        <w:div w:id="1840382604">
          <w:marLeft w:val="0"/>
          <w:marRight w:val="0"/>
          <w:marTop w:val="0"/>
          <w:marBottom w:val="0"/>
          <w:divBdr>
            <w:top w:val="none" w:sz="0" w:space="0" w:color="auto"/>
            <w:left w:val="none" w:sz="0" w:space="0" w:color="auto"/>
            <w:bottom w:val="none" w:sz="0" w:space="0" w:color="auto"/>
            <w:right w:val="none" w:sz="0" w:space="0" w:color="auto"/>
          </w:divBdr>
        </w:div>
        <w:div w:id="967276806">
          <w:marLeft w:val="0"/>
          <w:marRight w:val="0"/>
          <w:marTop w:val="0"/>
          <w:marBottom w:val="0"/>
          <w:divBdr>
            <w:top w:val="none" w:sz="0" w:space="0" w:color="auto"/>
            <w:left w:val="none" w:sz="0" w:space="0" w:color="auto"/>
            <w:bottom w:val="none" w:sz="0" w:space="0" w:color="auto"/>
            <w:right w:val="none" w:sz="0" w:space="0" w:color="auto"/>
          </w:divBdr>
        </w:div>
        <w:div w:id="345013710">
          <w:marLeft w:val="0"/>
          <w:marRight w:val="0"/>
          <w:marTop w:val="0"/>
          <w:marBottom w:val="0"/>
          <w:divBdr>
            <w:top w:val="none" w:sz="0" w:space="0" w:color="auto"/>
            <w:left w:val="none" w:sz="0" w:space="0" w:color="auto"/>
            <w:bottom w:val="none" w:sz="0" w:space="0" w:color="auto"/>
            <w:right w:val="none" w:sz="0" w:space="0" w:color="auto"/>
          </w:divBdr>
        </w:div>
        <w:div w:id="1764837263">
          <w:marLeft w:val="0"/>
          <w:marRight w:val="0"/>
          <w:marTop w:val="0"/>
          <w:marBottom w:val="0"/>
          <w:divBdr>
            <w:top w:val="none" w:sz="0" w:space="0" w:color="auto"/>
            <w:left w:val="none" w:sz="0" w:space="0" w:color="auto"/>
            <w:bottom w:val="none" w:sz="0" w:space="0" w:color="auto"/>
            <w:right w:val="none" w:sz="0" w:space="0" w:color="auto"/>
          </w:divBdr>
        </w:div>
        <w:div w:id="1303465171">
          <w:marLeft w:val="0"/>
          <w:marRight w:val="0"/>
          <w:marTop w:val="0"/>
          <w:marBottom w:val="0"/>
          <w:divBdr>
            <w:top w:val="none" w:sz="0" w:space="0" w:color="auto"/>
            <w:left w:val="none" w:sz="0" w:space="0" w:color="auto"/>
            <w:bottom w:val="none" w:sz="0" w:space="0" w:color="auto"/>
            <w:right w:val="none" w:sz="0" w:space="0" w:color="auto"/>
          </w:divBdr>
        </w:div>
        <w:div w:id="1727098119">
          <w:marLeft w:val="0"/>
          <w:marRight w:val="0"/>
          <w:marTop w:val="0"/>
          <w:marBottom w:val="0"/>
          <w:divBdr>
            <w:top w:val="none" w:sz="0" w:space="0" w:color="auto"/>
            <w:left w:val="none" w:sz="0" w:space="0" w:color="auto"/>
            <w:bottom w:val="none" w:sz="0" w:space="0" w:color="auto"/>
            <w:right w:val="none" w:sz="0" w:space="0" w:color="auto"/>
          </w:divBdr>
        </w:div>
        <w:div w:id="1367944193">
          <w:marLeft w:val="0"/>
          <w:marRight w:val="0"/>
          <w:marTop w:val="0"/>
          <w:marBottom w:val="0"/>
          <w:divBdr>
            <w:top w:val="none" w:sz="0" w:space="0" w:color="auto"/>
            <w:left w:val="none" w:sz="0" w:space="0" w:color="auto"/>
            <w:bottom w:val="none" w:sz="0" w:space="0" w:color="auto"/>
            <w:right w:val="none" w:sz="0" w:space="0" w:color="auto"/>
          </w:divBdr>
        </w:div>
      </w:divsChild>
    </w:div>
    <w:div w:id="1106116785">
      <w:bodyDiv w:val="1"/>
      <w:marLeft w:val="0"/>
      <w:marRight w:val="0"/>
      <w:marTop w:val="0"/>
      <w:marBottom w:val="0"/>
      <w:divBdr>
        <w:top w:val="none" w:sz="0" w:space="0" w:color="auto"/>
        <w:left w:val="none" w:sz="0" w:space="0" w:color="auto"/>
        <w:bottom w:val="none" w:sz="0" w:space="0" w:color="auto"/>
        <w:right w:val="none" w:sz="0" w:space="0" w:color="auto"/>
      </w:divBdr>
      <w:divsChild>
        <w:div w:id="925728053">
          <w:marLeft w:val="0"/>
          <w:marRight w:val="0"/>
          <w:marTop w:val="0"/>
          <w:marBottom w:val="0"/>
          <w:divBdr>
            <w:top w:val="none" w:sz="0" w:space="0" w:color="auto"/>
            <w:left w:val="none" w:sz="0" w:space="0" w:color="auto"/>
            <w:bottom w:val="none" w:sz="0" w:space="0" w:color="auto"/>
            <w:right w:val="none" w:sz="0" w:space="0" w:color="auto"/>
          </w:divBdr>
        </w:div>
        <w:div w:id="149252030">
          <w:marLeft w:val="0"/>
          <w:marRight w:val="0"/>
          <w:marTop w:val="0"/>
          <w:marBottom w:val="0"/>
          <w:divBdr>
            <w:top w:val="none" w:sz="0" w:space="0" w:color="auto"/>
            <w:left w:val="none" w:sz="0" w:space="0" w:color="auto"/>
            <w:bottom w:val="none" w:sz="0" w:space="0" w:color="auto"/>
            <w:right w:val="none" w:sz="0" w:space="0" w:color="auto"/>
          </w:divBdr>
        </w:div>
        <w:div w:id="463238971">
          <w:marLeft w:val="0"/>
          <w:marRight w:val="0"/>
          <w:marTop w:val="0"/>
          <w:marBottom w:val="0"/>
          <w:divBdr>
            <w:top w:val="none" w:sz="0" w:space="0" w:color="auto"/>
            <w:left w:val="none" w:sz="0" w:space="0" w:color="auto"/>
            <w:bottom w:val="none" w:sz="0" w:space="0" w:color="auto"/>
            <w:right w:val="none" w:sz="0" w:space="0" w:color="auto"/>
          </w:divBdr>
        </w:div>
        <w:div w:id="1303385961">
          <w:marLeft w:val="0"/>
          <w:marRight w:val="0"/>
          <w:marTop w:val="0"/>
          <w:marBottom w:val="0"/>
          <w:divBdr>
            <w:top w:val="none" w:sz="0" w:space="0" w:color="auto"/>
            <w:left w:val="none" w:sz="0" w:space="0" w:color="auto"/>
            <w:bottom w:val="none" w:sz="0" w:space="0" w:color="auto"/>
            <w:right w:val="none" w:sz="0" w:space="0" w:color="auto"/>
          </w:divBdr>
        </w:div>
        <w:div w:id="384454907">
          <w:marLeft w:val="0"/>
          <w:marRight w:val="0"/>
          <w:marTop w:val="0"/>
          <w:marBottom w:val="0"/>
          <w:divBdr>
            <w:top w:val="none" w:sz="0" w:space="0" w:color="auto"/>
            <w:left w:val="none" w:sz="0" w:space="0" w:color="auto"/>
            <w:bottom w:val="none" w:sz="0" w:space="0" w:color="auto"/>
            <w:right w:val="none" w:sz="0" w:space="0" w:color="auto"/>
          </w:divBdr>
        </w:div>
        <w:div w:id="1429353039">
          <w:marLeft w:val="0"/>
          <w:marRight w:val="0"/>
          <w:marTop w:val="0"/>
          <w:marBottom w:val="0"/>
          <w:divBdr>
            <w:top w:val="none" w:sz="0" w:space="0" w:color="auto"/>
            <w:left w:val="none" w:sz="0" w:space="0" w:color="auto"/>
            <w:bottom w:val="none" w:sz="0" w:space="0" w:color="auto"/>
            <w:right w:val="none" w:sz="0" w:space="0" w:color="auto"/>
          </w:divBdr>
        </w:div>
        <w:div w:id="537401653">
          <w:marLeft w:val="0"/>
          <w:marRight w:val="0"/>
          <w:marTop w:val="0"/>
          <w:marBottom w:val="0"/>
          <w:divBdr>
            <w:top w:val="none" w:sz="0" w:space="0" w:color="auto"/>
            <w:left w:val="none" w:sz="0" w:space="0" w:color="auto"/>
            <w:bottom w:val="none" w:sz="0" w:space="0" w:color="auto"/>
            <w:right w:val="none" w:sz="0" w:space="0" w:color="auto"/>
          </w:divBdr>
        </w:div>
        <w:div w:id="302082891">
          <w:marLeft w:val="0"/>
          <w:marRight w:val="0"/>
          <w:marTop w:val="0"/>
          <w:marBottom w:val="0"/>
          <w:divBdr>
            <w:top w:val="none" w:sz="0" w:space="0" w:color="auto"/>
            <w:left w:val="none" w:sz="0" w:space="0" w:color="auto"/>
            <w:bottom w:val="none" w:sz="0" w:space="0" w:color="auto"/>
            <w:right w:val="none" w:sz="0" w:space="0" w:color="auto"/>
          </w:divBdr>
        </w:div>
      </w:divsChild>
    </w:div>
    <w:div w:id="1182742947">
      <w:bodyDiv w:val="1"/>
      <w:marLeft w:val="0"/>
      <w:marRight w:val="0"/>
      <w:marTop w:val="0"/>
      <w:marBottom w:val="0"/>
      <w:divBdr>
        <w:top w:val="none" w:sz="0" w:space="0" w:color="auto"/>
        <w:left w:val="none" w:sz="0" w:space="0" w:color="auto"/>
        <w:bottom w:val="none" w:sz="0" w:space="0" w:color="auto"/>
        <w:right w:val="none" w:sz="0" w:space="0" w:color="auto"/>
      </w:divBdr>
      <w:divsChild>
        <w:div w:id="722947240">
          <w:marLeft w:val="0"/>
          <w:marRight w:val="0"/>
          <w:marTop w:val="0"/>
          <w:marBottom w:val="0"/>
          <w:divBdr>
            <w:top w:val="none" w:sz="0" w:space="0" w:color="auto"/>
            <w:left w:val="none" w:sz="0" w:space="0" w:color="auto"/>
            <w:bottom w:val="none" w:sz="0" w:space="0" w:color="auto"/>
            <w:right w:val="none" w:sz="0" w:space="0" w:color="auto"/>
          </w:divBdr>
          <w:divsChild>
            <w:div w:id="1698237202">
              <w:marLeft w:val="0"/>
              <w:marRight w:val="0"/>
              <w:marTop w:val="0"/>
              <w:marBottom w:val="0"/>
              <w:divBdr>
                <w:top w:val="none" w:sz="0" w:space="0" w:color="auto"/>
                <w:left w:val="none" w:sz="0" w:space="0" w:color="auto"/>
                <w:bottom w:val="none" w:sz="0" w:space="0" w:color="auto"/>
                <w:right w:val="none" w:sz="0" w:space="0" w:color="auto"/>
              </w:divBdr>
            </w:div>
          </w:divsChild>
        </w:div>
        <w:div w:id="1408844163">
          <w:marLeft w:val="0"/>
          <w:marRight w:val="0"/>
          <w:marTop w:val="0"/>
          <w:marBottom w:val="0"/>
          <w:divBdr>
            <w:top w:val="none" w:sz="0" w:space="0" w:color="auto"/>
            <w:left w:val="none" w:sz="0" w:space="0" w:color="auto"/>
            <w:bottom w:val="none" w:sz="0" w:space="0" w:color="auto"/>
            <w:right w:val="none" w:sz="0" w:space="0" w:color="auto"/>
          </w:divBdr>
        </w:div>
        <w:div w:id="894125163">
          <w:marLeft w:val="0"/>
          <w:marRight w:val="0"/>
          <w:marTop w:val="0"/>
          <w:marBottom w:val="0"/>
          <w:divBdr>
            <w:top w:val="none" w:sz="0" w:space="0" w:color="auto"/>
            <w:left w:val="none" w:sz="0" w:space="0" w:color="auto"/>
            <w:bottom w:val="none" w:sz="0" w:space="0" w:color="auto"/>
            <w:right w:val="none" w:sz="0" w:space="0" w:color="auto"/>
          </w:divBdr>
          <w:divsChild>
            <w:div w:id="334495915">
              <w:marLeft w:val="-225"/>
              <w:marRight w:val="-225"/>
              <w:marTop w:val="0"/>
              <w:marBottom w:val="0"/>
              <w:divBdr>
                <w:top w:val="none" w:sz="0" w:space="0" w:color="auto"/>
                <w:left w:val="none" w:sz="0" w:space="0" w:color="auto"/>
                <w:bottom w:val="none" w:sz="0" w:space="0" w:color="auto"/>
                <w:right w:val="none" w:sz="0" w:space="0" w:color="auto"/>
              </w:divBdr>
              <w:divsChild>
                <w:div w:id="389808759">
                  <w:marLeft w:val="0"/>
                  <w:marRight w:val="0"/>
                  <w:marTop w:val="0"/>
                  <w:marBottom w:val="0"/>
                  <w:divBdr>
                    <w:top w:val="none" w:sz="0" w:space="0" w:color="auto"/>
                    <w:left w:val="none" w:sz="0" w:space="0" w:color="auto"/>
                    <w:bottom w:val="none" w:sz="0" w:space="0" w:color="auto"/>
                    <w:right w:val="none" w:sz="0" w:space="0" w:color="auto"/>
                  </w:divBdr>
                  <w:divsChild>
                    <w:div w:id="1225213895">
                      <w:marLeft w:val="0"/>
                      <w:marRight w:val="0"/>
                      <w:marTop w:val="0"/>
                      <w:marBottom w:val="150"/>
                      <w:divBdr>
                        <w:top w:val="none" w:sz="0" w:space="0" w:color="auto"/>
                        <w:left w:val="none" w:sz="0" w:space="0" w:color="auto"/>
                        <w:bottom w:val="none" w:sz="0" w:space="0" w:color="auto"/>
                        <w:right w:val="none" w:sz="0" w:space="0" w:color="auto"/>
                      </w:divBdr>
                    </w:div>
                    <w:div w:id="895698663">
                      <w:marLeft w:val="0"/>
                      <w:marRight w:val="0"/>
                      <w:marTop w:val="0"/>
                      <w:marBottom w:val="225"/>
                      <w:divBdr>
                        <w:top w:val="none" w:sz="0" w:space="0" w:color="auto"/>
                        <w:left w:val="none" w:sz="0" w:space="0" w:color="auto"/>
                        <w:bottom w:val="none" w:sz="0" w:space="0" w:color="auto"/>
                        <w:right w:val="none" w:sz="0" w:space="0" w:color="auto"/>
                      </w:divBdr>
                    </w:div>
                    <w:div w:id="57436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334860">
      <w:bodyDiv w:val="1"/>
      <w:marLeft w:val="0"/>
      <w:marRight w:val="0"/>
      <w:marTop w:val="0"/>
      <w:marBottom w:val="0"/>
      <w:divBdr>
        <w:top w:val="none" w:sz="0" w:space="0" w:color="auto"/>
        <w:left w:val="none" w:sz="0" w:space="0" w:color="auto"/>
        <w:bottom w:val="none" w:sz="0" w:space="0" w:color="auto"/>
        <w:right w:val="none" w:sz="0" w:space="0" w:color="auto"/>
      </w:divBdr>
    </w:div>
    <w:div w:id="1620918649">
      <w:bodyDiv w:val="1"/>
      <w:marLeft w:val="0"/>
      <w:marRight w:val="0"/>
      <w:marTop w:val="0"/>
      <w:marBottom w:val="0"/>
      <w:divBdr>
        <w:top w:val="none" w:sz="0" w:space="0" w:color="auto"/>
        <w:left w:val="none" w:sz="0" w:space="0" w:color="auto"/>
        <w:bottom w:val="none" w:sz="0" w:space="0" w:color="auto"/>
        <w:right w:val="none" w:sz="0" w:space="0" w:color="auto"/>
      </w:divBdr>
    </w:div>
    <w:div w:id="1649557877">
      <w:bodyDiv w:val="1"/>
      <w:marLeft w:val="0"/>
      <w:marRight w:val="0"/>
      <w:marTop w:val="0"/>
      <w:marBottom w:val="0"/>
      <w:divBdr>
        <w:top w:val="none" w:sz="0" w:space="0" w:color="auto"/>
        <w:left w:val="none" w:sz="0" w:space="0" w:color="auto"/>
        <w:bottom w:val="none" w:sz="0" w:space="0" w:color="auto"/>
        <w:right w:val="none" w:sz="0" w:space="0" w:color="auto"/>
      </w:divBdr>
      <w:divsChild>
        <w:div w:id="1449471234">
          <w:marLeft w:val="0"/>
          <w:marRight w:val="0"/>
          <w:marTop w:val="0"/>
          <w:marBottom w:val="0"/>
          <w:divBdr>
            <w:top w:val="none" w:sz="0" w:space="0" w:color="auto"/>
            <w:left w:val="none" w:sz="0" w:space="0" w:color="auto"/>
            <w:bottom w:val="none" w:sz="0" w:space="0" w:color="auto"/>
            <w:right w:val="none" w:sz="0" w:space="0" w:color="auto"/>
          </w:divBdr>
        </w:div>
        <w:div w:id="1176308260">
          <w:marLeft w:val="0"/>
          <w:marRight w:val="0"/>
          <w:marTop w:val="0"/>
          <w:marBottom w:val="0"/>
          <w:divBdr>
            <w:top w:val="none" w:sz="0" w:space="0" w:color="auto"/>
            <w:left w:val="none" w:sz="0" w:space="0" w:color="auto"/>
            <w:bottom w:val="none" w:sz="0" w:space="0" w:color="auto"/>
            <w:right w:val="none" w:sz="0" w:space="0" w:color="auto"/>
          </w:divBdr>
        </w:div>
        <w:div w:id="220989866">
          <w:marLeft w:val="0"/>
          <w:marRight w:val="0"/>
          <w:marTop w:val="0"/>
          <w:marBottom w:val="0"/>
          <w:divBdr>
            <w:top w:val="none" w:sz="0" w:space="0" w:color="auto"/>
            <w:left w:val="none" w:sz="0" w:space="0" w:color="auto"/>
            <w:bottom w:val="none" w:sz="0" w:space="0" w:color="auto"/>
            <w:right w:val="none" w:sz="0" w:space="0" w:color="auto"/>
          </w:divBdr>
        </w:div>
        <w:div w:id="1101072767">
          <w:marLeft w:val="0"/>
          <w:marRight w:val="0"/>
          <w:marTop w:val="0"/>
          <w:marBottom w:val="0"/>
          <w:divBdr>
            <w:top w:val="none" w:sz="0" w:space="0" w:color="auto"/>
            <w:left w:val="none" w:sz="0" w:space="0" w:color="auto"/>
            <w:bottom w:val="none" w:sz="0" w:space="0" w:color="auto"/>
            <w:right w:val="none" w:sz="0" w:space="0" w:color="auto"/>
          </w:divBdr>
        </w:div>
        <w:div w:id="1230728532">
          <w:marLeft w:val="0"/>
          <w:marRight w:val="0"/>
          <w:marTop w:val="0"/>
          <w:marBottom w:val="0"/>
          <w:divBdr>
            <w:top w:val="none" w:sz="0" w:space="0" w:color="auto"/>
            <w:left w:val="none" w:sz="0" w:space="0" w:color="auto"/>
            <w:bottom w:val="none" w:sz="0" w:space="0" w:color="auto"/>
            <w:right w:val="none" w:sz="0" w:space="0" w:color="auto"/>
          </w:divBdr>
        </w:div>
      </w:divsChild>
    </w:div>
    <w:div w:id="1921521136">
      <w:bodyDiv w:val="1"/>
      <w:marLeft w:val="0"/>
      <w:marRight w:val="0"/>
      <w:marTop w:val="0"/>
      <w:marBottom w:val="0"/>
      <w:divBdr>
        <w:top w:val="none" w:sz="0" w:space="0" w:color="auto"/>
        <w:left w:val="none" w:sz="0" w:space="0" w:color="auto"/>
        <w:bottom w:val="none" w:sz="0" w:space="0" w:color="auto"/>
        <w:right w:val="none" w:sz="0" w:space="0" w:color="auto"/>
      </w:divBdr>
      <w:divsChild>
        <w:div w:id="2044400385">
          <w:marLeft w:val="0"/>
          <w:marRight w:val="0"/>
          <w:marTop w:val="0"/>
          <w:marBottom w:val="0"/>
          <w:divBdr>
            <w:top w:val="none" w:sz="0" w:space="0" w:color="auto"/>
            <w:left w:val="none" w:sz="0" w:space="0" w:color="auto"/>
            <w:bottom w:val="none" w:sz="0" w:space="0" w:color="auto"/>
            <w:right w:val="none" w:sz="0" w:space="0" w:color="auto"/>
          </w:divBdr>
        </w:div>
        <w:div w:id="888759110">
          <w:marLeft w:val="0"/>
          <w:marRight w:val="0"/>
          <w:marTop w:val="0"/>
          <w:marBottom w:val="0"/>
          <w:divBdr>
            <w:top w:val="none" w:sz="0" w:space="0" w:color="auto"/>
            <w:left w:val="none" w:sz="0" w:space="0" w:color="auto"/>
            <w:bottom w:val="none" w:sz="0" w:space="0" w:color="auto"/>
            <w:right w:val="none" w:sz="0" w:space="0" w:color="auto"/>
          </w:divBdr>
          <w:divsChild>
            <w:div w:id="464590270">
              <w:marLeft w:val="0"/>
              <w:marRight w:val="0"/>
              <w:marTop w:val="0"/>
              <w:marBottom w:val="0"/>
              <w:divBdr>
                <w:top w:val="none" w:sz="0" w:space="0" w:color="auto"/>
                <w:left w:val="none" w:sz="0" w:space="0" w:color="auto"/>
                <w:bottom w:val="none" w:sz="0" w:space="0" w:color="auto"/>
                <w:right w:val="none" w:sz="0" w:space="0" w:color="auto"/>
              </w:divBdr>
            </w:div>
          </w:divsChild>
        </w:div>
        <w:div w:id="1536191524">
          <w:marLeft w:val="0"/>
          <w:marRight w:val="0"/>
          <w:marTop w:val="0"/>
          <w:marBottom w:val="0"/>
          <w:divBdr>
            <w:top w:val="none" w:sz="0" w:space="0" w:color="auto"/>
            <w:left w:val="none" w:sz="0" w:space="0" w:color="auto"/>
            <w:bottom w:val="none" w:sz="0" w:space="0" w:color="auto"/>
            <w:right w:val="none" w:sz="0" w:space="0" w:color="auto"/>
          </w:divBdr>
          <w:divsChild>
            <w:div w:id="1795370126">
              <w:marLeft w:val="0"/>
              <w:marRight w:val="0"/>
              <w:marTop w:val="0"/>
              <w:marBottom w:val="0"/>
              <w:divBdr>
                <w:top w:val="none" w:sz="0" w:space="0" w:color="auto"/>
                <w:left w:val="none" w:sz="0" w:space="0" w:color="auto"/>
                <w:bottom w:val="none" w:sz="0" w:space="0" w:color="auto"/>
                <w:right w:val="none" w:sz="0" w:space="0" w:color="auto"/>
              </w:divBdr>
            </w:div>
          </w:divsChild>
        </w:div>
        <w:div w:id="340620821">
          <w:marLeft w:val="0"/>
          <w:marRight w:val="0"/>
          <w:marTop w:val="0"/>
          <w:marBottom w:val="0"/>
          <w:divBdr>
            <w:top w:val="none" w:sz="0" w:space="0" w:color="auto"/>
            <w:left w:val="none" w:sz="0" w:space="0" w:color="auto"/>
            <w:bottom w:val="none" w:sz="0" w:space="0" w:color="auto"/>
            <w:right w:val="none" w:sz="0" w:space="0" w:color="auto"/>
          </w:divBdr>
        </w:div>
        <w:div w:id="545222943">
          <w:marLeft w:val="0"/>
          <w:marRight w:val="0"/>
          <w:marTop w:val="0"/>
          <w:marBottom w:val="0"/>
          <w:divBdr>
            <w:top w:val="none" w:sz="0" w:space="0" w:color="auto"/>
            <w:left w:val="none" w:sz="0" w:space="0" w:color="auto"/>
            <w:bottom w:val="none" w:sz="0" w:space="0" w:color="auto"/>
            <w:right w:val="none" w:sz="0" w:space="0" w:color="auto"/>
          </w:divBdr>
          <w:divsChild>
            <w:div w:id="1096093504">
              <w:marLeft w:val="0"/>
              <w:marRight w:val="0"/>
              <w:marTop w:val="0"/>
              <w:marBottom w:val="0"/>
              <w:divBdr>
                <w:top w:val="none" w:sz="0" w:space="0" w:color="auto"/>
                <w:left w:val="none" w:sz="0" w:space="0" w:color="auto"/>
                <w:bottom w:val="none" w:sz="0" w:space="0" w:color="auto"/>
                <w:right w:val="none" w:sz="0" w:space="0" w:color="auto"/>
              </w:divBdr>
            </w:div>
          </w:divsChild>
        </w:div>
        <w:div w:id="1296373515">
          <w:marLeft w:val="0"/>
          <w:marRight w:val="0"/>
          <w:marTop w:val="0"/>
          <w:marBottom w:val="0"/>
          <w:divBdr>
            <w:top w:val="none" w:sz="0" w:space="0" w:color="auto"/>
            <w:left w:val="none" w:sz="0" w:space="0" w:color="auto"/>
            <w:bottom w:val="none" w:sz="0" w:space="0" w:color="auto"/>
            <w:right w:val="none" w:sz="0" w:space="0" w:color="auto"/>
          </w:divBdr>
          <w:divsChild>
            <w:div w:id="2058315057">
              <w:marLeft w:val="0"/>
              <w:marRight w:val="0"/>
              <w:marTop w:val="0"/>
              <w:marBottom w:val="0"/>
              <w:divBdr>
                <w:top w:val="none" w:sz="0" w:space="0" w:color="auto"/>
                <w:left w:val="none" w:sz="0" w:space="0" w:color="auto"/>
                <w:bottom w:val="none" w:sz="0" w:space="0" w:color="auto"/>
                <w:right w:val="none" w:sz="0" w:space="0" w:color="auto"/>
              </w:divBdr>
            </w:div>
            <w:div w:id="786461866">
              <w:marLeft w:val="0"/>
              <w:marRight w:val="0"/>
              <w:marTop w:val="0"/>
              <w:marBottom w:val="0"/>
              <w:divBdr>
                <w:top w:val="none" w:sz="0" w:space="0" w:color="auto"/>
                <w:left w:val="none" w:sz="0" w:space="0" w:color="auto"/>
                <w:bottom w:val="none" w:sz="0" w:space="0" w:color="auto"/>
                <w:right w:val="none" w:sz="0" w:space="0" w:color="auto"/>
              </w:divBdr>
            </w:div>
          </w:divsChild>
        </w:div>
        <w:div w:id="1068304003">
          <w:marLeft w:val="0"/>
          <w:marRight w:val="0"/>
          <w:marTop w:val="0"/>
          <w:marBottom w:val="0"/>
          <w:divBdr>
            <w:top w:val="none" w:sz="0" w:space="0" w:color="auto"/>
            <w:left w:val="none" w:sz="0" w:space="0" w:color="auto"/>
            <w:bottom w:val="none" w:sz="0" w:space="0" w:color="auto"/>
            <w:right w:val="none" w:sz="0" w:space="0" w:color="auto"/>
          </w:divBdr>
        </w:div>
        <w:div w:id="1493450008">
          <w:marLeft w:val="0"/>
          <w:marRight w:val="0"/>
          <w:marTop w:val="0"/>
          <w:marBottom w:val="0"/>
          <w:divBdr>
            <w:top w:val="none" w:sz="0" w:space="0" w:color="auto"/>
            <w:left w:val="none" w:sz="0" w:space="0" w:color="auto"/>
            <w:bottom w:val="none" w:sz="0" w:space="0" w:color="auto"/>
            <w:right w:val="none" w:sz="0" w:space="0" w:color="auto"/>
          </w:divBdr>
        </w:div>
        <w:div w:id="1303922264">
          <w:marLeft w:val="0"/>
          <w:marRight w:val="0"/>
          <w:marTop w:val="0"/>
          <w:marBottom w:val="0"/>
          <w:divBdr>
            <w:top w:val="none" w:sz="0" w:space="0" w:color="auto"/>
            <w:left w:val="none" w:sz="0" w:space="0" w:color="auto"/>
            <w:bottom w:val="none" w:sz="0" w:space="0" w:color="auto"/>
            <w:right w:val="none" w:sz="0" w:space="0" w:color="auto"/>
          </w:divBdr>
        </w:div>
        <w:div w:id="849098128">
          <w:marLeft w:val="0"/>
          <w:marRight w:val="0"/>
          <w:marTop w:val="0"/>
          <w:marBottom w:val="0"/>
          <w:divBdr>
            <w:top w:val="none" w:sz="0" w:space="0" w:color="auto"/>
            <w:left w:val="none" w:sz="0" w:space="0" w:color="auto"/>
            <w:bottom w:val="none" w:sz="0" w:space="0" w:color="auto"/>
            <w:right w:val="none" w:sz="0" w:space="0" w:color="auto"/>
          </w:divBdr>
        </w:div>
        <w:div w:id="2131894804">
          <w:marLeft w:val="0"/>
          <w:marRight w:val="0"/>
          <w:marTop w:val="0"/>
          <w:marBottom w:val="0"/>
          <w:divBdr>
            <w:top w:val="none" w:sz="0" w:space="0" w:color="auto"/>
            <w:left w:val="none" w:sz="0" w:space="0" w:color="auto"/>
            <w:bottom w:val="none" w:sz="0" w:space="0" w:color="auto"/>
            <w:right w:val="none" w:sz="0" w:space="0" w:color="auto"/>
          </w:divBdr>
        </w:div>
        <w:div w:id="1879970055">
          <w:marLeft w:val="0"/>
          <w:marRight w:val="0"/>
          <w:marTop w:val="0"/>
          <w:marBottom w:val="0"/>
          <w:divBdr>
            <w:top w:val="none" w:sz="0" w:space="0" w:color="auto"/>
            <w:left w:val="none" w:sz="0" w:space="0" w:color="auto"/>
            <w:bottom w:val="none" w:sz="0" w:space="0" w:color="auto"/>
            <w:right w:val="none" w:sz="0" w:space="0" w:color="auto"/>
          </w:divBdr>
        </w:div>
        <w:div w:id="874853161">
          <w:marLeft w:val="0"/>
          <w:marRight w:val="0"/>
          <w:marTop w:val="0"/>
          <w:marBottom w:val="0"/>
          <w:divBdr>
            <w:top w:val="none" w:sz="0" w:space="0" w:color="auto"/>
            <w:left w:val="none" w:sz="0" w:space="0" w:color="auto"/>
            <w:bottom w:val="none" w:sz="0" w:space="0" w:color="auto"/>
            <w:right w:val="none" w:sz="0" w:space="0" w:color="auto"/>
          </w:divBdr>
        </w:div>
        <w:div w:id="949774503">
          <w:marLeft w:val="0"/>
          <w:marRight w:val="0"/>
          <w:marTop w:val="0"/>
          <w:marBottom w:val="0"/>
          <w:divBdr>
            <w:top w:val="none" w:sz="0" w:space="0" w:color="auto"/>
            <w:left w:val="none" w:sz="0" w:space="0" w:color="auto"/>
            <w:bottom w:val="none" w:sz="0" w:space="0" w:color="auto"/>
            <w:right w:val="none" w:sz="0" w:space="0" w:color="auto"/>
          </w:divBdr>
        </w:div>
      </w:divsChild>
    </w:div>
    <w:div w:id="207430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ntegiuliio.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574</Words>
  <Characters>3275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Staiano</dc:creator>
  <cp:keywords/>
  <dc:description/>
  <cp:lastModifiedBy>Paola Staiano</cp:lastModifiedBy>
  <cp:revision>4</cp:revision>
  <cp:lastPrinted>2022-03-02T14:55:00Z</cp:lastPrinted>
  <dcterms:created xsi:type="dcterms:W3CDTF">2022-02-24T09:43:00Z</dcterms:created>
  <dcterms:modified xsi:type="dcterms:W3CDTF">2022-03-02T14:56:00Z</dcterms:modified>
</cp:coreProperties>
</file>