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5B46" w14:textId="77777777" w:rsidR="00971E37" w:rsidRDefault="00971E37" w:rsidP="002929CB">
      <w:pPr>
        <w:pStyle w:val="Titolo1"/>
        <w:rPr>
          <w:rFonts w:ascii="Arial" w:hAnsi="Arial" w:cs="Arial"/>
          <w:caps/>
          <w:color w:val="000000" w:themeColor="text1"/>
          <w:sz w:val="16"/>
          <w:szCs w:val="16"/>
        </w:rPr>
      </w:pPr>
    </w:p>
    <w:p w14:paraId="19AD88A5" w14:textId="77777777" w:rsidR="00971E37" w:rsidRDefault="00971E37" w:rsidP="002929CB">
      <w:pPr>
        <w:pStyle w:val="Titolo1"/>
        <w:rPr>
          <w:rFonts w:ascii="Arial" w:hAnsi="Arial" w:cs="Arial"/>
          <w:caps/>
          <w:color w:val="000000" w:themeColor="text1"/>
          <w:sz w:val="16"/>
          <w:szCs w:val="16"/>
        </w:rPr>
      </w:pPr>
    </w:p>
    <w:p w14:paraId="16C1E0D2" w14:textId="1D246E70" w:rsidR="006373EB" w:rsidRPr="008D3CD5" w:rsidRDefault="006373EB" w:rsidP="008D3CD5">
      <w:pPr>
        <w:pStyle w:val="Titolo1"/>
        <w:jc w:val="both"/>
        <w:rPr>
          <w:rFonts w:asciiTheme="minorHAnsi" w:hAnsiTheme="minorHAnsi" w:cs="Arial"/>
          <w:caps/>
          <w:color w:val="000000" w:themeColor="text1"/>
          <w:sz w:val="22"/>
          <w:szCs w:val="22"/>
        </w:rPr>
      </w:pPr>
      <w:r w:rsidRPr="008D3CD5">
        <w:rPr>
          <w:rFonts w:asciiTheme="minorHAnsi" w:hAnsiTheme="minorHAnsi" w:cs="Arial"/>
          <w:caps/>
          <w:color w:val="000000" w:themeColor="text1"/>
          <w:sz w:val="22"/>
          <w:szCs w:val="22"/>
        </w:rPr>
        <w:t>Comunicato stampa</w:t>
      </w:r>
    </w:p>
    <w:p w14:paraId="378D8C98" w14:textId="688A3364" w:rsidR="002929CB" w:rsidRPr="008D3CD5" w:rsidRDefault="002929CB" w:rsidP="008D3CD5">
      <w:pPr>
        <w:jc w:val="both"/>
        <w:rPr>
          <w:rFonts w:asciiTheme="minorHAnsi" w:hAnsiTheme="minorHAnsi"/>
          <w:b/>
          <w:bCs/>
          <w:sz w:val="32"/>
          <w:szCs w:val="32"/>
        </w:rPr>
      </w:pPr>
    </w:p>
    <w:p w14:paraId="75DA2B37" w14:textId="372518C2" w:rsidR="002929CB" w:rsidRDefault="00CC325E" w:rsidP="008D3CD5">
      <w:pPr>
        <w:jc w:val="both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LA TOP 10 DELLE</w:t>
      </w:r>
      <w:r w:rsidR="00810A8E" w:rsidRPr="00810A8E">
        <w:rPr>
          <w:rFonts w:asciiTheme="minorHAnsi" w:hAnsiTheme="minorHAnsi"/>
          <w:b/>
          <w:bCs/>
          <w:sz w:val="32"/>
          <w:szCs w:val="32"/>
        </w:rPr>
        <w:t xml:space="preserve"> MIGLIORI PORTE A BILICO </w:t>
      </w:r>
      <w:r w:rsidR="00810A8E">
        <w:rPr>
          <w:rFonts w:asciiTheme="minorHAnsi" w:hAnsiTheme="minorHAnsi"/>
          <w:b/>
          <w:bCs/>
          <w:sz w:val="32"/>
          <w:szCs w:val="32"/>
        </w:rPr>
        <w:t xml:space="preserve">FRITSJURGENS </w:t>
      </w:r>
      <w:r w:rsidR="00810A8E" w:rsidRPr="00810A8E">
        <w:rPr>
          <w:rFonts w:asciiTheme="minorHAnsi" w:hAnsiTheme="minorHAnsi"/>
          <w:b/>
          <w:bCs/>
          <w:sz w:val="32"/>
          <w:szCs w:val="32"/>
        </w:rPr>
        <w:t>2021</w:t>
      </w:r>
    </w:p>
    <w:p w14:paraId="3F62EC8B" w14:textId="77777777" w:rsidR="00810A8E" w:rsidRPr="008D3CD5" w:rsidRDefault="00810A8E" w:rsidP="008D3CD5">
      <w:pPr>
        <w:jc w:val="both"/>
        <w:rPr>
          <w:rFonts w:asciiTheme="minorHAnsi" w:hAnsiTheme="minorHAnsi"/>
          <w:sz w:val="22"/>
          <w:szCs w:val="22"/>
        </w:rPr>
      </w:pPr>
    </w:p>
    <w:p w14:paraId="65E6D807" w14:textId="20A66CDE" w:rsidR="00F91A07" w:rsidRPr="008D3CD5" w:rsidRDefault="004A10A9" w:rsidP="008D3CD5">
      <w:pPr>
        <w:jc w:val="both"/>
        <w:rPr>
          <w:rFonts w:asciiTheme="minorHAnsi" w:hAnsiTheme="minorHAnsi" w:cs="Arial"/>
          <w:color w:val="000000" w:themeColor="text1"/>
          <w:spacing w:val="6"/>
          <w:sz w:val="22"/>
          <w:szCs w:val="22"/>
        </w:rPr>
      </w:pPr>
      <w:r w:rsidRPr="008D3CD5">
        <w:rPr>
          <w:rFonts w:asciiTheme="minorHAnsi" w:hAnsiTheme="minorHAnsi"/>
          <w:sz w:val="22"/>
          <w:szCs w:val="22"/>
        </w:rPr>
        <w:t xml:space="preserve">FritsJurgens, azienda olandese che ha rivoluzionato </w:t>
      </w:r>
      <w:r w:rsidR="00502A40">
        <w:rPr>
          <w:rFonts w:asciiTheme="minorHAnsi" w:hAnsiTheme="minorHAnsi" w:cs="Arial"/>
          <w:color w:val="000000" w:themeColor="text1"/>
          <w:spacing w:val="6"/>
          <w:sz w:val="22"/>
          <w:szCs w:val="22"/>
        </w:rPr>
        <w:t>il concetto di</w:t>
      </w:r>
      <w:r w:rsidRPr="008D3CD5">
        <w:rPr>
          <w:rFonts w:asciiTheme="minorHAnsi" w:hAnsiTheme="minorHAnsi" w:cs="Arial"/>
          <w:color w:val="000000" w:themeColor="text1"/>
          <w:spacing w:val="6"/>
          <w:sz w:val="22"/>
          <w:szCs w:val="22"/>
        </w:rPr>
        <w:t xml:space="preserve"> porta a bilico in</w:t>
      </w:r>
      <w:r w:rsidR="00810A8E">
        <w:rPr>
          <w:rFonts w:asciiTheme="minorHAnsi" w:hAnsiTheme="minorHAnsi" w:cs="Arial"/>
          <w:color w:val="000000" w:themeColor="text1"/>
          <w:spacing w:val="6"/>
          <w:sz w:val="22"/>
          <w:szCs w:val="22"/>
        </w:rPr>
        <w:t xml:space="preserve">gegnerizzando </w:t>
      </w:r>
      <w:r w:rsidRPr="008D3CD5">
        <w:rPr>
          <w:rFonts w:asciiTheme="minorHAnsi" w:hAnsiTheme="minorHAnsi" w:cs="Arial"/>
          <w:color w:val="000000" w:themeColor="text1"/>
          <w:spacing w:val="6"/>
          <w:sz w:val="22"/>
          <w:szCs w:val="22"/>
        </w:rPr>
        <w:t xml:space="preserve">cerniere </w:t>
      </w:r>
      <w:r w:rsidR="00810A8E">
        <w:rPr>
          <w:rFonts w:asciiTheme="minorHAnsi" w:hAnsiTheme="minorHAnsi" w:cs="Arial"/>
          <w:color w:val="000000" w:themeColor="text1"/>
          <w:spacing w:val="6"/>
          <w:sz w:val="22"/>
          <w:szCs w:val="22"/>
        </w:rPr>
        <w:t xml:space="preserve">pivotanti atte ad integrarsi a scomparsa </w:t>
      </w:r>
      <w:r w:rsidRPr="008D3CD5">
        <w:rPr>
          <w:rFonts w:asciiTheme="minorHAnsi" w:hAnsiTheme="minorHAnsi" w:cs="Arial"/>
          <w:color w:val="000000" w:themeColor="text1"/>
          <w:spacing w:val="6"/>
          <w:sz w:val="22"/>
          <w:szCs w:val="22"/>
        </w:rPr>
        <w:t>nella parte superiore e inferiore dell</w:t>
      </w:r>
      <w:r w:rsidR="00810A8E">
        <w:rPr>
          <w:rFonts w:asciiTheme="minorHAnsi" w:hAnsiTheme="minorHAnsi" w:cs="Arial"/>
          <w:color w:val="000000" w:themeColor="text1"/>
          <w:spacing w:val="6"/>
          <w:sz w:val="22"/>
          <w:szCs w:val="22"/>
        </w:rPr>
        <w:t>’anta</w:t>
      </w:r>
      <w:r w:rsidRPr="008D3CD5">
        <w:rPr>
          <w:rFonts w:asciiTheme="minorHAnsi" w:hAnsiTheme="minorHAnsi" w:cs="Arial"/>
          <w:color w:val="000000" w:themeColor="text1"/>
          <w:spacing w:val="6"/>
          <w:sz w:val="22"/>
          <w:szCs w:val="22"/>
        </w:rPr>
        <w:t>, chiude in bellezza</w:t>
      </w:r>
      <w:r w:rsidR="00810A8E">
        <w:rPr>
          <w:rFonts w:asciiTheme="minorHAnsi" w:hAnsiTheme="minorHAnsi" w:cs="Arial"/>
          <w:color w:val="000000" w:themeColor="text1"/>
          <w:spacing w:val="6"/>
          <w:sz w:val="22"/>
          <w:szCs w:val="22"/>
        </w:rPr>
        <w:t xml:space="preserve"> il</w:t>
      </w:r>
      <w:r w:rsidRPr="008D3CD5">
        <w:rPr>
          <w:rFonts w:asciiTheme="minorHAnsi" w:hAnsiTheme="minorHAnsi" w:cs="Arial"/>
          <w:color w:val="000000" w:themeColor="text1"/>
          <w:spacing w:val="6"/>
          <w:sz w:val="22"/>
          <w:szCs w:val="22"/>
        </w:rPr>
        <w:t xml:space="preserve"> 2021</w:t>
      </w:r>
      <w:r w:rsidR="00810A8E">
        <w:rPr>
          <w:rFonts w:asciiTheme="minorHAnsi" w:hAnsiTheme="minorHAnsi" w:cs="Arial"/>
          <w:color w:val="000000" w:themeColor="text1"/>
          <w:spacing w:val="6"/>
          <w:sz w:val="22"/>
          <w:szCs w:val="22"/>
        </w:rPr>
        <w:t xml:space="preserve"> e pubblica la</w:t>
      </w:r>
      <w:r w:rsidRPr="008D3CD5">
        <w:rPr>
          <w:rFonts w:asciiTheme="minorHAnsi" w:hAnsiTheme="minorHAnsi" w:cs="Arial"/>
          <w:color w:val="000000" w:themeColor="text1"/>
          <w:spacing w:val="6"/>
          <w:sz w:val="22"/>
          <w:szCs w:val="22"/>
        </w:rPr>
        <w:t xml:space="preserve"> </w:t>
      </w:r>
      <w:r w:rsidR="00810A8E">
        <w:rPr>
          <w:rFonts w:asciiTheme="minorHAnsi" w:hAnsiTheme="minorHAnsi" w:cs="Arial"/>
          <w:color w:val="000000" w:themeColor="text1"/>
          <w:spacing w:val="6"/>
          <w:sz w:val="22"/>
          <w:szCs w:val="22"/>
        </w:rPr>
        <w:t xml:space="preserve">Top 10 </w:t>
      </w:r>
      <w:r w:rsidR="00F91A07" w:rsidRPr="008D3CD5">
        <w:rPr>
          <w:rFonts w:asciiTheme="minorHAnsi" w:hAnsiTheme="minorHAnsi" w:cs="Arial"/>
          <w:color w:val="000000" w:themeColor="text1"/>
          <w:spacing w:val="6"/>
          <w:sz w:val="22"/>
          <w:szCs w:val="22"/>
        </w:rPr>
        <w:t xml:space="preserve">dei progetti </w:t>
      </w:r>
      <w:r w:rsidR="00810A8E">
        <w:rPr>
          <w:rFonts w:asciiTheme="minorHAnsi" w:hAnsiTheme="minorHAnsi" w:cs="Arial"/>
          <w:color w:val="000000" w:themeColor="text1"/>
          <w:spacing w:val="6"/>
          <w:sz w:val="22"/>
          <w:szCs w:val="22"/>
        </w:rPr>
        <w:t xml:space="preserve">“FritsJurgens inside” </w:t>
      </w:r>
      <w:r w:rsidR="00F91A07" w:rsidRPr="008D3CD5">
        <w:rPr>
          <w:rFonts w:asciiTheme="minorHAnsi" w:hAnsiTheme="minorHAnsi" w:cs="Arial"/>
          <w:color w:val="000000" w:themeColor="text1"/>
          <w:spacing w:val="6"/>
          <w:sz w:val="22"/>
          <w:szCs w:val="22"/>
        </w:rPr>
        <w:t xml:space="preserve">realizzati </w:t>
      </w:r>
      <w:r w:rsidR="00810A8E">
        <w:rPr>
          <w:rFonts w:asciiTheme="minorHAnsi" w:hAnsiTheme="minorHAnsi" w:cs="Arial"/>
          <w:color w:val="000000" w:themeColor="text1"/>
          <w:spacing w:val="6"/>
          <w:sz w:val="22"/>
          <w:szCs w:val="22"/>
        </w:rPr>
        <w:t>quest’anno</w:t>
      </w:r>
      <w:r w:rsidR="00F91A07" w:rsidRPr="008D3CD5">
        <w:rPr>
          <w:rFonts w:asciiTheme="minorHAnsi" w:hAnsiTheme="minorHAnsi" w:cs="Arial"/>
          <w:color w:val="000000" w:themeColor="text1"/>
          <w:spacing w:val="6"/>
          <w:sz w:val="22"/>
          <w:szCs w:val="22"/>
        </w:rPr>
        <w:t xml:space="preserve">. </w:t>
      </w:r>
    </w:p>
    <w:p w14:paraId="173764F3" w14:textId="77777777" w:rsidR="00F91A07" w:rsidRPr="008D3CD5" w:rsidRDefault="00F91A07" w:rsidP="008D3CD5">
      <w:pPr>
        <w:jc w:val="both"/>
        <w:rPr>
          <w:rFonts w:asciiTheme="minorHAnsi" w:hAnsiTheme="minorHAnsi" w:cs="Arial"/>
          <w:color w:val="000000" w:themeColor="text1"/>
          <w:spacing w:val="6"/>
          <w:sz w:val="22"/>
          <w:szCs w:val="22"/>
        </w:rPr>
      </w:pPr>
    </w:p>
    <w:p w14:paraId="6F31C96B" w14:textId="3F9CDD6E" w:rsidR="004A10A9" w:rsidRPr="008D3CD5" w:rsidRDefault="00F91A07" w:rsidP="008D3CD5">
      <w:pPr>
        <w:jc w:val="both"/>
        <w:rPr>
          <w:rFonts w:asciiTheme="minorHAnsi" w:hAnsiTheme="minorHAnsi"/>
          <w:sz w:val="22"/>
          <w:szCs w:val="22"/>
        </w:rPr>
      </w:pPr>
      <w:r w:rsidRPr="008D3CD5">
        <w:rPr>
          <w:rFonts w:asciiTheme="minorHAnsi" w:hAnsiTheme="minorHAnsi"/>
          <w:sz w:val="22"/>
          <w:szCs w:val="22"/>
        </w:rPr>
        <w:t>“S</w:t>
      </w:r>
      <w:r w:rsidR="004A10A9" w:rsidRPr="008D3CD5">
        <w:rPr>
          <w:rFonts w:asciiTheme="minorHAnsi" w:hAnsiTheme="minorHAnsi"/>
          <w:sz w:val="22"/>
          <w:szCs w:val="22"/>
        </w:rPr>
        <w:t>ono stat</w:t>
      </w:r>
      <w:r w:rsidR="001B66E9">
        <w:rPr>
          <w:rFonts w:asciiTheme="minorHAnsi" w:hAnsiTheme="minorHAnsi"/>
          <w:sz w:val="22"/>
          <w:szCs w:val="22"/>
        </w:rPr>
        <w:t>i</w:t>
      </w:r>
      <w:r w:rsidR="004A10A9" w:rsidRPr="008D3CD5">
        <w:rPr>
          <w:rFonts w:asciiTheme="minorHAnsi" w:hAnsiTheme="minorHAnsi"/>
          <w:sz w:val="22"/>
          <w:szCs w:val="22"/>
        </w:rPr>
        <w:t xml:space="preserve"> davvero tant</w:t>
      </w:r>
      <w:r w:rsidR="001B66E9">
        <w:rPr>
          <w:rFonts w:asciiTheme="minorHAnsi" w:hAnsiTheme="minorHAnsi"/>
          <w:sz w:val="22"/>
          <w:szCs w:val="22"/>
        </w:rPr>
        <w:t>i i progetti di</w:t>
      </w:r>
      <w:r w:rsidR="004A10A9" w:rsidRPr="008D3CD5">
        <w:rPr>
          <w:rFonts w:asciiTheme="minorHAnsi" w:hAnsiTheme="minorHAnsi"/>
          <w:sz w:val="22"/>
          <w:szCs w:val="22"/>
        </w:rPr>
        <w:t xml:space="preserve"> porte a bilico dal design frizzante, smart o semplicemente bello che abbiamo ricevuto </w:t>
      </w:r>
      <w:r w:rsidRPr="008D3CD5">
        <w:rPr>
          <w:rFonts w:asciiTheme="minorHAnsi" w:hAnsiTheme="minorHAnsi"/>
          <w:sz w:val="22"/>
          <w:szCs w:val="22"/>
        </w:rPr>
        <w:t>nel corso della nostra storia</w:t>
      </w:r>
      <w:r w:rsidR="00AE3AD0">
        <w:rPr>
          <w:rFonts w:asciiTheme="minorHAnsi" w:hAnsiTheme="minorHAnsi"/>
          <w:sz w:val="22"/>
          <w:szCs w:val="22"/>
        </w:rPr>
        <w:t>,</w:t>
      </w:r>
      <w:r w:rsidRPr="008D3CD5">
        <w:rPr>
          <w:rFonts w:asciiTheme="minorHAnsi" w:hAnsiTheme="minorHAnsi"/>
          <w:sz w:val="22"/>
          <w:szCs w:val="22"/>
        </w:rPr>
        <w:t xml:space="preserve"> </w:t>
      </w:r>
      <w:r w:rsidR="004A10A9" w:rsidRPr="008D3CD5">
        <w:rPr>
          <w:rFonts w:asciiTheme="minorHAnsi" w:hAnsiTheme="minorHAnsi"/>
          <w:sz w:val="22"/>
          <w:szCs w:val="22"/>
        </w:rPr>
        <w:t>da ogni angolo del mondo</w:t>
      </w:r>
      <w:r w:rsidRPr="008D3CD5">
        <w:rPr>
          <w:rFonts w:asciiTheme="minorHAnsi" w:hAnsiTheme="minorHAnsi"/>
          <w:sz w:val="22"/>
          <w:szCs w:val="22"/>
        </w:rPr>
        <w:t>”</w:t>
      </w:r>
      <w:r w:rsidR="00810A8E">
        <w:rPr>
          <w:rFonts w:asciiTheme="minorHAnsi" w:hAnsiTheme="minorHAnsi"/>
          <w:sz w:val="22"/>
          <w:szCs w:val="22"/>
        </w:rPr>
        <w:t xml:space="preserve"> </w:t>
      </w:r>
      <w:r w:rsidR="001B66E9">
        <w:rPr>
          <w:rFonts w:asciiTheme="minorHAnsi" w:hAnsiTheme="minorHAnsi"/>
          <w:sz w:val="22"/>
          <w:szCs w:val="22"/>
        </w:rPr>
        <w:t xml:space="preserve">– ci </w:t>
      </w:r>
      <w:r w:rsidRPr="008D3CD5">
        <w:rPr>
          <w:rFonts w:asciiTheme="minorHAnsi" w:hAnsiTheme="minorHAnsi"/>
          <w:sz w:val="22"/>
          <w:szCs w:val="22"/>
        </w:rPr>
        <w:t>racconta</w:t>
      </w:r>
      <w:r w:rsidR="00810A8E">
        <w:rPr>
          <w:rFonts w:asciiTheme="minorHAnsi" w:hAnsiTheme="minorHAnsi"/>
          <w:sz w:val="22"/>
          <w:szCs w:val="22"/>
        </w:rPr>
        <w:t>no dal Dipartimento Marketing di FritsJurgens International</w:t>
      </w:r>
      <w:r w:rsidR="001B66E9">
        <w:rPr>
          <w:rFonts w:asciiTheme="minorHAnsi" w:hAnsiTheme="minorHAnsi"/>
          <w:sz w:val="22"/>
          <w:szCs w:val="22"/>
        </w:rPr>
        <w:t xml:space="preserve"> – </w:t>
      </w:r>
      <w:r w:rsidR="00AE3AD0">
        <w:rPr>
          <w:rFonts w:asciiTheme="minorHAnsi" w:hAnsiTheme="minorHAnsi"/>
          <w:sz w:val="22"/>
          <w:szCs w:val="22"/>
        </w:rPr>
        <w:t>“</w:t>
      </w:r>
      <w:r w:rsidR="001B66E9">
        <w:rPr>
          <w:rFonts w:asciiTheme="minorHAnsi" w:hAnsiTheme="minorHAnsi"/>
          <w:sz w:val="22"/>
          <w:szCs w:val="22"/>
        </w:rPr>
        <w:t>le porte a bilico del</w:t>
      </w:r>
      <w:r w:rsidR="00AE3AD0">
        <w:rPr>
          <w:rFonts w:asciiTheme="minorHAnsi" w:hAnsiTheme="minorHAnsi"/>
          <w:sz w:val="22"/>
          <w:szCs w:val="22"/>
        </w:rPr>
        <w:t xml:space="preserve"> 2020 ci avevano letteralmente strabiliato, tantoché c</w:t>
      </w:r>
      <w:r w:rsidR="004A10A9" w:rsidRPr="008D3CD5">
        <w:rPr>
          <w:rFonts w:asciiTheme="minorHAnsi" w:hAnsiTheme="minorHAnsi"/>
          <w:sz w:val="22"/>
          <w:szCs w:val="22"/>
        </w:rPr>
        <w:t>i siamo chiesti se</w:t>
      </w:r>
      <w:r w:rsidRPr="008D3CD5">
        <w:rPr>
          <w:rFonts w:asciiTheme="minorHAnsi" w:hAnsiTheme="minorHAnsi"/>
          <w:sz w:val="22"/>
          <w:szCs w:val="22"/>
        </w:rPr>
        <w:t xml:space="preserve"> </w:t>
      </w:r>
      <w:r w:rsidR="004A10A9" w:rsidRPr="008D3CD5">
        <w:rPr>
          <w:rFonts w:asciiTheme="minorHAnsi" w:hAnsiTheme="minorHAnsi"/>
          <w:sz w:val="22"/>
          <w:szCs w:val="22"/>
        </w:rPr>
        <w:t>quell</w:t>
      </w:r>
      <w:r w:rsidR="001B66E9">
        <w:rPr>
          <w:rFonts w:asciiTheme="minorHAnsi" w:hAnsiTheme="minorHAnsi"/>
          <w:sz w:val="22"/>
          <w:szCs w:val="22"/>
        </w:rPr>
        <w:t xml:space="preserve">e </w:t>
      </w:r>
      <w:r w:rsidR="004A10A9" w:rsidRPr="008D3CD5">
        <w:rPr>
          <w:rFonts w:asciiTheme="minorHAnsi" w:hAnsiTheme="minorHAnsi"/>
          <w:sz w:val="22"/>
          <w:szCs w:val="22"/>
        </w:rPr>
        <w:t>del 2021 sarebbero stat</w:t>
      </w:r>
      <w:r w:rsidR="001B66E9">
        <w:rPr>
          <w:rFonts w:asciiTheme="minorHAnsi" w:hAnsiTheme="minorHAnsi"/>
          <w:sz w:val="22"/>
          <w:szCs w:val="22"/>
        </w:rPr>
        <w:t>e</w:t>
      </w:r>
      <w:r w:rsidR="004A10A9" w:rsidRPr="008D3CD5">
        <w:rPr>
          <w:rFonts w:asciiTheme="minorHAnsi" w:hAnsiTheme="minorHAnsi"/>
          <w:sz w:val="22"/>
          <w:szCs w:val="22"/>
        </w:rPr>
        <w:t xml:space="preserve"> in grado di alzare ancor più l’asticella</w:t>
      </w:r>
      <w:r w:rsidR="00AE3AD0">
        <w:rPr>
          <w:rFonts w:asciiTheme="minorHAnsi" w:hAnsiTheme="minorHAnsi"/>
          <w:sz w:val="22"/>
          <w:szCs w:val="22"/>
        </w:rPr>
        <w:t>… E,</w:t>
      </w:r>
      <w:r w:rsidR="004A10A9" w:rsidRPr="008D3CD5">
        <w:rPr>
          <w:rFonts w:asciiTheme="minorHAnsi" w:hAnsiTheme="minorHAnsi"/>
          <w:sz w:val="22"/>
          <w:szCs w:val="22"/>
        </w:rPr>
        <w:t xml:space="preserve"> guardando all’anno appena trascorso, possiamo affermare che</w:t>
      </w:r>
      <w:r w:rsidR="00AE3AD0">
        <w:rPr>
          <w:rFonts w:asciiTheme="minorHAnsi" w:hAnsiTheme="minorHAnsi"/>
          <w:sz w:val="22"/>
          <w:szCs w:val="22"/>
        </w:rPr>
        <w:t xml:space="preserve"> </w:t>
      </w:r>
      <w:r w:rsidR="004A10A9" w:rsidRPr="008D3CD5">
        <w:rPr>
          <w:rFonts w:asciiTheme="minorHAnsi" w:hAnsiTheme="minorHAnsi"/>
          <w:sz w:val="22"/>
          <w:szCs w:val="22"/>
        </w:rPr>
        <w:t xml:space="preserve">gli straordinari progetti condivisi con noi </w:t>
      </w:r>
      <w:r w:rsidR="001B66E9">
        <w:rPr>
          <w:rFonts w:asciiTheme="minorHAnsi" w:hAnsiTheme="minorHAnsi"/>
          <w:sz w:val="22"/>
          <w:szCs w:val="22"/>
        </w:rPr>
        <w:t>quest’anno</w:t>
      </w:r>
      <w:r w:rsidR="004A10A9" w:rsidRPr="008D3CD5">
        <w:rPr>
          <w:rFonts w:asciiTheme="minorHAnsi" w:hAnsiTheme="minorHAnsi"/>
          <w:sz w:val="22"/>
          <w:szCs w:val="22"/>
        </w:rPr>
        <w:t xml:space="preserve"> ci hanno</w:t>
      </w:r>
      <w:r w:rsidR="00AE3AD0">
        <w:rPr>
          <w:rFonts w:asciiTheme="minorHAnsi" w:hAnsiTheme="minorHAnsi"/>
          <w:sz w:val="22"/>
          <w:szCs w:val="22"/>
        </w:rPr>
        <w:t>,</w:t>
      </w:r>
      <w:r w:rsidR="004A10A9" w:rsidRPr="008D3CD5">
        <w:rPr>
          <w:rFonts w:asciiTheme="minorHAnsi" w:hAnsiTheme="minorHAnsi"/>
          <w:sz w:val="22"/>
          <w:szCs w:val="22"/>
        </w:rPr>
        <w:t xml:space="preserve"> ancora una volta</w:t>
      </w:r>
      <w:r w:rsidR="00AE3AD0">
        <w:rPr>
          <w:rFonts w:asciiTheme="minorHAnsi" w:hAnsiTheme="minorHAnsi"/>
          <w:sz w:val="22"/>
          <w:szCs w:val="22"/>
        </w:rPr>
        <w:t>,</w:t>
      </w:r>
      <w:r w:rsidR="004A10A9" w:rsidRPr="008D3CD5">
        <w:rPr>
          <w:rFonts w:asciiTheme="minorHAnsi" w:hAnsiTheme="minorHAnsi"/>
          <w:sz w:val="22"/>
          <w:szCs w:val="22"/>
        </w:rPr>
        <w:t xml:space="preserve"> lasciat</w:t>
      </w:r>
      <w:r w:rsidR="00AE3AD0">
        <w:rPr>
          <w:rFonts w:asciiTheme="minorHAnsi" w:hAnsiTheme="minorHAnsi"/>
          <w:sz w:val="22"/>
          <w:szCs w:val="22"/>
        </w:rPr>
        <w:t>i</w:t>
      </w:r>
      <w:r w:rsidR="004A10A9" w:rsidRPr="008D3CD5">
        <w:rPr>
          <w:rFonts w:asciiTheme="minorHAnsi" w:hAnsiTheme="minorHAnsi"/>
          <w:sz w:val="22"/>
          <w:szCs w:val="22"/>
        </w:rPr>
        <w:t xml:space="preserve"> a bocca aperta.</w:t>
      </w:r>
      <w:r w:rsidR="00AE3AD0">
        <w:rPr>
          <w:rFonts w:asciiTheme="minorHAnsi" w:hAnsiTheme="minorHAnsi"/>
          <w:sz w:val="22"/>
          <w:szCs w:val="22"/>
        </w:rPr>
        <w:t>”</w:t>
      </w:r>
    </w:p>
    <w:p w14:paraId="5D350C9C" w14:textId="45CD4340" w:rsidR="00467703" w:rsidRPr="008D3CD5" w:rsidRDefault="00467703" w:rsidP="008D3CD5">
      <w:pPr>
        <w:jc w:val="both"/>
        <w:rPr>
          <w:rFonts w:asciiTheme="minorHAnsi" w:hAnsiTheme="minorHAnsi" w:cs="Arial"/>
          <w:sz w:val="22"/>
          <w:szCs w:val="22"/>
        </w:rPr>
      </w:pPr>
    </w:p>
    <w:p w14:paraId="0E876021" w14:textId="77777777" w:rsidR="00F91A07" w:rsidRPr="008D3CD5" w:rsidRDefault="00F91A07" w:rsidP="008D3CD5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8D3CD5">
        <w:rPr>
          <w:rFonts w:asciiTheme="minorHAnsi" w:hAnsiTheme="minorHAnsi"/>
          <w:b/>
          <w:bCs/>
          <w:sz w:val="22"/>
          <w:szCs w:val="22"/>
        </w:rPr>
        <w:t xml:space="preserve">10. </w:t>
      </w:r>
      <w:proofErr w:type="spellStart"/>
      <w:r w:rsidRPr="008D3CD5">
        <w:rPr>
          <w:rFonts w:asciiTheme="minorHAnsi" w:hAnsiTheme="minorHAnsi"/>
          <w:b/>
          <w:bCs/>
          <w:sz w:val="22"/>
          <w:szCs w:val="22"/>
        </w:rPr>
        <w:t>Harryvan</w:t>
      </w:r>
      <w:proofErr w:type="spellEnd"/>
      <w:r w:rsidRPr="008D3CD5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8D3CD5">
        <w:rPr>
          <w:rFonts w:asciiTheme="minorHAnsi" w:hAnsiTheme="minorHAnsi"/>
          <w:b/>
          <w:bCs/>
          <w:sz w:val="22"/>
          <w:szCs w:val="22"/>
        </w:rPr>
        <w:t>Interieurbouw</w:t>
      </w:r>
      <w:proofErr w:type="spellEnd"/>
    </w:p>
    <w:p w14:paraId="250394E3" w14:textId="187F75C3" w:rsidR="007368E4" w:rsidRPr="008D3CD5" w:rsidRDefault="007368E4" w:rsidP="008D3CD5">
      <w:pPr>
        <w:jc w:val="both"/>
        <w:rPr>
          <w:rFonts w:asciiTheme="minorHAnsi" w:hAnsiTheme="minorHAnsi"/>
          <w:sz w:val="22"/>
          <w:szCs w:val="22"/>
        </w:rPr>
      </w:pPr>
      <w:r w:rsidRPr="008D3CD5">
        <w:rPr>
          <w:rFonts w:asciiTheme="minorHAnsi" w:hAnsiTheme="minorHAnsi" w:cs="Segoe UI"/>
          <w:color w:val="000000"/>
          <w:sz w:val="22"/>
          <w:szCs w:val="22"/>
        </w:rPr>
        <w:t>Una delle più grandi</w:t>
      </w:r>
      <w:r w:rsidRPr="008D3CD5">
        <w:rPr>
          <w:rFonts w:asciiTheme="minorHAnsi" w:hAnsiTheme="minorHAnsi"/>
          <w:sz w:val="22"/>
          <w:szCs w:val="22"/>
        </w:rPr>
        <w:t xml:space="preserve"> </w:t>
      </w:r>
      <w:r w:rsidRPr="008D3CD5">
        <w:rPr>
          <w:rFonts w:asciiTheme="minorHAnsi" w:hAnsiTheme="minorHAnsi" w:cs="Segoe UI"/>
          <w:color w:val="000000"/>
          <w:sz w:val="22"/>
          <w:szCs w:val="22"/>
        </w:rPr>
        <w:t>sale concerti dei Paesi Bassi: l'AFAS Live di Amsterdam.</w:t>
      </w:r>
    </w:p>
    <w:p w14:paraId="752F6769" w14:textId="51DB3917" w:rsidR="007368E4" w:rsidRPr="008D3CD5" w:rsidRDefault="007368E4" w:rsidP="008D3CD5">
      <w:pPr>
        <w:jc w:val="both"/>
        <w:rPr>
          <w:rFonts w:asciiTheme="minorHAnsi" w:hAnsiTheme="minorHAnsi"/>
          <w:sz w:val="22"/>
          <w:szCs w:val="22"/>
        </w:rPr>
      </w:pPr>
      <w:r w:rsidRPr="008D3CD5">
        <w:rPr>
          <w:rFonts w:asciiTheme="minorHAnsi" w:hAnsiTheme="minorHAnsi" w:cs="Segoe UI"/>
          <w:color w:val="000000"/>
          <w:sz w:val="22"/>
          <w:szCs w:val="22"/>
        </w:rPr>
        <w:t>Un’imponente parete pivotante, larga non meno di 18 metri e alta 4,2 metri, che sfrutta in maniera intelligente l’impatto che solo una porta a bilico è in grado di esercitare sull’ambiente che la ospita.</w:t>
      </w:r>
    </w:p>
    <w:p w14:paraId="7A7F793F" w14:textId="622A05D7" w:rsidR="00F91A07" w:rsidRPr="008D3CD5" w:rsidRDefault="00F91A07" w:rsidP="008D3CD5">
      <w:pPr>
        <w:jc w:val="both"/>
        <w:rPr>
          <w:rFonts w:asciiTheme="minorHAnsi" w:hAnsiTheme="minorHAnsi"/>
          <w:sz w:val="22"/>
          <w:szCs w:val="22"/>
        </w:rPr>
      </w:pPr>
    </w:p>
    <w:p w14:paraId="6E99CBAF" w14:textId="64716EA6" w:rsidR="00971E37" w:rsidRPr="008D3CD5" w:rsidRDefault="007368E4" w:rsidP="008D3CD5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8D3CD5">
        <w:rPr>
          <w:rFonts w:asciiTheme="minorHAnsi" w:hAnsiTheme="minorHAnsi" w:cs="Segoe UI"/>
          <w:color w:val="000000"/>
          <w:sz w:val="22"/>
          <w:szCs w:val="22"/>
        </w:rPr>
        <w:t>Harryvan</w:t>
      </w:r>
      <w:proofErr w:type="spellEnd"/>
      <w:r w:rsidRPr="008D3CD5">
        <w:rPr>
          <w:rFonts w:asciiTheme="minorHAnsi" w:hAnsiTheme="minorHAnsi" w:cs="Segoe UI"/>
          <w:color w:val="000000"/>
          <w:sz w:val="22"/>
          <w:szCs w:val="22"/>
        </w:rPr>
        <w:t xml:space="preserve"> </w:t>
      </w:r>
      <w:proofErr w:type="spellStart"/>
      <w:r w:rsidRPr="008D3CD5">
        <w:rPr>
          <w:rFonts w:asciiTheme="minorHAnsi" w:hAnsiTheme="minorHAnsi" w:cs="Segoe UI"/>
          <w:color w:val="000000"/>
          <w:sz w:val="22"/>
          <w:szCs w:val="22"/>
        </w:rPr>
        <w:t>Interieurbouw</w:t>
      </w:r>
      <w:proofErr w:type="spellEnd"/>
      <w:r w:rsidRPr="008D3CD5">
        <w:rPr>
          <w:rFonts w:asciiTheme="minorHAnsi" w:hAnsiTheme="minorHAnsi" w:cs="Segoe UI"/>
          <w:color w:val="000000"/>
          <w:sz w:val="22"/>
          <w:szCs w:val="22"/>
        </w:rPr>
        <w:t xml:space="preserve"> | Settembre </w:t>
      </w:r>
      <w:proofErr w:type="spellStart"/>
      <w:r w:rsidRPr="008D3CD5">
        <w:rPr>
          <w:rFonts w:asciiTheme="minorHAnsi" w:hAnsiTheme="minorHAnsi" w:cs="Segoe UI"/>
          <w:color w:val="000000"/>
          <w:sz w:val="22"/>
          <w:szCs w:val="22"/>
        </w:rPr>
        <w:t>Architectuur</w:t>
      </w:r>
      <w:proofErr w:type="spellEnd"/>
      <w:r w:rsidRPr="008D3CD5">
        <w:rPr>
          <w:rFonts w:asciiTheme="minorHAnsi" w:hAnsiTheme="minorHAnsi" w:cs="Segoe UI"/>
          <w:color w:val="000000"/>
          <w:sz w:val="22"/>
          <w:szCs w:val="22"/>
        </w:rPr>
        <w:t xml:space="preserve"> | System 3 | Paesi Bassi | Foto: Hans </w:t>
      </w:r>
      <w:proofErr w:type="spellStart"/>
      <w:r w:rsidRPr="008D3CD5">
        <w:rPr>
          <w:rFonts w:asciiTheme="minorHAnsi" w:hAnsiTheme="minorHAnsi" w:cs="Segoe UI"/>
          <w:color w:val="000000"/>
          <w:sz w:val="22"/>
          <w:szCs w:val="22"/>
        </w:rPr>
        <w:t>Morren</w:t>
      </w:r>
      <w:proofErr w:type="spellEnd"/>
    </w:p>
    <w:p w14:paraId="56484A1D" w14:textId="5B84F84E" w:rsidR="00F91A07" w:rsidRPr="008D3CD5" w:rsidRDefault="00F91A07" w:rsidP="008D3CD5">
      <w:pPr>
        <w:jc w:val="both"/>
        <w:rPr>
          <w:rFonts w:asciiTheme="minorHAnsi" w:hAnsiTheme="minorHAnsi" w:cs="Arial"/>
          <w:sz w:val="22"/>
          <w:szCs w:val="22"/>
        </w:rPr>
      </w:pPr>
    </w:p>
    <w:p w14:paraId="1736A194" w14:textId="77777777" w:rsidR="00F91A07" w:rsidRPr="008D3CD5" w:rsidRDefault="00F91A07" w:rsidP="008D3CD5">
      <w:pPr>
        <w:jc w:val="both"/>
        <w:rPr>
          <w:rFonts w:asciiTheme="minorHAnsi" w:hAnsiTheme="minorHAnsi" w:cs="Arial"/>
          <w:sz w:val="22"/>
          <w:szCs w:val="22"/>
        </w:rPr>
      </w:pPr>
    </w:p>
    <w:p w14:paraId="68277FFC" w14:textId="368E8E2C" w:rsidR="00667739" w:rsidRPr="008D3CD5" w:rsidRDefault="00F91A07" w:rsidP="008D3CD5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8D3CD5">
        <w:rPr>
          <w:rFonts w:asciiTheme="minorHAnsi" w:hAnsiTheme="minorHAnsi"/>
          <w:b/>
          <w:bCs/>
          <w:sz w:val="22"/>
          <w:szCs w:val="22"/>
        </w:rPr>
        <w:t>9.</w:t>
      </w:r>
      <w:r w:rsidR="00667739" w:rsidRPr="008D3CD5">
        <w:rPr>
          <w:rFonts w:asciiTheme="minorHAnsi" w:hAnsiTheme="minorHAnsi"/>
          <w:b/>
          <w:bCs/>
          <w:sz w:val="22"/>
          <w:szCs w:val="22"/>
        </w:rPr>
        <w:t xml:space="preserve"> De </w:t>
      </w:r>
      <w:proofErr w:type="spellStart"/>
      <w:r w:rsidR="00667739" w:rsidRPr="008D3CD5">
        <w:rPr>
          <w:rFonts w:asciiTheme="minorHAnsi" w:hAnsiTheme="minorHAnsi"/>
          <w:b/>
          <w:bCs/>
          <w:sz w:val="22"/>
          <w:szCs w:val="22"/>
        </w:rPr>
        <w:t>Rooy</w:t>
      </w:r>
      <w:proofErr w:type="spellEnd"/>
      <w:r w:rsidR="00667739" w:rsidRPr="008D3CD5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667739" w:rsidRPr="008D3CD5">
        <w:rPr>
          <w:rFonts w:asciiTheme="minorHAnsi" w:hAnsiTheme="minorHAnsi"/>
          <w:b/>
          <w:bCs/>
          <w:sz w:val="22"/>
          <w:szCs w:val="22"/>
        </w:rPr>
        <w:t>Metaaldesign</w:t>
      </w:r>
      <w:proofErr w:type="spellEnd"/>
    </w:p>
    <w:p w14:paraId="0BB228B8" w14:textId="0C8121AE" w:rsidR="00667739" w:rsidRPr="008D3CD5" w:rsidRDefault="00667739" w:rsidP="008D3CD5">
      <w:pPr>
        <w:jc w:val="both"/>
        <w:rPr>
          <w:rFonts w:asciiTheme="minorHAnsi" w:hAnsiTheme="minorHAnsi"/>
          <w:sz w:val="22"/>
          <w:szCs w:val="22"/>
        </w:rPr>
      </w:pPr>
      <w:r w:rsidRPr="008D3CD5">
        <w:rPr>
          <w:rFonts w:asciiTheme="minorHAnsi" w:hAnsiTheme="minorHAnsi" w:cs="Segoe UI"/>
          <w:color w:val="000000"/>
          <w:sz w:val="22"/>
          <w:szCs w:val="22"/>
        </w:rPr>
        <w:t>Rispettando la struttura originale</w:t>
      </w:r>
      <w:r w:rsidR="007430DD" w:rsidRPr="008D3CD5">
        <w:rPr>
          <w:rFonts w:asciiTheme="minorHAnsi" w:hAnsiTheme="minorHAnsi" w:cs="Segoe UI"/>
          <w:color w:val="000000"/>
          <w:sz w:val="22"/>
          <w:szCs w:val="22"/>
        </w:rPr>
        <w:t xml:space="preserve"> di questa casa ottocentesca di Utrecht</w:t>
      </w:r>
      <w:r w:rsidRPr="008D3CD5">
        <w:rPr>
          <w:rFonts w:asciiTheme="minorHAnsi" w:hAnsiTheme="minorHAnsi" w:cs="Segoe UI"/>
          <w:color w:val="000000"/>
          <w:sz w:val="22"/>
          <w:szCs w:val="22"/>
        </w:rPr>
        <w:t xml:space="preserve">, l’architetto d’interni </w:t>
      </w:r>
      <w:proofErr w:type="spellStart"/>
      <w:r w:rsidRPr="008D3CD5">
        <w:rPr>
          <w:rFonts w:asciiTheme="minorHAnsi" w:hAnsiTheme="minorHAnsi" w:cs="Segoe UI"/>
          <w:color w:val="000000"/>
          <w:sz w:val="22"/>
          <w:szCs w:val="22"/>
        </w:rPr>
        <w:t>Remy</w:t>
      </w:r>
      <w:proofErr w:type="spellEnd"/>
      <w:r w:rsidRPr="008D3CD5">
        <w:rPr>
          <w:rFonts w:asciiTheme="minorHAnsi" w:hAnsiTheme="minorHAnsi" w:cs="Segoe UI"/>
          <w:color w:val="000000"/>
          <w:sz w:val="22"/>
          <w:szCs w:val="22"/>
        </w:rPr>
        <w:t xml:space="preserve"> </w:t>
      </w:r>
      <w:proofErr w:type="spellStart"/>
      <w:r w:rsidRPr="008D3CD5">
        <w:rPr>
          <w:rFonts w:asciiTheme="minorHAnsi" w:hAnsiTheme="minorHAnsi" w:cs="Segoe UI"/>
          <w:color w:val="000000"/>
          <w:sz w:val="22"/>
          <w:szCs w:val="22"/>
        </w:rPr>
        <w:t>Meijers</w:t>
      </w:r>
      <w:proofErr w:type="spellEnd"/>
      <w:r w:rsidRPr="008D3CD5">
        <w:rPr>
          <w:rFonts w:asciiTheme="minorHAnsi" w:hAnsiTheme="minorHAnsi" w:cs="Segoe UI"/>
          <w:color w:val="000000"/>
          <w:sz w:val="22"/>
          <w:szCs w:val="22"/>
        </w:rPr>
        <w:t xml:space="preserve"> ha trasformato l'edificio in una moderna casa unifamiliare. Remy ha optato per l’installazione di porte a bilico facenti parte della collezione realizzata per De </w:t>
      </w:r>
      <w:proofErr w:type="spellStart"/>
      <w:r w:rsidRPr="008D3CD5">
        <w:rPr>
          <w:rFonts w:asciiTheme="minorHAnsi" w:hAnsiTheme="minorHAnsi" w:cs="Segoe UI"/>
          <w:color w:val="000000"/>
          <w:sz w:val="22"/>
          <w:szCs w:val="22"/>
        </w:rPr>
        <w:t>Rooy</w:t>
      </w:r>
      <w:proofErr w:type="spellEnd"/>
      <w:r w:rsidRPr="008D3CD5">
        <w:rPr>
          <w:rFonts w:asciiTheme="minorHAnsi" w:hAnsiTheme="minorHAnsi" w:cs="Segoe UI"/>
          <w:color w:val="000000"/>
          <w:sz w:val="22"/>
          <w:szCs w:val="22"/>
        </w:rPr>
        <w:t xml:space="preserve"> </w:t>
      </w:r>
      <w:proofErr w:type="spellStart"/>
      <w:r w:rsidRPr="008D3CD5">
        <w:rPr>
          <w:rFonts w:asciiTheme="minorHAnsi" w:hAnsiTheme="minorHAnsi" w:cs="Segoe UI"/>
          <w:color w:val="000000"/>
          <w:sz w:val="22"/>
          <w:szCs w:val="22"/>
        </w:rPr>
        <w:t>Metaaldesign</w:t>
      </w:r>
      <w:proofErr w:type="spellEnd"/>
      <w:r w:rsidRPr="008D3CD5">
        <w:rPr>
          <w:rFonts w:asciiTheme="minorHAnsi" w:hAnsiTheme="minorHAnsi" w:cs="Segoe UI"/>
          <w:color w:val="000000"/>
          <w:sz w:val="22"/>
          <w:szCs w:val="22"/>
        </w:rPr>
        <w:t>. Si tratta di porte a bilico rivestite con una vernice a polvere color grigio topo, e dotate di maniglie a scomparsa.</w:t>
      </w:r>
      <w:r w:rsidRPr="008D3CD5">
        <w:rPr>
          <w:rStyle w:val="apple-converted-space"/>
          <w:rFonts w:asciiTheme="minorHAnsi" w:hAnsiTheme="minorHAnsi" w:cs="Segoe UI"/>
          <w:color w:val="000000"/>
          <w:sz w:val="22"/>
          <w:szCs w:val="22"/>
        </w:rPr>
        <w:t> </w:t>
      </w:r>
    </w:p>
    <w:p w14:paraId="53BCBAEE" w14:textId="50F5B526" w:rsidR="00F91A07" w:rsidRPr="008D3CD5" w:rsidRDefault="00F91A07" w:rsidP="008D3CD5">
      <w:pPr>
        <w:jc w:val="both"/>
        <w:rPr>
          <w:rFonts w:asciiTheme="minorHAnsi" w:hAnsiTheme="minorHAnsi" w:cs="Arial"/>
          <w:sz w:val="22"/>
          <w:szCs w:val="22"/>
        </w:rPr>
      </w:pPr>
    </w:p>
    <w:p w14:paraId="7D3361B2" w14:textId="7695C28B" w:rsidR="007430DD" w:rsidRPr="008D3CD5" w:rsidRDefault="007430DD" w:rsidP="008D3CD5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8D3CD5">
        <w:rPr>
          <w:rFonts w:asciiTheme="minorHAnsi" w:hAnsiTheme="minorHAnsi" w:cs="Segoe UI"/>
          <w:color w:val="000000"/>
          <w:sz w:val="22"/>
          <w:szCs w:val="22"/>
          <w:lang w:val="en-US"/>
        </w:rPr>
        <w:t xml:space="preserve">De </w:t>
      </w:r>
      <w:proofErr w:type="spellStart"/>
      <w:r w:rsidRPr="008D3CD5">
        <w:rPr>
          <w:rFonts w:asciiTheme="minorHAnsi" w:hAnsiTheme="minorHAnsi" w:cs="Segoe UI"/>
          <w:color w:val="000000"/>
          <w:sz w:val="22"/>
          <w:szCs w:val="22"/>
          <w:lang w:val="en-US"/>
        </w:rPr>
        <w:t>Rooy</w:t>
      </w:r>
      <w:proofErr w:type="spellEnd"/>
      <w:r w:rsidRPr="008D3CD5">
        <w:rPr>
          <w:rFonts w:asciiTheme="minorHAnsi" w:hAnsiTheme="minorHAnsi" w:cs="Segoe UI"/>
          <w:color w:val="000000"/>
          <w:sz w:val="22"/>
          <w:szCs w:val="22"/>
          <w:lang w:val="en-US"/>
        </w:rPr>
        <w:t xml:space="preserve"> </w:t>
      </w:r>
      <w:proofErr w:type="spellStart"/>
      <w:r w:rsidRPr="008D3CD5">
        <w:rPr>
          <w:rFonts w:asciiTheme="minorHAnsi" w:hAnsiTheme="minorHAnsi" w:cs="Segoe UI"/>
          <w:color w:val="000000"/>
          <w:sz w:val="22"/>
          <w:szCs w:val="22"/>
          <w:lang w:val="en-US"/>
        </w:rPr>
        <w:t>Metaaldesign</w:t>
      </w:r>
      <w:proofErr w:type="spellEnd"/>
      <w:r w:rsidRPr="008D3CD5">
        <w:rPr>
          <w:rFonts w:asciiTheme="minorHAnsi" w:hAnsiTheme="minorHAnsi" w:cs="Segoe UI"/>
          <w:color w:val="000000"/>
          <w:sz w:val="22"/>
          <w:szCs w:val="22"/>
          <w:lang w:val="en-US"/>
        </w:rPr>
        <w:t xml:space="preserve"> | Remy </w:t>
      </w:r>
      <w:proofErr w:type="spellStart"/>
      <w:r w:rsidRPr="008D3CD5">
        <w:rPr>
          <w:rFonts w:asciiTheme="minorHAnsi" w:hAnsiTheme="minorHAnsi" w:cs="Segoe UI"/>
          <w:color w:val="000000"/>
          <w:sz w:val="22"/>
          <w:szCs w:val="22"/>
          <w:lang w:val="en-US"/>
        </w:rPr>
        <w:t>Meijers</w:t>
      </w:r>
      <w:proofErr w:type="spellEnd"/>
      <w:r w:rsidRPr="008D3CD5">
        <w:rPr>
          <w:rFonts w:asciiTheme="minorHAnsi" w:hAnsiTheme="minorHAnsi" w:cs="Segoe UI"/>
          <w:color w:val="000000"/>
          <w:sz w:val="22"/>
          <w:szCs w:val="22"/>
          <w:lang w:val="en-US"/>
        </w:rPr>
        <w:t xml:space="preserve"> | System M | </w:t>
      </w:r>
      <w:proofErr w:type="spellStart"/>
      <w:r w:rsidRPr="008D3CD5">
        <w:rPr>
          <w:rFonts w:asciiTheme="minorHAnsi" w:hAnsiTheme="minorHAnsi" w:cs="Segoe UI"/>
          <w:color w:val="000000"/>
          <w:sz w:val="22"/>
          <w:szCs w:val="22"/>
          <w:lang w:val="en-US"/>
        </w:rPr>
        <w:t>Paesi</w:t>
      </w:r>
      <w:proofErr w:type="spellEnd"/>
      <w:r w:rsidRPr="008D3CD5">
        <w:rPr>
          <w:rFonts w:asciiTheme="minorHAnsi" w:hAnsiTheme="minorHAnsi" w:cs="Segoe UI"/>
          <w:color w:val="000000"/>
          <w:sz w:val="22"/>
          <w:szCs w:val="22"/>
          <w:lang w:val="en-US"/>
        </w:rPr>
        <w:t xml:space="preserve"> </w:t>
      </w:r>
      <w:proofErr w:type="spellStart"/>
      <w:r w:rsidRPr="008D3CD5">
        <w:rPr>
          <w:rFonts w:asciiTheme="minorHAnsi" w:hAnsiTheme="minorHAnsi" w:cs="Segoe UI"/>
          <w:color w:val="000000"/>
          <w:sz w:val="22"/>
          <w:szCs w:val="22"/>
          <w:lang w:val="en-US"/>
        </w:rPr>
        <w:t>Bassi</w:t>
      </w:r>
      <w:proofErr w:type="spellEnd"/>
    </w:p>
    <w:p w14:paraId="092F2B75" w14:textId="3FC269E3" w:rsidR="00F91A07" w:rsidRPr="008D3CD5" w:rsidRDefault="00F91A07" w:rsidP="008D3CD5">
      <w:pPr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14:paraId="2064F12C" w14:textId="77777777" w:rsidR="00F91A07" w:rsidRPr="00EB0852" w:rsidRDefault="00F91A07" w:rsidP="008D3CD5">
      <w:pPr>
        <w:jc w:val="both"/>
        <w:rPr>
          <w:rFonts w:asciiTheme="minorHAnsi" w:hAnsiTheme="minorHAnsi"/>
          <w:b/>
          <w:bCs/>
          <w:sz w:val="22"/>
          <w:szCs w:val="22"/>
          <w:lang w:val="en-US"/>
        </w:rPr>
      </w:pPr>
    </w:p>
    <w:p w14:paraId="335E3EBC" w14:textId="0E64C35C" w:rsidR="007430DD" w:rsidRPr="008D3CD5" w:rsidRDefault="00F91A07" w:rsidP="008D3CD5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8D3CD5">
        <w:rPr>
          <w:rFonts w:asciiTheme="minorHAnsi" w:hAnsiTheme="minorHAnsi"/>
          <w:b/>
          <w:bCs/>
          <w:sz w:val="22"/>
          <w:szCs w:val="22"/>
        </w:rPr>
        <w:t>8.</w:t>
      </w:r>
      <w:r w:rsidR="007430DD" w:rsidRPr="008D3CD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D1E49" w:rsidRPr="008D3CD5">
        <w:rPr>
          <w:rFonts w:asciiTheme="minorHAnsi" w:hAnsiTheme="minorHAnsi"/>
          <w:b/>
          <w:bCs/>
          <w:sz w:val="22"/>
          <w:szCs w:val="22"/>
        </w:rPr>
        <w:t>A</w:t>
      </w:r>
      <w:r w:rsidR="007430DD" w:rsidRPr="008D3CD5">
        <w:rPr>
          <w:rFonts w:asciiTheme="minorHAnsi" w:hAnsiTheme="minorHAnsi"/>
          <w:b/>
          <w:bCs/>
          <w:sz w:val="22"/>
          <w:szCs w:val="22"/>
        </w:rPr>
        <w:t>ir lux</w:t>
      </w:r>
    </w:p>
    <w:p w14:paraId="0A220B32" w14:textId="2E342054" w:rsidR="007430DD" w:rsidRPr="008D3CD5" w:rsidRDefault="007430DD" w:rsidP="008D3CD5">
      <w:pPr>
        <w:jc w:val="both"/>
        <w:rPr>
          <w:rFonts w:asciiTheme="minorHAnsi" w:hAnsiTheme="minorHAnsi"/>
          <w:sz w:val="22"/>
          <w:szCs w:val="22"/>
        </w:rPr>
      </w:pPr>
      <w:r w:rsidRPr="008D3CD5">
        <w:rPr>
          <w:rFonts w:asciiTheme="minorHAnsi" w:hAnsiTheme="minorHAnsi" w:cs="Segoe UI"/>
          <w:color w:val="000000"/>
          <w:sz w:val="22"/>
          <w:szCs w:val="22"/>
        </w:rPr>
        <w:t xml:space="preserve">Da un edificio di interesse storico, che fu costruito nel 1938 su progetto di Fritz </w:t>
      </w:r>
      <w:proofErr w:type="spellStart"/>
      <w:r w:rsidRPr="008D3CD5">
        <w:rPr>
          <w:rFonts w:asciiTheme="minorHAnsi" w:hAnsiTheme="minorHAnsi" w:cs="Segoe UI"/>
          <w:color w:val="000000"/>
          <w:sz w:val="22"/>
          <w:szCs w:val="22"/>
        </w:rPr>
        <w:t>Höge</w:t>
      </w:r>
      <w:proofErr w:type="spellEnd"/>
      <w:r w:rsidRPr="008D3CD5">
        <w:rPr>
          <w:rFonts w:asciiTheme="minorHAnsi" w:hAnsiTheme="minorHAnsi" w:cs="Segoe UI"/>
          <w:color w:val="000000"/>
          <w:sz w:val="22"/>
          <w:szCs w:val="22"/>
        </w:rPr>
        <w:t xml:space="preserve">, la nuova versione dall’architetto Stefan </w:t>
      </w:r>
      <w:proofErr w:type="spellStart"/>
      <w:r w:rsidRPr="008D3CD5">
        <w:rPr>
          <w:rFonts w:asciiTheme="minorHAnsi" w:hAnsiTheme="minorHAnsi" w:cs="Segoe UI"/>
          <w:color w:val="000000"/>
          <w:sz w:val="22"/>
          <w:szCs w:val="22"/>
        </w:rPr>
        <w:t>Bruns</w:t>
      </w:r>
      <w:proofErr w:type="spellEnd"/>
      <w:r w:rsidR="00AD1E49" w:rsidRPr="008D3CD5">
        <w:rPr>
          <w:rFonts w:asciiTheme="minorHAnsi" w:hAnsiTheme="minorHAnsi" w:cs="Segoe UI"/>
          <w:color w:val="000000"/>
          <w:sz w:val="22"/>
          <w:szCs w:val="22"/>
        </w:rPr>
        <w:t>. Lo spazio rinnovato, generosamente illuminato, unico nel suo genere, in grado di valorizzare l’esperienza che nasce dall’interazione tra lo storico edificio ed il parco che lo circonda,</w:t>
      </w:r>
      <w:r w:rsidRPr="008D3CD5">
        <w:rPr>
          <w:rFonts w:asciiTheme="minorHAnsi" w:hAnsiTheme="minorHAnsi" w:cs="Segoe UI"/>
          <w:color w:val="000000"/>
          <w:sz w:val="22"/>
          <w:szCs w:val="22"/>
        </w:rPr>
        <w:t xml:space="preserve"> ha convinto le autorità urbanistiche cittadine</w:t>
      </w:r>
      <w:r w:rsidR="00AD1E49" w:rsidRPr="008D3CD5">
        <w:rPr>
          <w:rFonts w:asciiTheme="minorHAnsi" w:hAnsiTheme="minorHAnsi" w:cs="Segoe UI"/>
          <w:color w:val="000000"/>
          <w:sz w:val="22"/>
          <w:szCs w:val="22"/>
        </w:rPr>
        <w:t>.</w:t>
      </w:r>
      <w:r w:rsidR="00AD1E49" w:rsidRPr="008D3CD5">
        <w:rPr>
          <w:rFonts w:asciiTheme="minorHAnsi" w:hAnsiTheme="minorHAnsi"/>
          <w:sz w:val="22"/>
          <w:szCs w:val="22"/>
        </w:rPr>
        <w:t xml:space="preserve"> Q</w:t>
      </w:r>
      <w:r w:rsidRPr="008D3CD5">
        <w:rPr>
          <w:rFonts w:asciiTheme="minorHAnsi" w:hAnsiTheme="minorHAnsi" w:cs="Segoe UI"/>
          <w:color w:val="000000"/>
          <w:sz w:val="22"/>
          <w:szCs w:val="22"/>
        </w:rPr>
        <w:t xml:space="preserve">ueste due porte a bilico danno vita ad una versatile parete flessibile di 6 metri di larghezza e 2,7 di altezza. Protette da una serratura a </w:t>
      </w:r>
      <w:proofErr w:type="gramStart"/>
      <w:r w:rsidRPr="008D3CD5">
        <w:rPr>
          <w:rFonts w:asciiTheme="minorHAnsi" w:hAnsiTheme="minorHAnsi" w:cs="Segoe UI"/>
          <w:color w:val="000000"/>
          <w:sz w:val="22"/>
          <w:szCs w:val="22"/>
        </w:rPr>
        <w:t>4</w:t>
      </w:r>
      <w:proofErr w:type="gramEnd"/>
      <w:r w:rsidRPr="008D3CD5">
        <w:rPr>
          <w:rFonts w:asciiTheme="minorHAnsi" w:hAnsiTheme="minorHAnsi" w:cs="Segoe UI"/>
          <w:color w:val="000000"/>
          <w:sz w:val="22"/>
          <w:szCs w:val="22"/>
        </w:rPr>
        <w:t xml:space="preserve"> punti di chiusura provvista di catenacci a comando elettromeccanico, le porte sono dotate anche di guarnizioni perimetrali gonfiabili in grado di garantirne la perfetta tenuta ai gelidi venti del Baltico, alla pioggia nonché ad eventuali “visitatori” a quattro zampe provenienti dal parco circostante.</w:t>
      </w:r>
    </w:p>
    <w:p w14:paraId="11D128AD" w14:textId="20C9081D" w:rsidR="00F91A07" w:rsidRPr="008D3CD5" w:rsidRDefault="00F91A07" w:rsidP="008D3CD5">
      <w:pPr>
        <w:jc w:val="both"/>
        <w:rPr>
          <w:rFonts w:asciiTheme="minorHAnsi" w:hAnsiTheme="minorHAnsi" w:cs="Arial"/>
          <w:sz w:val="22"/>
          <w:szCs w:val="22"/>
        </w:rPr>
      </w:pPr>
    </w:p>
    <w:p w14:paraId="5B4912F4" w14:textId="17E572C4" w:rsidR="00AD1E49" w:rsidRPr="008D3CD5" w:rsidRDefault="00AD1E49" w:rsidP="008D3CD5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8D3CD5">
        <w:rPr>
          <w:rFonts w:asciiTheme="minorHAnsi" w:hAnsiTheme="minorHAnsi" w:cs="Segoe UI"/>
          <w:color w:val="000000"/>
          <w:sz w:val="22"/>
          <w:szCs w:val="22"/>
          <w:lang w:val="en-US"/>
        </w:rPr>
        <w:t xml:space="preserve">air lux | Stefan Bruns | System M+ | Germania | </w:t>
      </w:r>
      <w:proofErr w:type="spellStart"/>
      <w:r w:rsidRPr="008D3CD5">
        <w:rPr>
          <w:rFonts w:asciiTheme="minorHAnsi" w:hAnsiTheme="minorHAnsi" w:cs="Segoe UI"/>
          <w:color w:val="000000"/>
          <w:sz w:val="22"/>
          <w:szCs w:val="22"/>
          <w:lang w:val="en-US"/>
        </w:rPr>
        <w:t>Foto</w:t>
      </w:r>
      <w:proofErr w:type="spellEnd"/>
      <w:r w:rsidRPr="008D3CD5">
        <w:rPr>
          <w:rFonts w:asciiTheme="minorHAnsi" w:hAnsiTheme="minorHAnsi" w:cs="Segoe UI"/>
          <w:color w:val="000000"/>
          <w:sz w:val="22"/>
          <w:szCs w:val="22"/>
          <w:lang w:val="en-US"/>
        </w:rPr>
        <w:t>: M.A. Alexander El-</w:t>
      </w:r>
      <w:proofErr w:type="spellStart"/>
      <w:r w:rsidRPr="008D3CD5">
        <w:rPr>
          <w:rFonts w:asciiTheme="minorHAnsi" w:hAnsiTheme="minorHAnsi" w:cs="Segoe UI"/>
          <w:color w:val="000000"/>
          <w:sz w:val="22"/>
          <w:szCs w:val="22"/>
          <w:lang w:val="en-US"/>
        </w:rPr>
        <w:t>Jarad</w:t>
      </w:r>
      <w:proofErr w:type="spellEnd"/>
    </w:p>
    <w:p w14:paraId="218A3329" w14:textId="06A43D43" w:rsidR="00F91A07" w:rsidRDefault="00F91A07" w:rsidP="008D3CD5">
      <w:pPr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14:paraId="65CEDAC0" w14:textId="4BAAE66B" w:rsidR="009267F2" w:rsidRDefault="009267F2" w:rsidP="008D3CD5">
      <w:pPr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14:paraId="76567B92" w14:textId="6ECF9509" w:rsidR="009267F2" w:rsidRDefault="009267F2" w:rsidP="008D3CD5">
      <w:pPr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14:paraId="2C9563FF" w14:textId="7A29EC80" w:rsidR="009267F2" w:rsidRDefault="009267F2" w:rsidP="008D3CD5">
      <w:pPr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14:paraId="3562D38D" w14:textId="2B5A952D" w:rsidR="009267F2" w:rsidRDefault="009267F2" w:rsidP="008D3CD5">
      <w:pPr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14:paraId="4D19A7BA" w14:textId="6C44763D" w:rsidR="009267F2" w:rsidRDefault="009267F2" w:rsidP="008D3CD5">
      <w:pPr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14:paraId="1979030A" w14:textId="77777777" w:rsidR="009267F2" w:rsidRPr="008D3CD5" w:rsidRDefault="009267F2" w:rsidP="008D3CD5">
      <w:pPr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14:paraId="18DF0B55" w14:textId="77777777" w:rsidR="00F91A07" w:rsidRPr="00EB0852" w:rsidRDefault="00F91A07" w:rsidP="008D3CD5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297F966A" w14:textId="1133845C" w:rsidR="00F91A07" w:rsidRPr="008D3CD5" w:rsidRDefault="00F91A07" w:rsidP="008D3CD5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8D3CD5">
        <w:rPr>
          <w:rFonts w:asciiTheme="minorHAnsi" w:hAnsiTheme="minorHAnsi"/>
          <w:b/>
          <w:bCs/>
          <w:sz w:val="22"/>
          <w:szCs w:val="22"/>
        </w:rPr>
        <w:t>7.</w:t>
      </w:r>
      <w:r w:rsidR="00AD1E49" w:rsidRPr="008D3CD5">
        <w:rPr>
          <w:rFonts w:asciiTheme="minorHAnsi" w:hAnsiTheme="minorHAnsi"/>
          <w:b/>
          <w:bCs/>
          <w:sz w:val="22"/>
          <w:szCs w:val="22"/>
        </w:rPr>
        <w:t xml:space="preserve"> Ex scuola di danza | Standard Studio</w:t>
      </w:r>
    </w:p>
    <w:p w14:paraId="60BC1A2B" w14:textId="0DF227C6" w:rsidR="00AD1E49" w:rsidRPr="008D3CD5" w:rsidRDefault="00AD1E49" w:rsidP="008D3CD5">
      <w:pPr>
        <w:jc w:val="both"/>
        <w:rPr>
          <w:rFonts w:asciiTheme="minorHAnsi" w:hAnsiTheme="minorHAnsi"/>
          <w:sz w:val="22"/>
          <w:szCs w:val="22"/>
        </w:rPr>
      </w:pPr>
      <w:r w:rsidRPr="008D3CD5">
        <w:rPr>
          <w:rFonts w:asciiTheme="minorHAnsi" w:hAnsiTheme="minorHAnsi" w:cs="Segoe UI"/>
          <w:color w:val="000000"/>
          <w:sz w:val="22"/>
          <w:szCs w:val="22"/>
        </w:rPr>
        <w:t>La libreria/porta-televisore pivotante multifunzionale realizzat</w:t>
      </w:r>
      <w:r w:rsidR="0064305F" w:rsidRPr="008D3CD5">
        <w:rPr>
          <w:rFonts w:asciiTheme="minorHAnsi" w:hAnsiTheme="minorHAnsi" w:cs="Segoe UI"/>
          <w:color w:val="000000"/>
          <w:sz w:val="22"/>
          <w:szCs w:val="22"/>
        </w:rPr>
        <w:t>a</w:t>
      </w:r>
      <w:r w:rsidRPr="008D3CD5">
        <w:rPr>
          <w:rFonts w:asciiTheme="minorHAnsi" w:hAnsiTheme="minorHAnsi" w:cs="Segoe UI"/>
          <w:color w:val="000000"/>
          <w:sz w:val="22"/>
          <w:szCs w:val="22"/>
        </w:rPr>
        <w:t xml:space="preserve"> da </w:t>
      </w:r>
      <w:proofErr w:type="spellStart"/>
      <w:r w:rsidRPr="008D3CD5">
        <w:rPr>
          <w:rFonts w:asciiTheme="minorHAnsi" w:hAnsiTheme="minorHAnsi" w:cs="Segoe UI"/>
          <w:color w:val="000000"/>
          <w:sz w:val="22"/>
          <w:szCs w:val="22"/>
        </w:rPr>
        <w:t>Brandsing</w:t>
      </w:r>
      <w:proofErr w:type="spellEnd"/>
      <w:r w:rsidRPr="008D3CD5">
        <w:rPr>
          <w:rFonts w:asciiTheme="minorHAnsi" w:hAnsiTheme="minorHAnsi" w:cs="Segoe UI"/>
          <w:color w:val="000000"/>
          <w:sz w:val="22"/>
          <w:szCs w:val="22"/>
        </w:rPr>
        <w:t xml:space="preserve"> </w:t>
      </w:r>
      <w:proofErr w:type="spellStart"/>
      <w:r w:rsidRPr="008D3CD5">
        <w:rPr>
          <w:rFonts w:asciiTheme="minorHAnsi" w:hAnsiTheme="minorHAnsi" w:cs="Segoe UI"/>
          <w:color w:val="000000"/>
          <w:sz w:val="22"/>
          <w:szCs w:val="22"/>
        </w:rPr>
        <w:t>Meubelmakers</w:t>
      </w:r>
      <w:proofErr w:type="spellEnd"/>
      <w:r w:rsidRPr="008D3CD5">
        <w:rPr>
          <w:rFonts w:asciiTheme="minorHAnsi" w:hAnsiTheme="minorHAnsi" w:cs="Segoe UI"/>
          <w:color w:val="000000"/>
          <w:sz w:val="22"/>
          <w:szCs w:val="22"/>
        </w:rPr>
        <w:t xml:space="preserve">, esplica la sua funzionalità su entrambi i lati: un lato funge da parete-TV, l’altro da libreria. Su ambo i lati del mobile, due porte a battente fungono da diaframma con l’ampio spazio living da chiuse. </w:t>
      </w:r>
      <w:r w:rsidR="00AE3AD0" w:rsidRPr="008D3CD5">
        <w:rPr>
          <w:rFonts w:asciiTheme="minorHAnsi" w:hAnsiTheme="minorHAnsi" w:cs="Segoe UI"/>
          <w:color w:val="000000"/>
          <w:sz w:val="22"/>
          <w:szCs w:val="22"/>
        </w:rPr>
        <w:t>Il mobile pesa circa 250 kg</w:t>
      </w:r>
      <w:r w:rsidRPr="008D3CD5">
        <w:rPr>
          <w:rFonts w:asciiTheme="minorHAnsi" w:hAnsiTheme="minorHAnsi" w:cs="Segoe UI"/>
          <w:color w:val="000000"/>
          <w:sz w:val="22"/>
          <w:szCs w:val="22"/>
        </w:rPr>
        <w:t xml:space="preserve"> è alto quasi 2 metri e, da aperto, raggiunge all’incirca i 3,6 metri di larghezza. Il tutto è sostenuto da un sistema di cerniere pivot System 3 di FritsJurgens e da una cerniera superiore con passacavo, sempre di FritsJurgens, che consente di celare alla vista i cavi della TV.</w:t>
      </w:r>
    </w:p>
    <w:p w14:paraId="7A6EC7EF" w14:textId="2B44C9E6" w:rsidR="00AD1E49" w:rsidRPr="008D3CD5" w:rsidRDefault="00AD1E49" w:rsidP="008D3CD5">
      <w:pPr>
        <w:jc w:val="both"/>
        <w:rPr>
          <w:rFonts w:asciiTheme="minorHAnsi" w:hAnsiTheme="minorHAnsi"/>
          <w:sz w:val="22"/>
          <w:szCs w:val="22"/>
        </w:rPr>
      </w:pPr>
    </w:p>
    <w:p w14:paraId="7C71F624" w14:textId="77777777" w:rsidR="0064305F" w:rsidRPr="008D3CD5" w:rsidRDefault="0064305F" w:rsidP="008D3CD5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8D3CD5">
        <w:rPr>
          <w:rFonts w:asciiTheme="minorHAnsi" w:hAnsiTheme="minorHAnsi" w:cs="Segoe UI"/>
          <w:color w:val="000000"/>
          <w:sz w:val="22"/>
          <w:szCs w:val="22"/>
          <w:lang w:val="en-US"/>
        </w:rPr>
        <w:t xml:space="preserve">Standard Studio | </w:t>
      </w:r>
      <w:proofErr w:type="spellStart"/>
      <w:r w:rsidRPr="008D3CD5">
        <w:rPr>
          <w:rFonts w:asciiTheme="minorHAnsi" w:hAnsiTheme="minorHAnsi" w:cs="Segoe UI"/>
          <w:color w:val="000000"/>
          <w:sz w:val="22"/>
          <w:szCs w:val="22"/>
          <w:lang w:val="en-US"/>
        </w:rPr>
        <w:t>Brandsing</w:t>
      </w:r>
      <w:proofErr w:type="spellEnd"/>
      <w:r w:rsidRPr="008D3CD5">
        <w:rPr>
          <w:rFonts w:asciiTheme="minorHAnsi" w:hAnsiTheme="minorHAnsi" w:cs="Segoe UI"/>
          <w:color w:val="000000"/>
          <w:sz w:val="22"/>
          <w:szCs w:val="22"/>
          <w:lang w:val="en-US"/>
        </w:rPr>
        <w:t xml:space="preserve"> </w:t>
      </w:r>
      <w:proofErr w:type="spellStart"/>
      <w:r w:rsidRPr="008D3CD5">
        <w:rPr>
          <w:rFonts w:asciiTheme="minorHAnsi" w:hAnsiTheme="minorHAnsi" w:cs="Segoe UI"/>
          <w:color w:val="000000"/>
          <w:sz w:val="22"/>
          <w:szCs w:val="22"/>
          <w:lang w:val="en-US"/>
        </w:rPr>
        <w:t>Meubelmakers</w:t>
      </w:r>
      <w:proofErr w:type="spellEnd"/>
      <w:r w:rsidRPr="008D3CD5">
        <w:rPr>
          <w:rFonts w:asciiTheme="minorHAnsi" w:hAnsiTheme="minorHAnsi" w:cs="Segoe UI"/>
          <w:color w:val="000000"/>
          <w:sz w:val="22"/>
          <w:szCs w:val="22"/>
          <w:lang w:val="en-US"/>
        </w:rPr>
        <w:t xml:space="preserve"> | System 3 | </w:t>
      </w:r>
      <w:proofErr w:type="spellStart"/>
      <w:r w:rsidRPr="008D3CD5">
        <w:rPr>
          <w:rFonts w:asciiTheme="minorHAnsi" w:hAnsiTheme="minorHAnsi" w:cs="Segoe UI"/>
          <w:color w:val="000000"/>
          <w:sz w:val="22"/>
          <w:szCs w:val="22"/>
          <w:lang w:val="en-US"/>
        </w:rPr>
        <w:t>Paesi</w:t>
      </w:r>
      <w:proofErr w:type="spellEnd"/>
      <w:r w:rsidRPr="008D3CD5">
        <w:rPr>
          <w:rFonts w:asciiTheme="minorHAnsi" w:hAnsiTheme="minorHAnsi" w:cs="Segoe UI"/>
          <w:color w:val="000000"/>
          <w:sz w:val="22"/>
          <w:szCs w:val="22"/>
          <w:lang w:val="en-US"/>
        </w:rPr>
        <w:t xml:space="preserve"> </w:t>
      </w:r>
      <w:proofErr w:type="spellStart"/>
      <w:r w:rsidRPr="008D3CD5">
        <w:rPr>
          <w:rFonts w:asciiTheme="minorHAnsi" w:hAnsiTheme="minorHAnsi" w:cs="Segoe UI"/>
          <w:color w:val="000000"/>
          <w:sz w:val="22"/>
          <w:szCs w:val="22"/>
          <w:lang w:val="en-US"/>
        </w:rPr>
        <w:t>Bassi</w:t>
      </w:r>
      <w:proofErr w:type="spellEnd"/>
      <w:r w:rsidRPr="008D3CD5">
        <w:rPr>
          <w:rFonts w:asciiTheme="minorHAnsi" w:hAnsiTheme="minorHAnsi" w:cs="Segoe UI"/>
          <w:color w:val="000000"/>
          <w:sz w:val="22"/>
          <w:szCs w:val="22"/>
          <w:lang w:val="en-US"/>
        </w:rPr>
        <w:t xml:space="preserve"> | </w:t>
      </w:r>
      <w:proofErr w:type="spellStart"/>
      <w:r w:rsidRPr="008D3CD5">
        <w:rPr>
          <w:rFonts w:asciiTheme="minorHAnsi" w:hAnsiTheme="minorHAnsi" w:cs="Segoe UI"/>
          <w:color w:val="000000"/>
          <w:sz w:val="22"/>
          <w:szCs w:val="22"/>
          <w:lang w:val="en-US"/>
        </w:rPr>
        <w:t>Foto</w:t>
      </w:r>
      <w:proofErr w:type="spellEnd"/>
      <w:r w:rsidRPr="008D3CD5">
        <w:rPr>
          <w:rFonts w:asciiTheme="minorHAnsi" w:hAnsiTheme="minorHAnsi" w:cs="Segoe UI"/>
          <w:color w:val="000000"/>
          <w:sz w:val="22"/>
          <w:szCs w:val="22"/>
          <w:lang w:val="en-US"/>
        </w:rPr>
        <w:t xml:space="preserve">: </w:t>
      </w:r>
      <w:proofErr w:type="spellStart"/>
      <w:r w:rsidRPr="008D3CD5">
        <w:rPr>
          <w:rFonts w:asciiTheme="minorHAnsi" w:hAnsiTheme="minorHAnsi" w:cs="Segoe UI"/>
          <w:color w:val="000000"/>
          <w:sz w:val="22"/>
          <w:szCs w:val="22"/>
          <w:lang w:val="en-US"/>
        </w:rPr>
        <w:t>Wouter</w:t>
      </w:r>
      <w:proofErr w:type="spellEnd"/>
      <w:r w:rsidRPr="008D3CD5">
        <w:rPr>
          <w:rFonts w:asciiTheme="minorHAnsi" w:hAnsiTheme="minorHAnsi" w:cs="Segoe UI"/>
          <w:color w:val="000000"/>
          <w:sz w:val="22"/>
          <w:szCs w:val="22"/>
          <w:lang w:val="en-US"/>
        </w:rPr>
        <w:t xml:space="preserve"> van der Sar</w:t>
      </w:r>
    </w:p>
    <w:p w14:paraId="0DE51D97" w14:textId="29ACE87F" w:rsidR="00F91A07" w:rsidRPr="008D3CD5" w:rsidRDefault="00F91A07" w:rsidP="008D3CD5">
      <w:pPr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14:paraId="69602447" w14:textId="285CB753" w:rsidR="00F91A07" w:rsidRPr="008D3CD5" w:rsidRDefault="00F91A07" w:rsidP="008D3CD5">
      <w:pPr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14:paraId="2B0435A3" w14:textId="6BAF3CF9" w:rsidR="0064305F" w:rsidRPr="008D3CD5" w:rsidRDefault="00F91A07" w:rsidP="008D3CD5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8D3CD5">
        <w:rPr>
          <w:rFonts w:asciiTheme="minorHAnsi" w:hAnsiTheme="minorHAnsi"/>
          <w:b/>
          <w:bCs/>
          <w:sz w:val="22"/>
          <w:szCs w:val="22"/>
        </w:rPr>
        <w:t>6.</w:t>
      </w:r>
      <w:r w:rsidR="0064305F" w:rsidRPr="008D3CD5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64305F" w:rsidRPr="008D3CD5">
        <w:rPr>
          <w:rFonts w:asciiTheme="minorHAnsi" w:hAnsiTheme="minorHAnsi"/>
          <w:b/>
          <w:bCs/>
          <w:sz w:val="22"/>
          <w:szCs w:val="22"/>
        </w:rPr>
        <w:t>Benerink</w:t>
      </w:r>
      <w:proofErr w:type="spellEnd"/>
      <w:r w:rsidR="0064305F" w:rsidRPr="008D3CD5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64305F" w:rsidRPr="008D3CD5">
        <w:rPr>
          <w:rFonts w:asciiTheme="minorHAnsi" w:hAnsiTheme="minorHAnsi"/>
          <w:b/>
          <w:bCs/>
          <w:sz w:val="22"/>
          <w:szCs w:val="22"/>
        </w:rPr>
        <w:t>Architecten</w:t>
      </w:r>
      <w:proofErr w:type="spellEnd"/>
    </w:p>
    <w:p w14:paraId="2F314504" w14:textId="77777777" w:rsidR="0064305F" w:rsidRPr="008D3CD5" w:rsidRDefault="0064305F" w:rsidP="008D3CD5">
      <w:pPr>
        <w:jc w:val="both"/>
        <w:rPr>
          <w:rFonts w:asciiTheme="minorHAnsi" w:hAnsiTheme="minorHAnsi"/>
          <w:sz w:val="22"/>
          <w:szCs w:val="22"/>
        </w:rPr>
      </w:pPr>
      <w:r w:rsidRPr="008D3CD5">
        <w:rPr>
          <w:rFonts w:asciiTheme="minorHAnsi" w:hAnsiTheme="minorHAnsi"/>
          <w:sz w:val="22"/>
          <w:szCs w:val="22"/>
        </w:rPr>
        <w:t xml:space="preserve">In questo progetto firmato </w:t>
      </w:r>
      <w:proofErr w:type="spellStart"/>
      <w:r w:rsidRPr="008D3CD5">
        <w:rPr>
          <w:rFonts w:asciiTheme="minorHAnsi" w:hAnsiTheme="minorHAnsi"/>
          <w:sz w:val="22"/>
          <w:szCs w:val="22"/>
        </w:rPr>
        <w:t>Benerink</w:t>
      </w:r>
      <w:proofErr w:type="spellEnd"/>
      <w:r w:rsidRPr="008D3CD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D3CD5">
        <w:rPr>
          <w:rFonts w:asciiTheme="minorHAnsi" w:hAnsiTheme="minorHAnsi"/>
          <w:sz w:val="22"/>
          <w:szCs w:val="22"/>
        </w:rPr>
        <w:t>Architecten</w:t>
      </w:r>
      <w:proofErr w:type="spellEnd"/>
      <w:r w:rsidRPr="008D3CD5">
        <w:rPr>
          <w:rFonts w:asciiTheme="minorHAnsi" w:hAnsiTheme="minorHAnsi"/>
          <w:sz w:val="22"/>
          <w:szCs w:val="22"/>
        </w:rPr>
        <w:t>, la facciata interamente costituita da tre porte a bilico rende la transizione tra esterno ed interno quasi impercettibile.</w:t>
      </w:r>
    </w:p>
    <w:p w14:paraId="10317AC8" w14:textId="77777777" w:rsidR="0064305F" w:rsidRPr="008D3CD5" w:rsidRDefault="0064305F" w:rsidP="008D3CD5">
      <w:pPr>
        <w:jc w:val="both"/>
        <w:rPr>
          <w:rFonts w:asciiTheme="minorHAnsi" w:hAnsiTheme="minorHAnsi"/>
          <w:sz w:val="22"/>
          <w:szCs w:val="22"/>
        </w:rPr>
      </w:pPr>
      <w:r w:rsidRPr="008D3CD5">
        <w:rPr>
          <w:rFonts w:asciiTheme="minorHAnsi" w:hAnsiTheme="minorHAnsi"/>
          <w:sz w:val="22"/>
          <w:szCs w:val="22"/>
        </w:rPr>
        <w:t>Le tre porte a bilico, alte 3 metri e ciascuna di peso che si avvicina ai 300 kg, sono costituite da un telaio in legno con vetro a triplo isolamento.</w:t>
      </w:r>
      <w:r w:rsidRPr="008D3CD5">
        <w:rPr>
          <w:rStyle w:val="apple-converted-space"/>
          <w:rFonts w:asciiTheme="minorHAnsi" w:hAnsiTheme="minorHAnsi" w:cs="Segoe UI"/>
          <w:color w:val="000000"/>
          <w:sz w:val="22"/>
          <w:szCs w:val="22"/>
        </w:rPr>
        <w:t> </w:t>
      </w:r>
    </w:p>
    <w:p w14:paraId="07F1A47A" w14:textId="41749F50" w:rsidR="00F91A07" w:rsidRPr="008D3CD5" w:rsidRDefault="00F91A07" w:rsidP="008D3CD5">
      <w:pPr>
        <w:jc w:val="both"/>
        <w:rPr>
          <w:rFonts w:asciiTheme="minorHAnsi" w:hAnsiTheme="minorHAnsi"/>
          <w:sz w:val="22"/>
          <w:szCs w:val="22"/>
        </w:rPr>
      </w:pPr>
    </w:p>
    <w:p w14:paraId="26DB00B6" w14:textId="77777777" w:rsidR="0064305F" w:rsidRPr="008D3CD5" w:rsidRDefault="0064305F" w:rsidP="008D3CD5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8D3CD5">
        <w:rPr>
          <w:rFonts w:asciiTheme="minorHAnsi" w:hAnsiTheme="minorHAnsi" w:cs="Segoe UI"/>
          <w:color w:val="000000"/>
          <w:sz w:val="22"/>
          <w:szCs w:val="22"/>
        </w:rPr>
        <w:t>Benerink</w:t>
      </w:r>
      <w:proofErr w:type="spellEnd"/>
      <w:r w:rsidRPr="008D3CD5">
        <w:rPr>
          <w:rFonts w:asciiTheme="minorHAnsi" w:hAnsiTheme="minorHAnsi" w:cs="Segoe UI"/>
          <w:color w:val="000000"/>
          <w:sz w:val="22"/>
          <w:szCs w:val="22"/>
        </w:rPr>
        <w:t xml:space="preserve"> </w:t>
      </w:r>
      <w:proofErr w:type="spellStart"/>
      <w:r w:rsidRPr="008D3CD5">
        <w:rPr>
          <w:rFonts w:asciiTheme="minorHAnsi" w:hAnsiTheme="minorHAnsi" w:cs="Segoe UI"/>
          <w:color w:val="000000"/>
          <w:sz w:val="22"/>
          <w:szCs w:val="22"/>
        </w:rPr>
        <w:t>Architecten</w:t>
      </w:r>
      <w:proofErr w:type="spellEnd"/>
      <w:r w:rsidRPr="008D3CD5">
        <w:rPr>
          <w:rFonts w:asciiTheme="minorHAnsi" w:hAnsiTheme="minorHAnsi" w:cs="Segoe UI"/>
          <w:color w:val="000000"/>
          <w:sz w:val="22"/>
          <w:szCs w:val="22"/>
        </w:rPr>
        <w:t xml:space="preserve"> | </w:t>
      </w:r>
      <w:proofErr w:type="spellStart"/>
      <w:r w:rsidRPr="008D3CD5">
        <w:rPr>
          <w:rFonts w:asciiTheme="minorHAnsi" w:hAnsiTheme="minorHAnsi" w:cs="Segoe UI"/>
          <w:color w:val="000000"/>
          <w:sz w:val="22"/>
          <w:szCs w:val="22"/>
        </w:rPr>
        <w:t>Spapen</w:t>
      </w:r>
      <w:proofErr w:type="spellEnd"/>
      <w:r w:rsidRPr="008D3CD5">
        <w:rPr>
          <w:rFonts w:asciiTheme="minorHAnsi" w:hAnsiTheme="minorHAnsi" w:cs="Segoe UI"/>
          <w:color w:val="000000"/>
          <w:sz w:val="22"/>
          <w:szCs w:val="22"/>
        </w:rPr>
        <w:t xml:space="preserve"> </w:t>
      </w:r>
      <w:proofErr w:type="spellStart"/>
      <w:r w:rsidRPr="008D3CD5">
        <w:rPr>
          <w:rFonts w:asciiTheme="minorHAnsi" w:hAnsiTheme="minorHAnsi" w:cs="Segoe UI"/>
          <w:color w:val="000000"/>
          <w:sz w:val="22"/>
          <w:szCs w:val="22"/>
        </w:rPr>
        <w:t>Kozijnen</w:t>
      </w:r>
      <w:proofErr w:type="spellEnd"/>
      <w:r w:rsidRPr="008D3CD5">
        <w:rPr>
          <w:rFonts w:asciiTheme="minorHAnsi" w:hAnsiTheme="minorHAnsi" w:cs="Segoe UI"/>
          <w:color w:val="000000"/>
          <w:sz w:val="22"/>
          <w:szCs w:val="22"/>
        </w:rPr>
        <w:t xml:space="preserve"> | System </w:t>
      </w:r>
      <w:proofErr w:type="spellStart"/>
      <w:r w:rsidRPr="008D3CD5">
        <w:rPr>
          <w:rFonts w:asciiTheme="minorHAnsi" w:hAnsiTheme="minorHAnsi" w:cs="Segoe UI"/>
          <w:color w:val="000000"/>
          <w:sz w:val="22"/>
          <w:szCs w:val="22"/>
        </w:rPr>
        <w:t>One</w:t>
      </w:r>
      <w:proofErr w:type="spellEnd"/>
      <w:r w:rsidRPr="008D3CD5">
        <w:rPr>
          <w:rFonts w:asciiTheme="minorHAnsi" w:hAnsiTheme="minorHAnsi" w:cs="Segoe UI"/>
          <w:color w:val="000000"/>
          <w:sz w:val="22"/>
          <w:szCs w:val="22"/>
        </w:rPr>
        <w:t xml:space="preserve"> | Paesi Bassi | Foto: Tim </w:t>
      </w:r>
      <w:proofErr w:type="spellStart"/>
      <w:r w:rsidRPr="008D3CD5">
        <w:rPr>
          <w:rFonts w:asciiTheme="minorHAnsi" w:hAnsiTheme="minorHAnsi" w:cs="Segoe UI"/>
          <w:color w:val="000000"/>
          <w:sz w:val="22"/>
          <w:szCs w:val="22"/>
        </w:rPr>
        <w:t>Eshuis</w:t>
      </w:r>
      <w:proofErr w:type="spellEnd"/>
    </w:p>
    <w:p w14:paraId="3210A511" w14:textId="77777777" w:rsidR="0064305F" w:rsidRPr="008D3CD5" w:rsidRDefault="0064305F" w:rsidP="008D3CD5">
      <w:pPr>
        <w:jc w:val="both"/>
        <w:rPr>
          <w:rFonts w:asciiTheme="minorHAnsi" w:hAnsiTheme="minorHAnsi"/>
          <w:sz w:val="22"/>
          <w:szCs w:val="22"/>
        </w:rPr>
      </w:pPr>
    </w:p>
    <w:p w14:paraId="303404B3" w14:textId="77777777" w:rsidR="00F91A07" w:rsidRPr="008D3CD5" w:rsidRDefault="00F91A07" w:rsidP="008D3CD5">
      <w:pPr>
        <w:jc w:val="both"/>
        <w:rPr>
          <w:rFonts w:asciiTheme="minorHAnsi" w:hAnsiTheme="minorHAnsi"/>
          <w:sz w:val="22"/>
          <w:szCs w:val="22"/>
        </w:rPr>
      </w:pPr>
    </w:p>
    <w:p w14:paraId="0EA53AAA" w14:textId="25801C1C" w:rsidR="0064305F" w:rsidRPr="008D3CD5" w:rsidRDefault="00F91A07" w:rsidP="008D3CD5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8D3CD5">
        <w:rPr>
          <w:rFonts w:asciiTheme="minorHAnsi" w:hAnsiTheme="minorHAnsi"/>
          <w:b/>
          <w:bCs/>
          <w:sz w:val="22"/>
          <w:szCs w:val="22"/>
        </w:rPr>
        <w:t>5.</w:t>
      </w:r>
      <w:r w:rsidR="0064305F" w:rsidRPr="008D3CD5">
        <w:rPr>
          <w:rFonts w:asciiTheme="minorHAnsi" w:hAnsiTheme="minorHAnsi"/>
          <w:b/>
          <w:bCs/>
          <w:sz w:val="22"/>
          <w:szCs w:val="22"/>
        </w:rPr>
        <w:t xml:space="preserve">  </w:t>
      </w:r>
      <w:proofErr w:type="spellStart"/>
      <w:r w:rsidR="0064305F" w:rsidRPr="008D3CD5">
        <w:rPr>
          <w:rFonts w:asciiTheme="minorHAnsi" w:hAnsiTheme="minorHAnsi"/>
          <w:b/>
          <w:bCs/>
          <w:sz w:val="22"/>
          <w:szCs w:val="22"/>
        </w:rPr>
        <w:t>Porebski</w:t>
      </w:r>
      <w:proofErr w:type="spellEnd"/>
      <w:r w:rsidR="0064305F" w:rsidRPr="008D3CD5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64305F" w:rsidRPr="008D3CD5">
        <w:rPr>
          <w:rFonts w:asciiTheme="minorHAnsi" w:hAnsiTheme="minorHAnsi"/>
          <w:b/>
          <w:bCs/>
          <w:sz w:val="22"/>
          <w:szCs w:val="22"/>
        </w:rPr>
        <w:t>Architects</w:t>
      </w:r>
      <w:proofErr w:type="spellEnd"/>
    </w:p>
    <w:p w14:paraId="3EC33204" w14:textId="0F9C4C94" w:rsidR="0064305F" w:rsidRPr="008D3CD5" w:rsidRDefault="0064305F" w:rsidP="008D3CD5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8D3CD5">
        <w:rPr>
          <w:rFonts w:asciiTheme="minorHAnsi" w:hAnsiTheme="minorHAnsi"/>
          <w:sz w:val="22"/>
          <w:szCs w:val="22"/>
        </w:rPr>
        <w:t>Castlecrag</w:t>
      </w:r>
      <w:proofErr w:type="spellEnd"/>
      <w:r w:rsidRPr="008D3CD5">
        <w:rPr>
          <w:rFonts w:asciiTheme="minorHAnsi" w:hAnsiTheme="minorHAnsi"/>
          <w:sz w:val="22"/>
          <w:szCs w:val="22"/>
        </w:rPr>
        <w:t xml:space="preserve"> House: il primo “Progetto del Mese FritsJurgens</w:t>
      </w:r>
      <w:proofErr w:type="gramStart"/>
      <w:r w:rsidRPr="008D3CD5">
        <w:rPr>
          <w:rFonts w:asciiTheme="minorHAnsi" w:hAnsiTheme="minorHAnsi"/>
          <w:sz w:val="22"/>
          <w:szCs w:val="22"/>
        </w:rPr>
        <w:t>” .</w:t>
      </w:r>
      <w:proofErr w:type="gramEnd"/>
    </w:p>
    <w:p w14:paraId="705A5711" w14:textId="77777777" w:rsidR="0064305F" w:rsidRPr="008D3CD5" w:rsidRDefault="0064305F" w:rsidP="008D3CD5">
      <w:pPr>
        <w:jc w:val="both"/>
        <w:rPr>
          <w:rFonts w:asciiTheme="minorHAnsi" w:hAnsiTheme="minorHAnsi"/>
          <w:sz w:val="22"/>
          <w:szCs w:val="22"/>
        </w:rPr>
      </w:pPr>
      <w:r w:rsidRPr="008D3CD5">
        <w:rPr>
          <w:rFonts w:asciiTheme="minorHAnsi" w:hAnsiTheme="minorHAnsi"/>
          <w:sz w:val="22"/>
          <w:szCs w:val="22"/>
        </w:rPr>
        <w:t>Celato alla vista dei passanti, l’imponente portone d’ingresso rivestito in rame si intona alla perfezione alla tavolozza architettonica, tanto semplice quanto sofisticata, dell’edificio.</w:t>
      </w:r>
    </w:p>
    <w:p w14:paraId="54CB0EBA" w14:textId="77777777" w:rsidR="0064305F" w:rsidRPr="008D3CD5" w:rsidRDefault="0064305F" w:rsidP="008D3CD5">
      <w:pPr>
        <w:jc w:val="both"/>
        <w:rPr>
          <w:rFonts w:asciiTheme="minorHAnsi" w:hAnsiTheme="minorHAnsi"/>
          <w:sz w:val="22"/>
          <w:szCs w:val="22"/>
        </w:rPr>
      </w:pPr>
      <w:r w:rsidRPr="008D3CD5">
        <w:rPr>
          <w:rFonts w:asciiTheme="minorHAnsi" w:hAnsiTheme="minorHAnsi"/>
          <w:sz w:val="22"/>
          <w:szCs w:val="22"/>
        </w:rPr>
        <w:t xml:space="preserve">Nel progetto firmato </w:t>
      </w:r>
      <w:proofErr w:type="spellStart"/>
      <w:r w:rsidRPr="008D3CD5">
        <w:rPr>
          <w:rFonts w:asciiTheme="minorHAnsi" w:hAnsiTheme="minorHAnsi"/>
          <w:sz w:val="22"/>
          <w:szCs w:val="22"/>
        </w:rPr>
        <w:t>Porebski</w:t>
      </w:r>
      <w:proofErr w:type="spellEnd"/>
      <w:r w:rsidRPr="008D3CD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D3CD5">
        <w:rPr>
          <w:rFonts w:asciiTheme="minorHAnsi" w:hAnsiTheme="minorHAnsi"/>
          <w:sz w:val="22"/>
          <w:szCs w:val="22"/>
        </w:rPr>
        <w:t>Architects</w:t>
      </w:r>
      <w:proofErr w:type="spellEnd"/>
      <w:r w:rsidRPr="008D3CD5">
        <w:rPr>
          <w:rFonts w:asciiTheme="minorHAnsi" w:hAnsiTheme="minorHAnsi"/>
          <w:sz w:val="22"/>
          <w:szCs w:val="22"/>
        </w:rPr>
        <w:t>, l’ingresso all’abitazione è stato immaginato in posizione volutamente defilata rispetto alla strada sovrastante.</w:t>
      </w:r>
    </w:p>
    <w:p w14:paraId="7945E203" w14:textId="73C8557C" w:rsidR="00F91A07" w:rsidRPr="008D3CD5" w:rsidRDefault="00F91A07" w:rsidP="008D3CD5">
      <w:pPr>
        <w:jc w:val="both"/>
        <w:rPr>
          <w:rFonts w:asciiTheme="minorHAnsi" w:hAnsiTheme="minorHAnsi" w:cs="Arial"/>
          <w:sz w:val="22"/>
          <w:szCs w:val="22"/>
        </w:rPr>
      </w:pPr>
    </w:p>
    <w:p w14:paraId="692B0C17" w14:textId="77777777" w:rsidR="0064305F" w:rsidRPr="008D3CD5" w:rsidRDefault="0064305F" w:rsidP="008D3CD5">
      <w:pPr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8D3CD5">
        <w:rPr>
          <w:rFonts w:asciiTheme="minorHAnsi" w:hAnsiTheme="minorHAnsi" w:cs="Segoe UI"/>
          <w:color w:val="000000"/>
          <w:sz w:val="22"/>
          <w:szCs w:val="22"/>
          <w:lang w:val="en-US"/>
        </w:rPr>
        <w:t>Porebski</w:t>
      </w:r>
      <w:proofErr w:type="spellEnd"/>
      <w:r w:rsidRPr="008D3CD5">
        <w:rPr>
          <w:rFonts w:asciiTheme="minorHAnsi" w:hAnsiTheme="minorHAnsi" w:cs="Segoe UI"/>
          <w:color w:val="000000"/>
          <w:sz w:val="22"/>
          <w:szCs w:val="22"/>
          <w:lang w:val="en-US"/>
        </w:rPr>
        <w:t xml:space="preserve"> Architects | Cumberland Building | Studio TIRAR | System M | Australia | </w:t>
      </w:r>
      <w:proofErr w:type="spellStart"/>
      <w:r w:rsidRPr="008D3CD5">
        <w:rPr>
          <w:rFonts w:asciiTheme="minorHAnsi" w:hAnsiTheme="minorHAnsi" w:cs="Segoe UI"/>
          <w:color w:val="000000"/>
          <w:sz w:val="22"/>
          <w:szCs w:val="22"/>
          <w:lang w:val="en-US"/>
        </w:rPr>
        <w:t>Foto</w:t>
      </w:r>
      <w:proofErr w:type="spellEnd"/>
      <w:r w:rsidRPr="008D3CD5">
        <w:rPr>
          <w:rFonts w:asciiTheme="minorHAnsi" w:hAnsiTheme="minorHAnsi" w:cs="Segoe UI"/>
          <w:color w:val="000000"/>
          <w:sz w:val="22"/>
          <w:szCs w:val="22"/>
          <w:lang w:val="en-US"/>
        </w:rPr>
        <w:t xml:space="preserve">: Peter </w:t>
      </w:r>
      <w:proofErr w:type="spellStart"/>
      <w:r w:rsidRPr="008D3CD5">
        <w:rPr>
          <w:rFonts w:asciiTheme="minorHAnsi" w:hAnsiTheme="minorHAnsi" w:cs="Segoe UI"/>
          <w:color w:val="000000"/>
          <w:sz w:val="22"/>
          <w:szCs w:val="22"/>
          <w:lang w:val="en-US"/>
        </w:rPr>
        <w:t>Bennetts</w:t>
      </w:r>
      <w:proofErr w:type="spellEnd"/>
    </w:p>
    <w:p w14:paraId="0D1A2023" w14:textId="720B89B2" w:rsidR="00F91A07" w:rsidRPr="008D3CD5" w:rsidRDefault="00F91A07" w:rsidP="008D3CD5">
      <w:pPr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14:paraId="4758C593" w14:textId="77777777" w:rsidR="00F91A07" w:rsidRPr="00EB0852" w:rsidRDefault="00F91A07" w:rsidP="008D3CD5">
      <w:pPr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14:paraId="46F1628E" w14:textId="00697B18" w:rsidR="0064305F" w:rsidRPr="0064305F" w:rsidRDefault="00F91A07" w:rsidP="008D3CD5">
      <w:pPr>
        <w:rPr>
          <w:rFonts w:asciiTheme="minorHAnsi" w:hAnsiTheme="minorHAnsi"/>
          <w:b/>
          <w:bCs/>
          <w:sz w:val="22"/>
          <w:szCs w:val="22"/>
        </w:rPr>
      </w:pPr>
      <w:r w:rsidRPr="008D3CD5">
        <w:rPr>
          <w:rFonts w:asciiTheme="minorHAnsi" w:hAnsiTheme="minorHAnsi"/>
          <w:b/>
          <w:bCs/>
          <w:sz w:val="22"/>
          <w:szCs w:val="22"/>
        </w:rPr>
        <w:t>4.</w:t>
      </w:r>
      <w:r w:rsidR="0064305F" w:rsidRPr="008D3CD5">
        <w:rPr>
          <w:rFonts w:asciiTheme="minorHAnsi" w:hAnsiTheme="minorHAnsi"/>
          <w:b/>
          <w:bCs/>
          <w:sz w:val="22"/>
          <w:szCs w:val="22"/>
        </w:rPr>
        <w:t xml:space="preserve"> KAAN </w:t>
      </w:r>
      <w:proofErr w:type="spellStart"/>
      <w:r w:rsidR="0064305F" w:rsidRPr="008D3CD5">
        <w:rPr>
          <w:rFonts w:asciiTheme="minorHAnsi" w:hAnsiTheme="minorHAnsi"/>
          <w:b/>
          <w:bCs/>
          <w:sz w:val="22"/>
          <w:szCs w:val="22"/>
        </w:rPr>
        <w:t>Architecten</w:t>
      </w:r>
      <w:proofErr w:type="spellEnd"/>
    </w:p>
    <w:p w14:paraId="30962FD3" w14:textId="09188083" w:rsidR="0064305F" w:rsidRPr="008D3CD5" w:rsidRDefault="0064305F" w:rsidP="008D3CD5">
      <w:pPr>
        <w:jc w:val="both"/>
        <w:rPr>
          <w:rFonts w:asciiTheme="minorHAnsi" w:hAnsiTheme="minorHAnsi"/>
          <w:sz w:val="22"/>
          <w:szCs w:val="22"/>
        </w:rPr>
      </w:pPr>
      <w:r w:rsidRPr="008D3CD5">
        <w:rPr>
          <w:rFonts w:asciiTheme="minorHAnsi" w:hAnsiTheme="minorHAnsi" w:cs="Segoe UI"/>
          <w:color w:val="000000"/>
          <w:sz w:val="22"/>
          <w:szCs w:val="22"/>
        </w:rPr>
        <w:t>Sono venticinque le porte a bilico, una più nascosta e invisibile dell’altra, disseminate lungo le sale del Museo Reale di Belle Arti di Anversa. E sono proprio le modalità con cui sono state inserite ed utilizzate nel contesto architettonico che le ospita a rendere le porte a bilico del KMSKA così speciali. Tutte le porte si chiudono automaticamente in caso di allarme antincendio.</w:t>
      </w:r>
    </w:p>
    <w:p w14:paraId="178CAA23" w14:textId="0CB57E75" w:rsidR="0064305F" w:rsidRPr="008D3CD5" w:rsidRDefault="0064305F" w:rsidP="008D3CD5">
      <w:pPr>
        <w:jc w:val="both"/>
        <w:rPr>
          <w:rFonts w:asciiTheme="minorHAnsi" w:hAnsiTheme="minorHAnsi"/>
          <w:sz w:val="22"/>
          <w:szCs w:val="22"/>
        </w:rPr>
      </w:pPr>
    </w:p>
    <w:p w14:paraId="09C06089" w14:textId="77777777" w:rsidR="00320838" w:rsidRPr="008D3CD5" w:rsidRDefault="00320838" w:rsidP="008D3CD5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8D3CD5">
        <w:rPr>
          <w:rFonts w:asciiTheme="minorHAnsi" w:hAnsiTheme="minorHAnsi" w:cs="Segoe UI"/>
          <w:color w:val="000000"/>
          <w:sz w:val="22"/>
          <w:szCs w:val="22"/>
          <w:lang w:val="en-US"/>
        </w:rPr>
        <w:t xml:space="preserve">KAAN </w:t>
      </w:r>
      <w:proofErr w:type="spellStart"/>
      <w:r w:rsidRPr="008D3CD5">
        <w:rPr>
          <w:rFonts w:asciiTheme="minorHAnsi" w:hAnsiTheme="minorHAnsi" w:cs="Segoe UI"/>
          <w:color w:val="000000"/>
          <w:sz w:val="22"/>
          <w:szCs w:val="22"/>
          <w:lang w:val="en-US"/>
        </w:rPr>
        <w:t>Architecten</w:t>
      </w:r>
      <w:proofErr w:type="spellEnd"/>
      <w:r w:rsidRPr="008D3CD5">
        <w:rPr>
          <w:rFonts w:asciiTheme="minorHAnsi" w:hAnsiTheme="minorHAnsi" w:cs="Segoe UI"/>
          <w:color w:val="000000"/>
          <w:sz w:val="22"/>
          <w:szCs w:val="22"/>
          <w:lang w:val="en-US"/>
        </w:rPr>
        <w:t xml:space="preserve"> | System One | </w:t>
      </w:r>
      <w:proofErr w:type="spellStart"/>
      <w:r w:rsidRPr="008D3CD5">
        <w:rPr>
          <w:rFonts w:asciiTheme="minorHAnsi" w:hAnsiTheme="minorHAnsi" w:cs="Segoe UI"/>
          <w:color w:val="000000"/>
          <w:sz w:val="22"/>
          <w:szCs w:val="22"/>
          <w:lang w:val="en-US"/>
        </w:rPr>
        <w:t>Belgio</w:t>
      </w:r>
      <w:proofErr w:type="spellEnd"/>
      <w:r w:rsidRPr="008D3CD5">
        <w:rPr>
          <w:rFonts w:asciiTheme="minorHAnsi" w:hAnsiTheme="minorHAnsi" w:cs="Segoe UI"/>
          <w:color w:val="000000"/>
          <w:sz w:val="22"/>
          <w:szCs w:val="22"/>
          <w:lang w:val="en-US"/>
        </w:rPr>
        <w:t xml:space="preserve"> | </w:t>
      </w:r>
      <w:proofErr w:type="spellStart"/>
      <w:r w:rsidRPr="008D3CD5">
        <w:rPr>
          <w:rFonts w:asciiTheme="minorHAnsi" w:hAnsiTheme="minorHAnsi" w:cs="Segoe UI"/>
          <w:color w:val="000000"/>
          <w:sz w:val="22"/>
          <w:szCs w:val="22"/>
          <w:lang w:val="en-US"/>
        </w:rPr>
        <w:t>Foto</w:t>
      </w:r>
      <w:proofErr w:type="spellEnd"/>
      <w:r w:rsidRPr="008D3CD5">
        <w:rPr>
          <w:rFonts w:asciiTheme="minorHAnsi" w:hAnsiTheme="minorHAnsi" w:cs="Segoe UI"/>
          <w:color w:val="000000"/>
          <w:sz w:val="22"/>
          <w:szCs w:val="22"/>
          <w:lang w:val="en-US"/>
        </w:rPr>
        <w:t>: Sebastian van Damme / Stijn Bollaert</w:t>
      </w:r>
    </w:p>
    <w:p w14:paraId="4B2468A1" w14:textId="4ECECFBD" w:rsidR="00F91A07" w:rsidRPr="00EB0852" w:rsidRDefault="00F91A07" w:rsidP="008D3CD5">
      <w:pPr>
        <w:rPr>
          <w:rFonts w:asciiTheme="minorHAnsi" w:hAnsiTheme="minorHAnsi"/>
          <w:b/>
          <w:bCs/>
          <w:sz w:val="22"/>
          <w:szCs w:val="22"/>
          <w:lang w:val="en-US"/>
        </w:rPr>
      </w:pPr>
    </w:p>
    <w:p w14:paraId="6F046B09" w14:textId="178B2F42" w:rsidR="00F91A07" w:rsidRPr="00EB0852" w:rsidRDefault="00F91A07" w:rsidP="008D3CD5">
      <w:pPr>
        <w:rPr>
          <w:rFonts w:asciiTheme="minorHAnsi" w:hAnsiTheme="minorHAnsi"/>
          <w:b/>
          <w:bCs/>
          <w:sz w:val="22"/>
          <w:szCs w:val="22"/>
          <w:lang w:val="en-US"/>
        </w:rPr>
      </w:pPr>
    </w:p>
    <w:p w14:paraId="34BE5F72" w14:textId="77777777" w:rsidR="00320838" w:rsidRPr="008D3CD5" w:rsidRDefault="00F91A07" w:rsidP="008D3CD5">
      <w:pPr>
        <w:rPr>
          <w:rFonts w:asciiTheme="minorHAnsi" w:hAnsiTheme="minorHAnsi"/>
          <w:b/>
          <w:bCs/>
          <w:sz w:val="22"/>
          <w:szCs w:val="22"/>
        </w:rPr>
      </w:pPr>
      <w:r w:rsidRPr="008D3CD5">
        <w:rPr>
          <w:rFonts w:asciiTheme="minorHAnsi" w:hAnsiTheme="minorHAnsi"/>
          <w:b/>
          <w:bCs/>
          <w:sz w:val="22"/>
          <w:szCs w:val="22"/>
        </w:rPr>
        <w:t>3.</w:t>
      </w:r>
      <w:r w:rsidR="00320838" w:rsidRPr="008D3CD5">
        <w:rPr>
          <w:rFonts w:asciiTheme="minorHAnsi" w:hAnsiTheme="minorHAnsi"/>
          <w:b/>
          <w:bCs/>
          <w:sz w:val="22"/>
          <w:szCs w:val="22"/>
        </w:rPr>
        <w:t xml:space="preserve"> AUAR</w:t>
      </w:r>
    </w:p>
    <w:p w14:paraId="137E7277" w14:textId="087CC79A" w:rsidR="00320838" w:rsidRPr="008D3CD5" w:rsidRDefault="00320838" w:rsidP="008D3CD5">
      <w:pPr>
        <w:jc w:val="both"/>
        <w:rPr>
          <w:rFonts w:asciiTheme="minorHAnsi" w:hAnsiTheme="minorHAnsi"/>
          <w:sz w:val="22"/>
          <w:szCs w:val="22"/>
        </w:rPr>
      </w:pPr>
      <w:r w:rsidRPr="008D3CD5">
        <w:rPr>
          <w:rFonts w:asciiTheme="minorHAnsi" w:hAnsiTheme="minorHAnsi" w:cs="Segoe UI"/>
          <w:color w:val="000000"/>
          <w:sz w:val="22"/>
          <w:szCs w:val="22"/>
        </w:rPr>
        <w:t xml:space="preserve">AUAR – </w:t>
      </w:r>
      <w:proofErr w:type="spellStart"/>
      <w:r w:rsidRPr="008D3CD5">
        <w:rPr>
          <w:rFonts w:asciiTheme="minorHAnsi" w:hAnsiTheme="minorHAnsi" w:cs="Segoe UI"/>
          <w:color w:val="000000"/>
          <w:sz w:val="22"/>
          <w:szCs w:val="22"/>
        </w:rPr>
        <w:t>Automated</w:t>
      </w:r>
      <w:proofErr w:type="spellEnd"/>
      <w:r w:rsidRPr="008D3CD5">
        <w:rPr>
          <w:rFonts w:asciiTheme="minorHAnsi" w:hAnsiTheme="minorHAnsi" w:cs="Segoe UI"/>
          <w:color w:val="000000"/>
          <w:sz w:val="22"/>
          <w:szCs w:val="22"/>
        </w:rPr>
        <w:t xml:space="preserve"> Architecture</w:t>
      </w:r>
      <w:r w:rsidRPr="008D3CD5">
        <w:rPr>
          <w:rStyle w:val="apple-converted-space"/>
          <w:rFonts w:asciiTheme="minorHAnsi" w:hAnsiTheme="minorHAnsi" w:cs="Segoe UI"/>
          <w:color w:val="000000"/>
          <w:sz w:val="22"/>
          <w:szCs w:val="22"/>
        </w:rPr>
        <w:t> </w:t>
      </w:r>
      <w:r w:rsidRPr="008D3CD5">
        <w:rPr>
          <w:rFonts w:asciiTheme="minorHAnsi" w:hAnsiTheme="minorHAnsi" w:cs="Segoe UI"/>
          <w:color w:val="000000"/>
          <w:sz w:val="22"/>
          <w:szCs w:val="22"/>
        </w:rPr>
        <w:t>realizza sistemi costruttivi modulari in legno che si avvalgono della robotica e dell’automazione, per dare vita ad abitazioni sostenibili ed economicamente accessibili</w:t>
      </w:r>
      <w:r w:rsidRPr="008D3CD5">
        <w:rPr>
          <w:rFonts w:asciiTheme="minorHAnsi" w:hAnsiTheme="minorHAnsi"/>
          <w:sz w:val="22"/>
          <w:szCs w:val="22"/>
        </w:rPr>
        <w:t>.</w:t>
      </w:r>
    </w:p>
    <w:p w14:paraId="18EDFD93" w14:textId="2961441A" w:rsidR="00320838" w:rsidRPr="008D3CD5" w:rsidRDefault="00320838" w:rsidP="008D3CD5">
      <w:pPr>
        <w:jc w:val="both"/>
        <w:rPr>
          <w:rFonts w:asciiTheme="minorHAnsi" w:hAnsiTheme="minorHAnsi"/>
          <w:sz w:val="22"/>
          <w:szCs w:val="22"/>
        </w:rPr>
      </w:pPr>
      <w:r w:rsidRPr="008D3CD5">
        <w:rPr>
          <w:rFonts w:asciiTheme="minorHAnsi" w:hAnsiTheme="minorHAnsi" w:cs="Segoe UI"/>
          <w:color w:val="000000"/>
          <w:sz w:val="22"/>
          <w:szCs w:val="22"/>
        </w:rPr>
        <w:t xml:space="preserve">Questo </w:t>
      </w:r>
      <w:proofErr w:type="gramStart"/>
      <w:r w:rsidRPr="008D3CD5">
        <w:rPr>
          <w:rFonts w:asciiTheme="minorHAnsi" w:hAnsiTheme="minorHAnsi" w:cs="Segoe UI"/>
          <w:color w:val="000000"/>
          <w:sz w:val="22"/>
          <w:szCs w:val="22"/>
        </w:rPr>
        <w:t>micro-spazio</w:t>
      </w:r>
      <w:proofErr w:type="gramEnd"/>
      <w:r w:rsidRPr="008D3CD5">
        <w:rPr>
          <w:rFonts w:asciiTheme="minorHAnsi" w:hAnsiTheme="minorHAnsi" w:cs="Segoe UI"/>
          <w:color w:val="000000"/>
          <w:sz w:val="22"/>
          <w:szCs w:val="22"/>
        </w:rPr>
        <w:t xml:space="preserve"> abitativo è dotato di un portone d’ingresso pivotante in vetro e legno di sequoia alto 2,1 metri e largo 1,5 metri. La ristrettezza degli spazi cui dà accesso fa apparire la grande porta a bilico ancor più imponente di quanto in effetti sia. Inoltre, da aperta, la porta valorizza in modo del tutto naturale l’impatto spaziale del piccolo edificio.</w:t>
      </w:r>
    </w:p>
    <w:p w14:paraId="51A0BB89" w14:textId="06605B2E" w:rsidR="00F91A07" w:rsidRPr="008D3CD5" w:rsidRDefault="00F91A07" w:rsidP="008D3CD5">
      <w:pPr>
        <w:jc w:val="both"/>
        <w:rPr>
          <w:rFonts w:asciiTheme="minorHAnsi" w:hAnsiTheme="minorHAnsi" w:cs="Arial"/>
          <w:sz w:val="22"/>
          <w:szCs w:val="22"/>
        </w:rPr>
      </w:pPr>
    </w:p>
    <w:p w14:paraId="622EB2FE" w14:textId="77777777" w:rsidR="00320838" w:rsidRPr="008D3CD5" w:rsidRDefault="00320838" w:rsidP="008D3CD5">
      <w:pPr>
        <w:jc w:val="both"/>
        <w:rPr>
          <w:rFonts w:asciiTheme="minorHAnsi" w:hAnsiTheme="minorHAnsi"/>
          <w:sz w:val="22"/>
          <w:szCs w:val="22"/>
        </w:rPr>
      </w:pPr>
      <w:r w:rsidRPr="008D3CD5">
        <w:rPr>
          <w:rFonts w:asciiTheme="minorHAnsi" w:hAnsiTheme="minorHAnsi" w:cs="Segoe UI"/>
          <w:color w:val="000000"/>
          <w:sz w:val="22"/>
          <w:szCs w:val="22"/>
        </w:rPr>
        <w:t>AUAR | System One | Regno Unito | Foto: Studio NAARO</w:t>
      </w:r>
    </w:p>
    <w:p w14:paraId="38D3F388" w14:textId="36328911" w:rsidR="00F91A07" w:rsidRPr="008D3CD5" w:rsidRDefault="00F91A07" w:rsidP="008D3CD5">
      <w:pPr>
        <w:jc w:val="both"/>
        <w:rPr>
          <w:rFonts w:asciiTheme="minorHAnsi" w:hAnsiTheme="minorHAnsi" w:cs="Arial"/>
          <w:sz w:val="22"/>
          <w:szCs w:val="22"/>
        </w:rPr>
      </w:pPr>
    </w:p>
    <w:p w14:paraId="4BC110CA" w14:textId="48ADF764" w:rsidR="00F91A07" w:rsidRPr="008D3CD5" w:rsidRDefault="00F91A07" w:rsidP="008D3CD5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172C9E9" w14:textId="77777777" w:rsidR="009267F2" w:rsidRDefault="009267F2" w:rsidP="008D3CD5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9DA39F3" w14:textId="77777777" w:rsidR="009267F2" w:rsidRDefault="009267F2" w:rsidP="008D3CD5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49B94B8" w14:textId="77777777" w:rsidR="009267F2" w:rsidRDefault="009267F2" w:rsidP="008D3CD5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4F88148" w14:textId="13EDCB43" w:rsidR="00F91A07" w:rsidRPr="008D3CD5" w:rsidRDefault="00F91A07" w:rsidP="008D3CD5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8D3CD5">
        <w:rPr>
          <w:rFonts w:asciiTheme="minorHAnsi" w:hAnsiTheme="minorHAnsi"/>
          <w:b/>
          <w:bCs/>
          <w:sz w:val="22"/>
          <w:szCs w:val="22"/>
        </w:rPr>
        <w:t>2.</w:t>
      </w:r>
      <w:r w:rsidR="00320838" w:rsidRPr="008D3CD5">
        <w:rPr>
          <w:rFonts w:asciiTheme="minorHAnsi" w:hAnsiTheme="minorHAnsi"/>
          <w:b/>
          <w:bCs/>
          <w:sz w:val="22"/>
          <w:szCs w:val="22"/>
        </w:rPr>
        <w:t xml:space="preserve">  Gardini Gibertini Architects</w:t>
      </w:r>
    </w:p>
    <w:p w14:paraId="12C0D4C2" w14:textId="4725D697" w:rsidR="008D3CD5" w:rsidRPr="008D3CD5" w:rsidRDefault="008D3CD5" w:rsidP="008D3CD5">
      <w:pPr>
        <w:jc w:val="both"/>
        <w:rPr>
          <w:rFonts w:asciiTheme="minorHAnsi" w:hAnsiTheme="minorHAnsi"/>
          <w:sz w:val="22"/>
          <w:szCs w:val="22"/>
        </w:rPr>
      </w:pPr>
      <w:r w:rsidRPr="008D3CD5">
        <w:rPr>
          <w:rFonts w:asciiTheme="minorHAnsi" w:hAnsiTheme="minorHAnsi" w:cs="Segoe UI"/>
          <w:color w:val="000000"/>
          <w:sz w:val="22"/>
          <w:szCs w:val="22"/>
        </w:rPr>
        <w:t>Lo Studio Gardini Gibertini Architetti ha progettato questa rilettura in chiave moderna della “casa a patio” sulle colline toscane di reminiscenza romano-italica, arricchendola di interni dall’atmosfera accogliente e contemporanea. Tutti i materiali utilizzati provengono dall’ambiente circostante o fanno, comunque, riferimento ad esso.</w:t>
      </w:r>
    </w:p>
    <w:p w14:paraId="70201E1A" w14:textId="77777777" w:rsidR="008D3CD5" w:rsidRPr="008D3CD5" w:rsidRDefault="008D3CD5" w:rsidP="008D3CD5">
      <w:pPr>
        <w:jc w:val="both"/>
        <w:rPr>
          <w:rFonts w:asciiTheme="minorHAnsi" w:hAnsiTheme="minorHAnsi"/>
          <w:sz w:val="22"/>
          <w:szCs w:val="22"/>
        </w:rPr>
      </w:pPr>
      <w:r w:rsidRPr="008D3CD5">
        <w:rPr>
          <w:rFonts w:asciiTheme="minorHAnsi" w:hAnsiTheme="minorHAnsi" w:cs="Segoe UI"/>
          <w:color w:val="000000"/>
          <w:sz w:val="22"/>
          <w:szCs w:val="22"/>
        </w:rPr>
        <w:t>La casa è suddivisa in otto scatole strutturali, collocate geometricamente su una piattaforma di cemento armato e collegate perlopiù tra loro da porte a bilico. Tutte le porte sono accomunate dallo stesso design: altezza 290 cm, larghezza 95 cm, tutte sono provviste delle stesse maniglie.</w:t>
      </w:r>
      <w:r w:rsidRPr="008D3CD5">
        <w:rPr>
          <w:rStyle w:val="apple-converted-space"/>
          <w:rFonts w:asciiTheme="minorHAnsi" w:hAnsiTheme="minorHAnsi" w:cs="Segoe UI"/>
          <w:color w:val="000000"/>
          <w:sz w:val="22"/>
          <w:szCs w:val="22"/>
        </w:rPr>
        <w:t> </w:t>
      </w:r>
    </w:p>
    <w:p w14:paraId="60EA435B" w14:textId="11A640DD" w:rsidR="004A10A9" w:rsidRPr="008D3CD5" w:rsidRDefault="004A10A9" w:rsidP="008D3CD5">
      <w:pPr>
        <w:jc w:val="both"/>
        <w:rPr>
          <w:rFonts w:asciiTheme="minorHAnsi" w:hAnsiTheme="minorHAnsi" w:cs="Arial"/>
          <w:sz w:val="22"/>
          <w:szCs w:val="22"/>
        </w:rPr>
      </w:pPr>
    </w:p>
    <w:p w14:paraId="68BE62A0" w14:textId="77777777" w:rsidR="008D3CD5" w:rsidRPr="008D3CD5" w:rsidRDefault="008D3CD5" w:rsidP="008D3CD5">
      <w:pPr>
        <w:jc w:val="both"/>
        <w:rPr>
          <w:rFonts w:asciiTheme="minorHAnsi" w:hAnsiTheme="minorHAnsi"/>
          <w:sz w:val="22"/>
          <w:szCs w:val="22"/>
        </w:rPr>
      </w:pPr>
      <w:r w:rsidRPr="008D3CD5">
        <w:rPr>
          <w:rFonts w:asciiTheme="minorHAnsi" w:hAnsiTheme="minorHAnsi" w:cs="Segoe UI"/>
          <w:color w:val="000000"/>
          <w:sz w:val="22"/>
          <w:szCs w:val="22"/>
        </w:rPr>
        <w:t>Gardini Gibertini Architects | System M+ | Italia | Foto: Ezio Manciucca</w:t>
      </w:r>
    </w:p>
    <w:p w14:paraId="3213283E" w14:textId="77777777" w:rsidR="008D3CD5" w:rsidRPr="008D3CD5" w:rsidRDefault="008D3CD5" w:rsidP="008D3CD5">
      <w:pPr>
        <w:jc w:val="both"/>
        <w:rPr>
          <w:rFonts w:asciiTheme="minorHAnsi" w:hAnsiTheme="minorHAnsi"/>
          <w:sz w:val="22"/>
          <w:szCs w:val="22"/>
        </w:rPr>
      </w:pPr>
    </w:p>
    <w:p w14:paraId="11394EB4" w14:textId="25C90205" w:rsidR="008D3CD5" w:rsidRPr="008D3CD5" w:rsidRDefault="008D3CD5" w:rsidP="008D3CD5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8D3CD5">
        <w:rPr>
          <w:rFonts w:asciiTheme="minorHAnsi" w:hAnsiTheme="minorHAnsi"/>
          <w:b/>
          <w:bCs/>
          <w:sz w:val="22"/>
          <w:szCs w:val="22"/>
        </w:rPr>
        <w:t>1.Fuse Architects e Builders</w:t>
      </w:r>
    </w:p>
    <w:p w14:paraId="2B5F486B" w14:textId="72E4668D" w:rsidR="008D3CD5" w:rsidRPr="008D3CD5" w:rsidRDefault="008D3CD5" w:rsidP="008D3CD5">
      <w:pPr>
        <w:jc w:val="both"/>
        <w:rPr>
          <w:rFonts w:asciiTheme="minorHAnsi" w:hAnsiTheme="minorHAnsi"/>
          <w:sz w:val="22"/>
          <w:szCs w:val="22"/>
        </w:rPr>
      </w:pPr>
      <w:r w:rsidRPr="008D3CD5">
        <w:rPr>
          <w:rFonts w:asciiTheme="minorHAnsi" w:hAnsiTheme="minorHAnsi" w:cs="Segoe UI"/>
          <w:color w:val="000000"/>
          <w:sz w:val="22"/>
          <w:szCs w:val="22"/>
        </w:rPr>
        <w:t>Fuse Architects and Builders è un’azienda specializzata nella realizzazione di progetti architettonici di approccio moderno e progressista.</w:t>
      </w:r>
    </w:p>
    <w:p w14:paraId="0A2BB14B" w14:textId="63E90F9D" w:rsidR="008D3CD5" w:rsidRPr="008D3CD5" w:rsidRDefault="008D3CD5" w:rsidP="008D3CD5">
      <w:pPr>
        <w:jc w:val="both"/>
        <w:rPr>
          <w:rStyle w:val="apple-converted-space"/>
          <w:rFonts w:asciiTheme="minorHAnsi" w:hAnsiTheme="minorHAnsi" w:cs="Segoe UI"/>
          <w:color w:val="000000"/>
          <w:sz w:val="22"/>
          <w:szCs w:val="22"/>
        </w:rPr>
      </w:pPr>
      <w:r w:rsidRPr="008D3CD5">
        <w:rPr>
          <w:rFonts w:asciiTheme="minorHAnsi" w:hAnsiTheme="minorHAnsi" w:cs="Segoe UI"/>
          <w:color w:val="000000"/>
          <w:sz w:val="22"/>
          <w:szCs w:val="22"/>
        </w:rPr>
        <w:t xml:space="preserve">Il cuore della porta è costituito da un’anima alveolare di peso ridotto. Su di essa, si innesta un rivestimento in rovere bianco spazzolato a filo, che conferisce alla porta uno spessore totale di 165 mm ed un peso di circa 270 kg. Attraverso l’impiego di due diverse tonalità di rovere, grigio scuro per la terra e grigio chiaro per l’oceano, e l’accostamento di diverse forme, </w:t>
      </w:r>
      <w:proofErr w:type="spellStart"/>
      <w:r w:rsidRPr="008D3CD5">
        <w:rPr>
          <w:rFonts w:asciiTheme="minorHAnsi" w:hAnsiTheme="minorHAnsi" w:cs="Segoe UI"/>
          <w:color w:val="000000"/>
          <w:sz w:val="22"/>
          <w:szCs w:val="22"/>
        </w:rPr>
        <w:t>Architectural</w:t>
      </w:r>
      <w:proofErr w:type="spellEnd"/>
      <w:r w:rsidRPr="008D3CD5">
        <w:rPr>
          <w:rFonts w:asciiTheme="minorHAnsi" w:hAnsiTheme="minorHAnsi" w:cs="Segoe UI"/>
          <w:color w:val="000000"/>
          <w:sz w:val="22"/>
          <w:szCs w:val="22"/>
        </w:rPr>
        <w:t xml:space="preserve"> </w:t>
      </w:r>
      <w:proofErr w:type="spellStart"/>
      <w:r w:rsidRPr="008D3CD5">
        <w:rPr>
          <w:rFonts w:asciiTheme="minorHAnsi" w:hAnsiTheme="minorHAnsi" w:cs="Segoe UI"/>
          <w:color w:val="000000"/>
          <w:sz w:val="22"/>
          <w:szCs w:val="22"/>
        </w:rPr>
        <w:t>Millwork</w:t>
      </w:r>
      <w:proofErr w:type="spellEnd"/>
      <w:r w:rsidRPr="008D3CD5">
        <w:rPr>
          <w:rFonts w:asciiTheme="minorHAnsi" w:hAnsiTheme="minorHAnsi" w:cs="Segoe UI"/>
          <w:color w:val="000000"/>
          <w:sz w:val="22"/>
          <w:szCs w:val="22"/>
        </w:rPr>
        <w:t xml:space="preserve"> and Design ha voluto ricreare su questa porta realizzata su misura una sorta di mappa della baia in cui sorge l’abitazione, quella di Monterey, California.</w:t>
      </w:r>
      <w:r w:rsidRPr="008D3CD5">
        <w:rPr>
          <w:rStyle w:val="apple-converted-space"/>
          <w:rFonts w:asciiTheme="minorHAnsi" w:hAnsiTheme="minorHAnsi" w:cs="Segoe UI"/>
          <w:color w:val="000000"/>
          <w:sz w:val="22"/>
          <w:szCs w:val="22"/>
        </w:rPr>
        <w:t> </w:t>
      </w:r>
    </w:p>
    <w:p w14:paraId="7F08D72B" w14:textId="77777777" w:rsidR="008D3CD5" w:rsidRPr="008D3CD5" w:rsidRDefault="008D3CD5" w:rsidP="008D3CD5">
      <w:pPr>
        <w:jc w:val="both"/>
        <w:rPr>
          <w:rStyle w:val="apple-converted-space"/>
          <w:rFonts w:asciiTheme="minorHAnsi" w:hAnsiTheme="minorHAnsi" w:cs="Segoe UI"/>
          <w:color w:val="000000"/>
          <w:sz w:val="22"/>
          <w:szCs w:val="22"/>
        </w:rPr>
      </w:pPr>
    </w:p>
    <w:p w14:paraId="17F4C4D0" w14:textId="4FFA4097" w:rsidR="004A10A9" w:rsidRPr="008D3CD5" w:rsidRDefault="008D3CD5" w:rsidP="008D3CD5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8D3CD5">
        <w:rPr>
          <w:rFonts w:asciiTheme="minorHAnsi" w:hAnsiTheme="minorHAnsi" w:cs="Segoe UI"/>
          <w:color w:val="000000"/>
          <w:sz w:val="22"/>
          <w:szCs w:val="22"/>
          <w:lang w:val="en-US"/>
        </w:rPr>
        <w:t xml:space="preserve">Fuse Architects and Builders | Architectural Millwork and Design | System M | </w:t>
      </w:r>
      <w:proofErr w:type="spellStart"/>
      <w:r w:rsidRPr="008D3CD5">
        <w:rPr>
          <w:rFonts w:asciiTheme="minorHAnsi" w:hAnsiTheme="minorHAnsi" w:cs="Segoe UI"/>
          <w:color w:val="000000"/>
          <w:sz w:val="22"/>
          <w:szCs w:val="22"/>
          <w:lang w:val="en-US"/>
        </w:rPr>
        <w:t>Stati</w:t>
      </w:r>
      <w:proofErr w:type="spellEnd"/>
      <w:r w:rsidRPr="008D3CD5">
        <w:rPr>
          <w:rFonts w:asciiTheme="minorHAnsi" w:hAnsiTheme="minorHAnsi" w:cs="Segoe UI"/>
          <w:color w:val="000000"/>
          <w:sz w:val="22"/>
          <w:szCs w:val="22"/>
          <w:lang w:val="en-US"/>
        </w:rPr>
        <w:t xml:space="preserve"> </w:t>
      </w:r>
      <w:proofErr w:type="spellStart"/>
      <w:r w:rsidRPr="008D3CD5">
        <w:rPr>
          <w:rFonts w:asciiTheme="minorHAnsi" w:hAnsiTheme="minorHAnsi" w:cs="Segoe UI"/>
          <w:color w:val="000000"/>
          <w:sz w:val="22"/>
          <w:szCs w:val="22"/>
          <w:lang w:val="en-US"/>
        </w:rPr>
        <w:t>Uniti</w:t>
      </w:r>
      <w:proofErr w:type="spellEnd"/>
      <w:r w:rsidRPr="008D3CD5">
        <w:rPr>
          <w:rFonts w:asciiTheme="minorHAnsi" w:hAnsiTheme="minorHAnsi" w:cs="Segoe UI"/>
          <w:color w:val="000000"/>
          <w:sz w:val="22"/>
          <w:szCs w:val="22"/>
          <w:lang w:val="en-US"/>
        </w:rPr>
        <w:t xml:space="preserve"> | </w:t>
      </w:r>
      <w:proofErr w:type="spellStart"/>
      <w:r w:rsidRPr="008D3CD5">
        <w:rPr>
          <w:rFonts w:asciiTheme="minorHAnsi" w:hAnsiTheme="minorHAnsi" w:cs="Segoe UI"/>
          <w:color w:val="000000"/>
          <w:sz w:val="22"/>
          <w:szCs w:val="22"/>
          <w:lang w:val="en-US"/>
        </w:rPr>
        <w:t>Foto</w:t>
      </w:r>
      <w:proofErr w:type="spellEnd"/>
      <w:r w:rsidRPr="008D3CD5">
        <w:rPr>
          <w:rFonts w:asciiTheme="minorHAnsi" w:hAnsiTheme="minorHAnsi" w:cs="Segoe UI"/>
          <w:color w:val="000000"/>
          <w:sz w:val="22"/>
          <w:szCs w:val="22"/>
          <w:lang w:val="en-US"/>
        </w:rPr>
        <w:t>: Jesse Beer</w:t>
      </w:r>
    </w:p>
    <w:p w14:paraId="3D2DF5FA" w14:textId="274253C2" w:rsidR="004A10A9" w:rsidRPr="008D3CD5" w:rsidRDefault="004A10A9" w:rsidP="008D3CD5">
      <w:pPr>
        <w:jc w:val="both"/>
        <w:rPr>
          <w:rFonts w:asciiTheme="minorHAnsi" w:hAnsiTheme="minorHAnsi" w:cs="Arial"/>
          <w:b/>
          <w:bCs/>
          <w:color w:val="000000"/>
          <w:sz w:val="22"/>
          <w:szCs w:val="22"/>
          <w:lang w:val="en-US"/>
        </w:rPr>
      </w:pPr>
    </w:p>
    <w:p w14:paraId="1E43BE4E" w14:textId="77777777" w:rsidR="00EB0852" w:rsidRPr="00EB0852" w:rsidRDefault="00EB0852" w:rsidP="008D3CD5">
      <w:pPr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14:paraId="0D3757E8" w14:textId="6D98E986" w:rsidR="00464D52" w:rsidRPr="00810A8E" w:rsidRDefault="00464D52" w:rsidP="008D3CD5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10A8E">
        <w:rPr>
          <w:rFonts w:asciiTheme="minorHAnsi" w:hAnsiTheme="minorHAnsi" w:cs="Arial"/>
          <w:b/>
          <w:bCs/>
          <w:sz w:val="22"/>
          <w:szCs w:val="22"/>
        </w:rPr>
        <w:t>MORE:</w:t>
      </w:r>
    </w:p>
    <w:p w14:paraId="32A81ADF" w14:textId="2673838F" w:rsidR="00464D52" w:rsidRPr="008D3CD5" w:rsidRDefault="00464D52" w:rsidP="008D3CD5">
      <w:pPr>
        <w:jc w:val="both"/>
        <w:rPr>
          <w:rFonts w:asciiTheme="minorHAnsi" w:hAnsiTheme="minorHAnsi" w:cs="Arial"/>
          <w:sz w:val="22"/>
          <w:szCs w:val="22"/>
        </w:rPr>
      </w:pPr>
      <w:r w:rsidRPr="008D3CD5">
        <w:rPr>
          <w:rFonts w:asciiTheme="minorHAnsi" w:hAnsiTheme="minorHAnsi" w:cs="Arial"/>
          <w:spacing w:val="6"/>
          <w:sz w:val="22"/>
          <w:szCs w:val="22"/>
        </w:rPr>
        <w:t xml:space="preserve">Scegliendo i </w:t>
      </w:r>
      <w:r w:rsidRPr="008D3CD5">
        <w:rPr>
          <w:rFonts w:asciiTheme="minorHAnsi" w:hAnsiTheme="minorHAnsi" w:cs="Arial"/>
          <w:b/>
          <w:bCs/>
          <w:spacing w:val="6"/>
          <w:sz w:val="22"/>
          <w:szCs w:val="22"/>
        </w:rPr>
        <w:t>sistemi pivotanti di FritsJurgens</w:t>
      </w:r>
      <w:r w:rsidRPr="008D3CD5">
        <w:rPr>
          <w:rFonts w:asciiTheme="minorHAnsi" w:hAnsiTheme="minorHAnsi" w:cs="Arial"/>
          <w:spacing w:val="6"/>
          <w:sz w:val="22"/>
          <w:szCs w:val="22"/>
        </w:rPr>
        <w:t>, gli spazi possono assumere molteplici forme, con cantinette, porte, mobili, librerie e pareti pivotanti. Per scoprire i diversi sistemi e le straordinarie funzioni e caratteristiche che li contraddistinguono visita il sito</w:t>
      </w:r>
      <w:r w:rsidRPr="008D3CD5">
        <w:rPr>
          <w:rFonts w:asciiTheme="minorHAnsi" w:hAnsiTheme="minorHAnsi" w:cs="Arial"/>
          <w:b/>
          <w:bCs/>
          <w:spacing w:val="6"/>
          <w:sz w:val="22"/>
          <w:szCs w:val="22"/>
        </w:rPr>
        <w:t xml:space="preserve"> </w:t>
      </w:r>
      <w:hyperlink r:id="rId8" w:history="1">
        <w:r w:rsidRPr="008D3CD5">
          <w:rPr>
            <w:rStyle w:val="Collegamentoipertestuale"/>
            <w:rFonts w:asciiTheme="minorHAnsi" w:hAnsiTheme="minorHAnsi" w:cs="Arial"/>
            <w:b/>
            <w:bCs/>
            <w:color w:val="000000" w:themeColor="text1"/>
            <w:spacing w:val="6"/>
            <w:sz w:val="22"/>
            <w:szCs w:val="22"/>
            <w:u w:val="none"/>
          </w:rPr>
          <w:t>www.fritsjurgens.com</w:t>
        </w:r>
      </w:hyperlink>
    </w:p>
    <w:p w14:paraId="285A5A9B" w14:textId="3C366BE0" w:rsidR="00586D53" w:rsidRPr="008D3CD5" w:rsidRDefault="00586D53" w:rsidP="008D3CD5">
      <w:pPr>
        <w:jc w:val="both"/>
        <w:rPr>
          <w:rFonts w:asciiTheme="minorHAnsi" w:hAnsiTheme="minorHAnsi" w:cs="Arial"/>
          <w:color w:val="000000" w:themeColor="text1"/>
          <w:spacing w:val="6"/>
          <w:sz w:val="22"/>
          <w:szCs w:val="22"/>
        </w:rPr>
      </w:pPr>
    </w:p>
    <w:p w14:paraId="72D8FA0F" w14:textId="0E745950" w:rsidR="00586D53" w:rsidRPr="008D3CD5" w:rsidRDefault="00586D53" w:rsidP="008D3CD5">
      <w:pPr>
        <w:jc w:val="both"/>
        <w:rPr>
          <w:rFonts w:asciiTheme="minorHAnsi" w:hAnsiTheme="minorHAnsi" w:cs="Arial"/>
          <w:color w:val="000000" w:themeColor="text1"/>
          <w:spacing w:val="6"/>
          <w:sz w:val="22"/>
          <w:szCs w:val="22"/>
        </w:rPr>
      </w:pPr>
      <w:r w:rsidRPr="008D3CD5">
        <w:rPr>
          <w:rFonts w:asciiTheme="minorHAnsi" w:hAnsiTheme="minorHAnsi" w:cs="Arial"/>
          <w:color w:val="000000" w:themeColor="text1"/>
          <w:spacing w:val="6"/>
          <w:sz w:val="22"/>
          <w:szCs w:val="22"/>
        </w:rPr>
        <w:t xml:space="preserve">L’azienda olandese propone </w:t>
      </w:r>
      <w:proofErr w:type="gramStart"/>
      <w:r w:rsidRPr="008D3CD5">
        <w:rPr>
          <w:rFonts w:asciiTheme="minorHAnsi" w:hAnsiTheme="minorHAnsi" w:cs="Arial"/>
          <w:color w:val="000000" w:themeColor="text1"/>
          <w:spacing w:val="6"/>
          <w:sz w:val="22"/>
          <w:szCs w:val="22"/>
        </w:rPr>
        <w:t>4</w:t>
      </w:r>
      <w:proofErr w:type="gramEnd"/>
      <w:r w:rsidRPr="008D3CD5">
        <w:rPr>
          <w:rFonts w:asciiTheme="minorHAnsi" w:hAnsiTheme="minorHAnsi" w:cs="Arial"/>
          <w:color w:val="000000" w:themeColor="text1"/>
          <w:spacing w:val="6"/>
          <w:sz w:val="22"/>
          <w:szCs w:val="22"/>
        </w:rPr>
        <w:t xml:space="preserve"> tipologie di cerniera pivot:</w:t>
      </w:r>
    </w:p>
    <w:p w14:paraId="08FE16E6" w14:textId="6D794972" w:rsidR="00586D53" w:rsidRPr="008D3CD5" w:rsidRDefault="00586D53" w:rsidP="008D3CD5">
      <w:pPr>
        <w:pStyle w:val="Paragrafoelenco"/>
        <w:numPr>
          <w:ilvl w:val="0"/>
          <w:numId w:val="13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D3CD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System M+</w:t>
      </w:r>
      <w:r w:rsidRPr="008D3CD5">
        <w:rPr>
          <w:rFonts w:asciiTheme="minorHAnsi" w:hAnsiTheme="minorHAnsi" w:cs="Arial"/>
          <w:color w:val="000000" w:themeColor="text1"/>
          <w:sz w:val="22"/>
          <w:szCs w:val="22"/>
        </w:rPr>
        <w:t>: con nuovi, ulteriori comandi di regolazione, questa cerniera conferma il controllo totale del movimento di porte pivot fino a 500 kg di peso, e offre regolazioni esclusive dedicate, ciascuna, ad una fase specifica del movimento dell’anta.</w:t>
      </w:r>
    </w:p>
    <w:p w14:paraId="16C13C5D" w14:textId="55304119" w:rsidR="00586D53" w:rsidRPr="008D3CD5" w:rsidRDefault="00586D53" w:rsidP="008D3CD5">
      <w:pPr>
        <w:pStyle w:val="Paragrafoelenco"/>
        <w:numPr>
          <w:ilvl w:val="0"/>
          <w:numId w:val="13"/>
        </w:numPr>
        <w:spacing w:before="100" w:beforeAutospacing="1" w:after="100" w:afterAutospacing="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D3CD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System M</w:t>
      </w:r>
      <w:r w:rsidRPr="008D3CD5">
        <w:rPr>
          <w:rFonts w:asciiTheme="minorHAnsi" w:hAnsiTheme="minorHAnsi" w:cs="Arial"/>
          <w:color w:val="000000" w:themeColor="text1"/>
          <w:sz w:val="22"/>
          <w:szCs w:val="22"/>
        </w:rPr>
        <w:t>: garantisce alla porta un movimento perfetto, di fluidità senza paragoni.</w:t>
      </w:r>
    </w:p>
    <w:p w14:paraId="0E358837" w14:textId="343E498F" w:rsidR="00586D53" w:rsidRPr="008D3CD5" w:rsidRDefault="00586D53" w:rsidP="008D3CD5">
      <w:pPr>
        <w:pStyle w:val="Paragrafoelenco"/>
        <w:numPr>
          <w:ilvl w:val="0"/>
          <w:numId w:val="13"/>
        </w:numPr>
        <w:spacing w:before="100" w:beforeAutospacing="1" w:after="100" w:afterAutospacing="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D3CD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System 3</w:t>
      </w:r>
      <w:r w:rsidRPr="008D3CD5">
        <w:rPr>
          <w:rFonts w:asciiTheme="minorHAnsi" w:hAnsiTheme="minorHAnsi" w:cs="Arial"/>
          <w:color w:val="000000" w:themeColor="text1"/>
          <w:sz w:val="22"/>
          <w:szCs w:val="22"/>
        </w:rPr>
        <w:t>: perfezione a 360°, come la rotazione che consente di compiere alla porta.</w:t>
      </w:r>
    </w:p>
    <w:p w14:paraId="1D1B809D" w14:textId="77777777" w:rsidR="00EB0852" w:rsidRPr="00EB0852" w:rsidRDefault="00971E37" w:rsidP="008D3CD5">
      <w:pPr>
        <w:pStyle w:val="Paragrafoelenco"/>
        <w:numPr>
          <w:ilvl w:val="0"/>
          <w:numId w:val="13"/>
        </w:numPr>
        <w:spacing w:before="100" w:beforeAutospacing="1" w:after="100" w:afterAutospacing="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D3CD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System One</w:t>
      </w:r>
      <w:r w:rsidRPr="008D3CD5">
        <w:rPr>
          <w:rFonts w:asciiTheme="minorHAnsi" w:hAnsiTheme="minorHAnsi" w:cs="Arial"/>
          <w:color w:val="000000" w:themeColor="text1"/>
          <w:sz w:val="22"/>
          <w:szCs w:val="22"/>
        </w:rPr>
        <w:t>: un unico punto girevole dalle prestazioni impareggiabili.</w:t>
      </w:r>
      <w:r w:rsidRPr="008D3CD5">
        <w:rPr>
          <w:rFonts w:asciiTheme="minorHAnsi" w:hAnsiTheme="minorHAnsi" w:cs="Arial"/>
          <w:b/>
          <w:bCs/>
          <w:noProof/>
          <w:color w:val="000000" w:themeColor="text1"/>
          <w:sz w:val="22"/>
          <w:szCs w:val="22"/>
        </w:rPr>
        <w:t xml:space="preserve"> </w:t>
      </w:r>
    </w:p>
    <w:p w14:paraId="7A7203AA" w14:textId="77777777" w:rsidR="00EB0852" w:rsidRDefault="00EB0852" w:rsidP="00EB0852">
      <w:pPr>
        <w:spacing w:before="100" w:beforeAutospacing="1" w:after="100" w:afterAutospacing="1"/>
        <w:jc w:val="both"/>
        <w:rPr>
          <w:noProof/>
        </w:rPr>
      </w:pPr>
    </w:p>
    <w:p w14:paraId="61F09BB2" w14:textId="450C0D96" w:rsidR="00971E37" w:rsidRPr="00EB0852" w:rsidRDefault="00971E37" w:rsidP="00EB0852">
      <w:pPr>
        <w:spacing w:before="100" w:beforeAutospacing="1" w:after="100" w:afterAutospacing="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D3C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1A13D" wp14:editId="758DFE86">
                <wp:simplePos x="0" y="0"/>
                <wp:positionH relativeFrom="column">
                  <wp:posOffset>4074160</wp:posOffset>
                </wp:positionH>
                <wp:positionV relativeFrom="paragraph">
                  <wp:posOffset>170180</wp:posOffset>
                </wp:positionV>
                <wp:extent cx="1722755" cy="1049020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755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210D788" w14:textId="77777777" w:rsidR="00971E37" w:rsidRPr="00242C0B" w:rsidRDefault="00971E37" w:rsidP="00971E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="Helvetica" w:hAnsi="Helvetica" w:cs="Arial"/>
                                <w:b/>
                                <w:color w:val="16191F"/>
                                <w:kern w:val="1"/>
                                <w:sz w:val="20"/>
                                <w:szCs w:val="20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2C0B">
                              <w:rPr>
                                <w:rFonts w:ascii="Helvetica" w:hAnsi="Helvetica" w:cs="Arial"/>
                                <w:b/>
                                <w:color w:val="16191F"/>
                                <w:sz w:val="20"/>
                                <w:szCs w:val="20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FritsJurgens</w:t>
                            </w:r>
                            <w:r w:rsidRPr="00242C0B">
                              <w:rPr>
                                <w:rFonts w:ascii="Helvetica" w:hAnsi="Helvetica" w:cs="Arial"/>
                                <w:b/>
                                <w:color w:val="16191F"/>
                                <w:kern w:val="1"/>
                                <w:sz w:val="20"/>
                                <w:szCs w:val="20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Italia Srl</w:t>
                            </w:r>
                          </w:p>
                          <w:p w14:paraId="6B2967ED" w14:textId="77777777" w:rsidR="00971E37" w:rsidRPr="00242C0B" w:rsidRDefault="00971E37" w:rsidP="00971E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="Helvetica" w:hAnsi="Helvetica" w:cs="Arial"/>
                                <w:bCs/>
                                <w:color w:val="16191F"/>
                                <w:kern w:val="1"/>
                                <w:sz w:val="20"/>
                                <w:szCs w:val="20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2C0B">
                              <w:rPr>
                                <w:rFonts w:ascii="Helvetica" w:hAnsi="Helvetica" w:cs="Arial"/>
                                <w:bCs/>
                                <w:color w:val="16191F"/>
                                <w:kern w:val="1"/>
                                <w:sz w:val="20"/>
                                <w:szCs w:val="20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Via Marsilio Ficino 22</w:t>
                            </w:r>
                          </w:p>
                          <w:p w14:paraId="2E84E20A" w14:textId="77777777" w:rsidR="00971E37" w:rsidRPr="00602A3C" w:rsidRDefault="00971E37" w:rsidP="00971E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="Helvetica" w:hAnsi="Helvetica" w:cs="Arial"/>
                                <w:bCs/>
                                <w:noProof/>
                                <w:color w:val="16191F"/>
                                <w:spacing w:val="40"/>
                                <w:kern w:val="1"/>
                                <w:sz w:val="20"/>
                                <w:szCs w:val="20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2A3C">
                              <w:rPr>
                                <w:rFonts w:ascii="Helvetica" w:hAnsi="Helvetica" w:cs="Arial"/>
                                <w:bCs/>
                                <w:color w:val="16191F"/>
                                <w:kern w:val="1"/>
                                <w:sz w:val="20"/>
                                <w:szCs w:val="20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50132 Firenze</w:t>
                            </w:r>
                          </w:p>
                          <w:p w14:paraId="3AE065B0" w14:textId="77777777" w:rsidR="00971E37" w:rsidRPr="00602A3C" w:rsidRDefault="00971E37" w:rsidP="00971E37">
                            <w:pPr>
                              <w:pStyle w:val="HoofdtekstA"/>
                              <w:ind w:left="284"/>
                              <w:rPr>
                                <w:rFonts w:cs="Arial"/>
                                <w:bCs/>
                                <w:color w:val="16191F"/>
                                <w:kern w:val="1"/>
                                <w:sz w:val="20"/>
                                <w:szCs w:val="20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602A3C">
                              <w:rPr>
                                <w:rFonts w:cs="Arial"/>
                                <w:bCs/>
                                <w:color w:val="16191F"/>
                                <w:kern w:val="1"/>
                                <w:sz w:val="20"/>
                                <w:szCs w:val="20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</w:t>
                            </w:r>
                            <w:proofErr w:type="spellEnd"/>
                            <w:r w:rsidRPr="00602A3C">
                              <w:rPr>
                                <w:rFonts w:cs="Arial"/>
                                <w:bCs/>
                                <w:color w:val="16191F"/>
                                <w:kern w:val="1"/>
                                <w:sz w:val="20"/>
                                <w:szCs w:val="20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+39 055 0640290</w:t>
                            </w:r>
                          </w:p>
                          <w:p w14:paraId="4DA9D26D" w14:textId="77777777" w:rsidR="00971E37" w:rsidRPr="00602A3C" w:rsidRDefault="00971E37" w:rsidP="00971E37">
                            <w:pPr>
                              <w:pStyle w:val="HoofdtekstA"/>
                              <w:ind w:left="284"/>
                              <w:rPr>
                                <w:rFonts w:cs="Arial"/>
                                <w:bCs/>
                                <w:color w:val="16191F"/>
                                <w:kern w:val="1"/>
                                <w:sz w:val="20"/>
                                <w:szCs w:val="20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2A3C">
                              <w:rPr>
                                <w:rFonts w:cs="Arial"/>
                                <w:bCs/>
                                <w:color w:val="16191F"/>
                                <w:kern w:val="1"/>
                                <w:sz w:val="20"/>
                                <w:szCs w:val="20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info@fritsjurgens.com</w:t>
                            </w:r>
                          </w:p>
                          <w:p w14:paraId="06FA7000" w14:textId="77777777" w:rsidR="00971E37" w:rsidRPr="00602A3C" w:rsidRDefault="00971E37" w:rsidP="00971E37">
                            <w:pPr>
                              <w:pStyle w:val="HoofdtekstA"/>
                              <w:ind w:left="284"/>
                              <w:rPr>
                                <w:rStyle w:val="Collegamentoipertestuale"/>
                                <w:rFonts w:cs="Arial"/>
                                <w:bCs/>
                                <w:color w:val="16191F"/>
                                <w:sz w:val="20"/>
                                <w:szCs w:val="20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2A3C">
                              <w:rPr>
                                <w:rFonts w:cs="Arial"/>
                                <w:bCs/>
                                <w:color w:val="16191F"/>
                                <w:sz w:val="20"/>
                                <w:szCs w:val="20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www.fritsjurgens.com/it/</w:t>
                            </w:r>
                          </w:p>
                          <w:p w14:paraId="50A75FA7" w14:textId="77777777" w:rsidR="00971E37" w:rsidRPr="00242C0B" w:rsidRDefault="00971E37" w:rsidP="00971E37">
                            <w:pPr>
                              <w:pStyle w:val="HoofdtekstA"/>
                              <w:rPr>
                                <w:rFonts w:ascii="Arial" w:hAnsi="Arial" w:cs="Arial"/>
                                <w:color w:val="16191F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1A13D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320.8pt;margin-top:13.4pt;width:135.6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" filled="f" stroked="f">
                <v:textbox>
                  <w:txbxContent>
                    <w:p w14:paraId="5210D788" w14:textId="77777777" w:rsidR="00971E37" w:rsidRPr="00242C0B" w:rsidRDefault="00971E37" w:rsidP="00971E37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/>
                        <w:rPr>
                          <w:rFonts w:ascii="Helvetica" w:hAnsi="Helvetica" w:cs="Arial"/>
                          <w:b/>
                          <w:color w:val="16191F"/>
                          <w:kern w:val="1"/>
                          <w:sz w:val="20"/>
                          <w:szCs w:val="20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42C0B">
                        <w:rPr>
                          <w:rFonts w:ascii="Helvetica" w:hAnsi="Helvetica" w:cs="Arial"/>
                          <w:b/>
                          <w:color w:val="16191F"/>
                          <w:sz w:val="20"/>
                          <w:szCs w:val="20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FritsJurgens</w:t>
                      </w:r>
                      <w:r w:rsidRPr="00242C0B">
                        <w:rPr>
                          <w:rFonts w:ascii="Helvetica" w:hAnsi="Helvetica" w:cs="Arial"/>
                          <w:b/>
                          <w:color w:val="16191F"/>
                          <w:kern w:val="1"/>
                          <w:sz w:val="20"/>
                          <w:szCs w:val="20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Italia Srl</w:t>
                      </w:r>
                    </w:p>
                    <w:p w14:paraId="6B2967ED" w14:textId="77777777" w:rsidR="00971E37" w:rsidRPr="00242C0B" w:rsidRDefault="00971E37" w:rsidP="00971E37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/>
                        <w:rPr>
                          <w:rFonts w:ascii="Helvetica" w:hAnsi="Helvetica" w:cs="Arial"/>
                          <w:bCs/>
                          <w:color w:val="16191F"/>
                          <w:kern w:val="1"/>
                          <w:sz w:val="20"/>
                          <w:szCs w:val="20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42C0B">
                        <w:rPr>
                          <w:rFonts w:ascii="Helvetica" w:hAnsi="Helvetica" w:cs="Arial"/>
                          <w:bCs/>
                          <w:color w:val="16191F"/>
                          <w:kern w:val="1"/>
                          <w:sz w:val="20"/>
                          <w:szCs w:val="20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Via Marsilio Ficino 22</w:t>
                      </w:r>
                    </w:p>
                    <w:p w14:paraId="2E84E20A" w14:textId="77777777" w:rsidR="00971E37" w:rsidRPr="00602A3C" w:rsidRDefault="00971E37" w:rsidP="00971E37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/>
                        <w:rPr>
                          <w:rFonts w:ascii="Helvetica" w:hAnsi="Helvetica" w:cs="Arial"/>
                          <w:bCs/>
                          <w:noProof/>
                          <w:color w:val="16191F"/>
                          <w:spacing w:val="40"/>
                          <w:kern w:val="1"/>
                          <w:sz w:val="20"/>
                          <w:szCs w:val="20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02A3C">
                        <w:rPr>
                          <w:rFonts w:ascii="Helvetica" w:hAnsi="Helvetica" w:cs="Arial"/>
                          <w:bCs/>
                          <w:color w:val="16191F"/>
                          <w:kern w:val="1"/>
                          <w:sz w:val="20"/>
                          <w:szCs w:val="20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50132 Firenze</w:t>
                      </w:r>
                    </w:p>
                    <w:p w14:paraId="3AE065B0" w14:textId="77777777" w:rsidR="00971E37" w:rsidRPr="00602A3C" w:rsidRDefault="00971E37" w:rsidP="00971E37">
                      <w:pPr>
                        <w:pStyle w:val="HoofdtekstA"/>
                        <w:ind w:left="284"/>
                        <w:rPr>
                          <w:rFonts w:cs="Arial"/>
                          <w:bCs/>
                          <w:color w:val="16191F"/>
                          <w:kern w:val="1"/>
                          <w:sz w:val="20"/>
                          <w:szCs w:val="20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602A3C">
                        <w:rPr>
                          <w:rFonts w:cs="Arial"/>
                          <w:bCs/>
                          <w:color w:val="16191F"/>
                          <w:kern w:val="1"/>
                          <w:sz w:val="20"/>
                          <w:szCs w:val="20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tel</w:t>
                      </w:r>
                      <w:proofErr w:type="spellEnd"/>
                      <w:r w:rsidRPr="00602A3C">
                        <w:rPr>
                          <w:rFonts w:cs="Arial"/>
                          <w:bCs/>
                          <w:color w:val="16191F"/>
                          <w:kern w:val="1"/>
                          <w:sz w:val="20"/>
                          <w:szCs w:val="20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 +39 055 0640290</w:t>
                      </w:r>
                    </w:p>
                    <w:p w14:paraId="4DA9D26D" w14:textId="77777777" w:rsidR="00971E37" w:rsidRPr="00602A3C" w:rsidRDefault="00971E37" w:rsidP="00971E37">
                      <w:pPr>
                        <w:pStyle w:val="HoofdtekstA"/>
                        <w:ind w:left="284"/>
                        <w:rPr>
                          <w:rFonts w:cs="Arial"/>
                          <w:bCs/>
                          <w:color w:val="16191F"/>
                          <w:kern w:val="1"/>
                          <w:sz w:val="20"/>
                          <w:szCs w:val="20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02A3C">
                        <w:rPr>
                          <w:rFonts w:cs="Arial"/>
                          <w:bCs/>
                          <w:color w:val="16191F"/>
                          <w:kern w:val="1"/>
                          <w:sz w:val="20"/>
                          <w:szCs w:val="20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info@fritsjurgens.com</w:t>
                      </w:r>
                    </w:p>
                    <w:p w14:paraId="06FA7000" w14:textId="77777777" w:rsidR="00971E37" w:rsidRPr="00602A3C" w:rsidRDefault="00971E37" w:rsidP="00971E37">
                      <w:pPr>
                        <w:pStyle w:val="HoofdtekstA"/>
                        <w:ind w:left="284"/>
                        <w:rPr>
                          <w:rStyle w:val="Collegamentoipertestuale"/>
                          <w:rFonts w:cs="Arial"/>
                          <w:bCs/>
                          <w:color w:val="16191F"/>
                          <w:sz w:val="20"/>
                          <w:szCs w:val="20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02A3C">
                        <w:rPr>
                          <w:rFonts w:cs="Arial"/>
                          <w:bCs/>
                          <w:color w:val="16191F"/>
                          <w:sz w:val="20"/>
                          <w:szCs w:val="20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www.fritsjurgens.com/it/</w:t>
                      </w:r>
                    </w:p>
                    <w:p w14:paraId="50A75FA7" w14:textId="77777777" w:rsidR="00971E37" w:rsidRPr="00242C0B" w:rsidRDefault="00971E37" w:rsidP="00971E37">
                      <w:pPr>
                        <w:pStyle w:val="HoofdtekstA"/>
                        <w:rPr>
                          <w:rFonts w:ascii="Arial" w:hAnsi="Arial" w:cs="Arial"/>
                          <w:color w:val="16191F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33810E" w14:textId="241711F2" w:rsidR="00971E37" w:rsidRPr="00971E37" w:rsidRDefault="00971E37" w:rsidP="00971E37">
      <w:pPr>
        <w:pStyle w:val="Paragrafoelenco"/>
        <w:spacing w:before="100" w:beforeAutospacing="1" w:after="100" w:afterAutospacing="1"/>
        <w:rPr>
          <w:rFonts w:ascii="Arial" w:hAnsi="Arial" w:cs="Arial"/>
          <w:color w:val="000000" w:themeColor="text1"/>
          <w:sz w:val="21"/>
          <w:szCs w:val="21"/>
        </w:rPr>
      </w:pPr>
    </w:p>
    <w:sectPr w:rsidR="00971E37" w:rsidRPr="00971E37" w:rsidSect="00971E37">
      <w:headerReference w:type="default" r:id="rId9"/>
      <w:pgSz w:w="11901" w:h="16817"/>
      <w:pgMar w:top="1134" w:right="1134" w:bottom="799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9781" w14:textId="77777777" w:rsidR="00764622" w:rsidRDefault="00764622">
      <w:r>
        <w:separator/>
      </w:r>
    </w:p>
  </w:endnote>
  <w:endnote w:type="continuationSeparator" w:id="0">
    <w:p w14:paraId="44726B39" w14:textId="77777777" w:rsidR="00764622" w:rsidRDefault="0076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073F7" w14:textId="77777777" w:rsidR="00764622" w:rsidRDefault="00764622">
      <w:r>
        <w:separator/>
      </w:r>
    </w:p>
  </w:footnote>
  <w:footnote w:type="continuationSeparator" w:id="0">
    <w:p w14:paraId="60C40DB1" w14:textId="77777777" w:rsidR="00764622" w:rsidRDefault="00764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6DE2" w14:textId="1D279791" w:rsidR="00AB19C6" w:rsidRDefault="00D76AB1">
    <w:r w:rsidRPr="00AF3136">
      <w:rPr>
        <w:rFonts w:ascii="Arial Nova" w:hAnsi="Arial Nova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994119" wp14:editId="05A2C648">
              <wp:simplePos x="0" y="0"/>
              <wp:positionH relativeFrom="column">
                <wp:posOffset>3703320</wp:posOffset>
              </wp:positionH>
              <wp:positionV relativeFrom="paragraph">
                <wp:posOffset>121819</wp:posOffset>
              </wp:positionV>
              <wp:extent cx="2628900" cy="72771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727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074D1" w14:textId="77777777" w:rsidR="001A4AE2" w:rsidRPr="001A4AE2" w:rsidRDefault="001A4AE2" w:rsidP="001A4AE2">
                          <w:pPr>
                            <w:ind w:right="-5642"/>
                            <w:rPr>
                              <w:rFonts w:ascii="Arial Nova" w:hAnsi="Arial Nova" w:cs="Times"/>
                              <w:b/>
                              <w:bCs/>
                              <w:color w:val="222222"/>
                              <w:spacing w:val="40"/>
                              <w:kern w:val="1"/>
                              <w:sz w:val="18"/>
                              <w:szCs w:val="18"/>
                            </w:rPr>
                          </w:pPr>
                          <w:r w:rsidRPr="001A4AE2">
                            <w:rPr>
                              <w:rFonts w:ascii="Arial Nova" w:hAnsi="Arial Nova" w:cs="Times"/>
                              <w:b/>
                              <w:bCs/>
                              <w:color w:val="222222"/>
                              <w:spacing w:val="40"/>
                              <w:kern w:val="1"/>
                              <w:sz w:val="18"/>
                              <w:szCs w:val="18"/>
                            </w:rPr>
                            <w:t>UFFICIO STAMPA e PR</w:t>
                          </w:r>
                        </w:p>
                        <w:p w14:paraId="786E6C89" w14:textId="53652E80" w:rsidR="001A4AE2" w:rsidRPr="001A4AE2" w:rsidRDefault="004A10A9" w:rsidP="001A4AE2">
                          <w:pPr>
                            <w:ind w:right="-5642"/>
                            <w:rPr>
                              <w:rFonts w:ascii="Arial Nova" w:hAnsi="Arial Nova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 Nova" w:hAnsi="Arial Nova" w:cs="Times"/>
                              <w:b/>
                              <w:bCs/>
                              <w:color w:val="222222"/>
                              <w:spacing w:val="40"/>
                              <w:kern w:val="1"/>
                              <w:sz w:val="18"/>
                              <w:szCs w:val="18"/>
                            </w:rPr>
                            <w:t>TAConline</w:t>
                          </w:r>
                          <w:proofErr w:type="spellEnd"/>
                          <w:r w:rsidR="001A4AE2" w:rsidRPr="001A4AE2">
                            <w:rPr>
                              <w:rFonts w:ascii="Arial Nova" w:hAnsi="Arial Nova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1A4AE2" w:rsidRPr="001A4AE2">
                            <w:rPr>
                              <w:rFonts w:ascii="Arial Nova" w:hAnsi="Arial Nova" w:cs="Arial"/>
                              <w:sz w:val="18"/>
                              <w:szCs w:val="18"/>
                            </w:rPr>
                            <w:t>milano|genova</w:t>
                          </w:r>
                          <w:proofErr w:type="spellEnd"/>
                        </w:p>
                        <w:p w14:paraId="163297BA" w14:textId="0DEA33F3" w:rsidR="001A4AE2" w:rsidRPr="00C230A0" w:rsidRDefault="00764622" w:rsidP="001A4AE2">
                          <w:pPr>
                            <w:ind w:right="-5642"/>
                            <w:rPr>
                              <w:rFonts w:ascii="Arial Nova" w:hAnsi="Arial Nova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1A4AE2" w:rsidRPr="00C230A0">
                              <w:rPr>
                                <w:rStyle w:val="Collegamentoipertestuale"/>
                                <w:rFonts w:ascii="Arial Nova" w:hAnsi="Arial Nova" w:cs="Arial"/>
                                <w:sz w:val="18"/>
                                <w:szCs w:val="18"/>
                              </w:rPr>
                              <w:t>press@taconline.it</w:t>
                            </w:r>
                          </w:hyperlink>
                          <w:r w:rsidR="001A4AE2" w:rsidRPr="00C230A0">
                            <w:rPr>
                              <w:rFonts w:ascii="Arial Nova" w:hAnsi="Arial Nova" w:cs="Arial"/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2" w:history="1">
                            <w:r w:rsidR="001A4AE2" w:rsidRPr="00C230A0">
                              <w:rPr>
                                <w:rStyle w:val="Collegamentoipertestuale"/>
                                <w:rFonts w:ascii="Arial Nova" w:hAnsi="Arial Nova" w:cs="Arial"/>
                                <w:sz w:val="18"/>
                                <w:szCs w:val="18"/>
                              </w:rPr>
                              <w:t>www.taconline.it</w:t>
                            </w:r>
                          </w:hyperlink>
                        </w:p>
                        <w:p w14:paraId="277F35CC" w14:textId="1B8FFAC8" w:rsidR="001A4AE2" w:rsidRPr="009011A0" w:rsidRDefault="001A4AE2" w:rsidP="001A4AE2">
                          <w:pPr>
                            <w:tabs>
                              <w:tab w:val="left" w:pos="284"/>
                            </w:tabs>
                            <w:jc w:val="both"/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C5663D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>Per ulteriori informazioni</w:t>
                          </w:r>
                          <w:r w:rsidR="00D65677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 xml:space="preserve"> |</w:t>
                          </w:r>
                          <w:r w:rsidRPr="00C5663D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 xml:space="preserve"> www.taconline.it</w:t>
                          </w:r>
                        </w:p>
                        <w:p w14:paraId="4BA10155" w14:textId="77777777" w:rsidR="001A4AE2" w:rsidRPr="001A4AE2" w:rsidRDefault="001A4AE2" w:rsidP="001A4AE2">
                          <w:pPr>
                            <w:ind w:right="-5642"/>
                            <w:rPr>
                              <w:rFonts w:ascii="Arial Nova" w:hAnsi="Arial Nova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941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1.6pt;margin-top:9.6pt;width:207pt;height:5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" filled="f" stroked="f">
              <v:textbox inset=",7.2pt,,7.2pt">
                <w:txbxContent>
                  <w:p w14:paraId="7D6074D1" w14:textId="77777777" w:rsidR="001A4AE2" w:rsidRPr="001A4AE2" w:rsidRDefault="001A4AE2" w:rsidP="001A4AE2">
                    <w:pPr>
                      <w:ind w:right="-5642"/>
                      <w:rPr>
                        <w:rFonts w:ascii="Arial Nova" w:hAnsi="Arial Nova" w:cs="Times"/>
                        <w:b/>
                        <w:bCs/>
                        <w:color w:val="222222"/>
                        <w:spacing w:val="40"/>
                        <w:kern w:val="1"/>
                        <w:sz w:val="18"/>
                        <w:szCs w:val="18"/>
                      </w:rPr>
                    </w:pPr>
                    <w:r w:rsidRPr="001A4AE2">
                      <w:rPr>
                        <w:rFonts w:ascii="Arial Nova" w:hAnsi="Arial Nova" w:cs="Times"/>
                        <w:b/>
                        <w:bCs/>
                        <w:color w:val="222222"/>
                        <w:spacing w:val="40"/>
                        <w:kern w:val="1"/>
                        <w:sz w:val="18"/>
                        <w:szCs w:val="18"/>
                      </w:rPr>
                      <w:t>UFFICIO STAMPA e PR</w:t>
                    </w:r>
                  </w:p>
                  <w:p w14:paraId="786E6C89" w14:textId="53652E80" w:rsidR="001A4AE2" w:rsidRPr="001A4AE2" w:rsidRDefault="004A10A9" w:rsidP="001A4AE2">
                    <w:pPr>
                      <w:ind w:right="-5642"/>
                      <w:rPr>
                        <w:rFonts w:ascii="Arial Nova" w:hAnsi="Arial Nova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 Nova" w:hAnsi="Arial Nova" w:cs="Times"/>
                        <w:b/>
                        <w:bCs/>
                        <w:color w:val="222222"/>
                        <w:spacing w:val="40"/>
                        <w:kern w:val="1"/>
                        <w:sz w:val="18"/>
                        <w:szCs w:val="18"/>
                      </w:rPr>
                      <w:t>TAConline</w:t>
                    </w:r>
                    <w:proofErr w:type="spellEnd"/>
                    <w:r w:rsidR="001A4AE2" w:rsidRPr="001A4AE2">
                      <w:rPr>
                        <w:rFonts w:ascii="Arial Nova" w:hAnsi="Arial Nova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1A4AE2" w:rsidRPr="001A4AE2">
                      <w:rPr>
                        <w:rFonts w:ascii="Arial Nova" w:hAnsi="Arial Nova" w:cs="Arial"/>
                        <w:sz w:val="18"/>
                        <w:szCs w:val="18"/>
                      </w:rPr>
                      <w:t>milano|genova</w:t>
                    </w:r>
                    <w:proofErr w:type="spellEnd"/>
                  </w:p>
                  <w:p w14:paraId="163297BA" w14:textId="0DEA33F3" w:rsidR="001A4AE2" w:rsidRPr="00C230A0" w:rsidRDefault="000D4AEF" w:rsidP="001A4AE2">
                    <w:pPr>
                      <w:ind w:right="-5642"/>
                      <w:rPr>
                        <w:rFonts w:ascii="Arial Nova" w:hAnsi="Arial Nova" w:cs="Arial"/>
                        <w:sz w:val="18"/>
                        <w:szCs w:val="18"/>
                      </w:rPr>
                    </w:pPr>
                    <w:hyperlink r:id="rId3" w:history="1">
                      <w:r w:rsidR="001A4AE2" w:rsidRPr="00C230A0">
                        <w:rPr>
                          <w:rStyle w:val="Collegamentoipertestuale"/>
                          <w:rFonts w:ascii="Arial Nova" w:hAnsi="Arial Nova" w:cs="Arial"/>
                          <w:sz w:val="18"/>
                          <w:szCs w:val="18"/>
                        </w:rPr>
                        <w:t>press@taconline.it</w:t>
                      </w:r>
                    </w:hyperlink>
                    <w:r w:rsidR="001A4AE2" w:rsidRPr="00C230A0">
                      <w:rPr>
                        <w:rFonts w:ascii="Arial Nova" w:hAnsi="Arial Nova" w:cs="Arial"/>
                        <w:sz w:val="18"/>
                        <w:szCs w:val="18"/>
                      </w:rPr>
                      <w:t xml:space="preserve"> | </w:t>
                    </w:r>
                    <w:hyperlink r:id="rId4" w:history="1">
                      <w:r w:rsidR="001A4AE2" w:rsidRPr="00C230A0">
                        <w:rPr>
                          <w:rStyle w:val="Collegamentoipertestuale"/>
                          <w:rFonts w:ascii="Arial Nova" w:hAnsi="Arial Nova" w:cs="Arial"/>
                          <w:sz w:val="18"/>
                          <w:szCs w:val="18"/>
                        </w:rPr>
                        <w:t>www.taconline.it</w:t>
                      </w:r>
                    </w:hyperlink>
                  </w:p>
                  <w:p w14:paraId="277F35CC" w14:textId="1B8FFAC8" w:rsidR="001A4AE2" w:rsidRPr="009011A0" w:rsidRDefault="001A4AE2" w:rsidP="001A4AE2">
                    <w:pPr>
                      <w:tabs>
                        <w:tab w:val="left" w:pos="284"/>
                      </w:tabs>
                      <w:jc w:val="both"/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</w:pPr>
                    <w:r w:rsidRPr="00C5663D"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Per ulteriori informazioni</w:t>
                    </w:r>
                    <w:r w:rsidR="00D65677"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 xml:space="preserve"> |</w:t>
                    </w:r>
                    <w:r w:rsidRPr="00C5663D"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 xml:space="preserve"> www.taconline.it</w:t>
                    </w:r>
                  </w:p>
                  <w:p w14:paraId="4BA10155" w14:textId="77777777" w:rsidR="001A4AE2" w:rsidRPr="001A4AE2" w:rsidRDefault="001A4AE2" w:rsidP="001A4AE2">
                    <w:pPr>
                      <w:ind w:right="-5642"/>
                      <w:rPr>
                        <w:rFonts w:ascii="Arial Nova" w:hAnsi="Arial Nova" w:cs="Arial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0314B">
      <w:rPr>
        <w:b/>
        <w:noProof/>
      </w:rPr>
      <w:drawing>
        <wp:inline distT="0" distB="0" distL="0" distR="0" wp14:anchorId="04D035BD" wp14:editId="3D64A4FE">
          <wp:extent cx="1642205" cy="513715"/>
          <wp:effectExtent l="0" t="0" r="8890" b="0"/>
          <wp:docPr id="5" name="Immagine 5" descr="Macintosh HD:Users:pstaiano:Downloads:Press release FritsJurgens - En:FritsJurgens-logo-0-0-0-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staiano:Downloads:Press release FritsJurgens - En:FritsJurgens-logo-0-0-0-55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246" cy="513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C84"/>
    <w:multiLevelType w:val="multilevel"/>
    <w:tmpl w:val="A7504842"/>
    <w:lvl w:ilvl="0">
      <w:start w:val="1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1" w15:restartNumberingAfterBreak="0">
    <w:nsid w:val="29D45293"/>
    <w:multiLevelType w:val="multilevel"/>
    <w:tmpl w:val="3BA8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3700AA"/>
    <w:multiLevelType w:val="multilevel"/>
    <w:tmpl w:val="5A5C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74340"/>
    <w:multiLevelType w:val="hybridMultilevel"/>
    <w:tmpl w:val="66B6D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54183"/>
    <w:multiLevelType w:val="multilevel"/>
    <w:tmpl w:val="F6E2BCF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5" w15:restartNumberingAfterBreak="0">
    <w:nsid w:val="3D297BC8"/>
    <w:multiLevelType w:val="multilevel"/>
    <w:tmpl w:val="3BA8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C53777"/>
    <w:multiLevelType w:val="hybridMultilevel"/>
    <w:tmpl w:val="300CB9A2"/>
    <w:lvl w:ilvl="0" w:tplc="DA58FCC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34B21"/>
    <w:multiLevelType w:val="multilevel"/>
    <w:tmpl w:val="E1FE7CCA"/>
    <w:styleLink w:val="List0"/>
    <w:lvl w:ilvl="0">
      <w:start w:val="24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8" w15:restartNumberingAfterBreak="0">
    <w:nsid w:val="460208DD"/>
    <w:multiLevelType w:val="multilevel"/>
    <w:tmpl w:val="780E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E44B7D"/>
    <w:multiLevelType w:val="hybridMultilevel"/>
    <w:tmpl w:val="E9AADF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96DD0"/>
    <w:multiLevelType w:val="multilevel"/>
    <w:tmpl w:val="16EA5AE4"/>
    <w:lvl w:ilvl="0">
      <w:start w:val="1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11" w15:restartNumberingAfterBreak="0">
    <w:nsid w:val="64D74EDB"/>
    <w:multiLevelType w:val="hybridMultilevel"/>
    <w:tmpl w:val="B596ED0C"/>
    <w:lvl w:ilvl="0" w:tplc="DA58FCC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D64C9"/>
    <w:multiLevelType w:val="hybridMultilevel"/>
    <w:tmpl w:val="12CEDB0C"/>
    <w:lvl w:ilvl="0" w:tplc="F9840110">
      <w:numFmt w:val="bullet"/>
      <w:lvlText w:val="-"/>
      <w:lvlJc w:val="left"/>
      <w:pPr>
        <w:ind w:left="720" w:hanging="360"/>
      </w:pPr>
      <w:rPr>
        <w:rFonts w:ascii="Helvetica" w:eastAsia="Helvetica" w:hAnsi="Helvetica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F4243"/>
    <w:multiLevelType w:val="multilevel"/>
    <w:tmpl w:val="8898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6"/>
  </w:num>
  <w:num w:numId="8">
    <w:abstractNumId w:val="11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C9"/>
    <w:rsid w:val="00011484"/>
    <w:rsid w:val="00037B94"/>
    <w:rsid w:val="000548A1"/>
    <w:rsid w:val="00060C5F"/>
    <w:rsid w:val="00060E5B"/>
    <w:rsid w:val="00075EEB"/>
    <w:rsid w:val="000A6526"/>
    <w:rsid w:val="000C15ED"/>
    <w:rsid w:val="000C2727"/>
    <w:rsid w:val="000D4AEF"/>
    <w:rsid w:val="000F51CF"/>
    <w:rsid w:val="001240B2"/>
    <w:rsid w:val="00126463"/>
    <w:rsid w:val="00135E1C"/>
    <w:rsid w:val="00166E63"/>
    <w:rsid w:val="00170726"/>
    <w:rsid w:val="001756CE"/>
    <w:rsid w:val="00182EEA"/>
    <w:rsid w:val="001875CC"/>
    <w:rsid w:val="00187B69"/>
    <w:rsid w:val="001915A9"/>
    <w:rsid w:val="00193BE6"/>
    <w:rsid w:val="001A4AE2"/>
    <w:rsid w:val="001B4D2C"/>
    <w:rsid w:val="001B66E9"/>
    <w:rsid w:val="001C26BF"/>
    <w:rsid w:val="001C51E0"/>
    <w:rsid w:val="001D00C4"/>
    <w:rsid w:val="001F3DC9"/>
    <w:rsid w:val="00242C0B"/>
    <w:rsid w:val="00263338"/>
    <w:rsid w:val="002671CA"/>
    <w:rsid w:val="00271763"/>
    <w:rsid w:val="00273C43"/>
    <w:rsid w:val="002929CB"/>
    <w:rsid w:val="0029369B"/>
    <w:rsid w:val="00293F74"/>
    <w:rsid w:val="002A5278"/>
    <w:rsid w:val="002B0FF5"/>
    <w:rsid w:val="002B6270"/>
    <w:rsid w:val="002D6169"/>
    <w:rsid w:val="002F5A81"/>
    <w:rsid w:val="00320838"/>
    <w:rsid w:val="00337FB3"/>
    <w:rsid w:val="00367AAB"/>
    <w:rsid w:val="003865EE"/>
    <w:rsid w:val="003977B0"/>
    <w:rsid w:val="003A3774"/>
    <w:rsid w:val="003A6D51"/>
    <w:rsid w:val="003E3AE4"/>
    <w:rsid w:val="003E4BBC"/>
    <w:rsid w:val="00407DD7"/>
    <w:rsid w:val="00426D07"/>
    <w:rsid w:val="00464D52"/>
    <w:rsid w:val="00467703"/>
    <w:rsid w:val="0048275A"/>
    <w:rsid w:val="00484698"/>
    <w:rsid w:val="00485980"/>
    <w:rsid w:val="00497B4B"/>
    <w:rsid w:val="004A10A9"/>
    <w:rsid w:val="004E10AE"/>
    <w:rsid w:val="00502A40"/>
    <w:rsid w:val="00506568"/>
    <w:rsid w:val="005068DF"/>
    <w:rsid w:val="00527D55"/>
    <w:rsid w:val="00553213"/>
    <w:rsid w:val="0055529F"/>
    <w:rsid w:val="00556EA0"/>
    <w:rsid w:val="00560171"/>
    <w:rsid w:val="00563196"/>
    <w:rsid w:val="005653E5"/>
    <w:rsid w:val="00571CBF"/>
    <w:rsid w:val="005756B2"/>
    <w:rsid w:val="00581E80"/>
    <w:rsid w:val="00586D53"/>
    <w:rsid w:val="005872EE"/>
    <w:rsid w:val="00587AD8"/>
    <w:rsid w:val="005901CE"/>
    <w:rsid w:val="00590CBD"/>
    <w:rsid w:val="0059380E"/>
    <w:rsid w:val="005A3AF9"/>
    <w:rsid w:val="005B1EC3"/>
    <w:rsid w:val="005B20E2"/>
    <w:rsid w:val="005B5728"/>
    <w:rsid w:val="005C2CCB"/>
    <w:rsid w:val="005C653E"/>
    <w:rsid w:val="005C6650"/>
    <w:rsid w:val="005D10D8"/>
    <w:rsid w:val="005F14D3"/>
    <w:rsid w:val="00602A3C"/>
    <w:rsid w:val="00607AB1"/>
    <w:rsid w:val="00612DEC"/>
    <w:rsid w:val="006213A5"/>
    <w:rsid w:val="006373EB"/>
    <w:rsid w:val="0064305F"/>
    <w:rsid w:val="006448FA"/>
    <w:rsid w:val="006555D3"/>
    <w:rsid w:val="00660471"/>
    <w:rsid w:val="006606CD"/>
    <w:rsid w:val="00667739"/>
    <w:rsid w:val="00684D97"/>
    <w:rsid w:val="006931E8"/>
    <w:rsid w:val="006A0407"/>
    <w:rsid w:val="006C6DB4"/>
    <w:rsid w:val="006D6CAC"/>
    <w:rsid w:val="006D769A"/>
    <w:rsid w:val="006E34C4"/>
    <w:rsid w:val="006E44DD"/>
    <w:rsid w:val="0070638E"/>
    <w:rsid w:val="00707EE9"/>
    <w:rsid w:val="00722D43"/>
    <w:rsid w:val="007368E4"/>
    <w:rsid w:val="007430DD"/>
    <w:rsid w:val="00751019"/>
    <w:rsid w:val="00756EE3"/>
    <w:rsid w:val="007629A7"/>
    <w:rsid w:val="00764622"/>
    <w:rsid w:val="00766A5F"/>
    <w:rsid w:val="007761AD"/>
    <w:rsid w:val="0078111D"/>
    <w:rsid w:val="00782AEB"/>
    <w:rsid w:val="007A13FA"/>
    <w:rsid w:val="007B1744"/>
    <w:rsid w:val="007B3CBE"/>
    <w:rsid w:val="007B665A"/>
    <w:rsid w:val="007C1A94"/>
    <w:rsid w:val="007C65B2"/>
    <w:rsid w:val="007E22C0"/>
    <w:rsid w:val="007E3A16"/>
    <w:rsid w:val="00810A8E"/>
    <w:rsid w:val="008114DF"/>
    <w:rsid w:val="0081163D"/>
    <w:rsid w:val="00813329"/>
    <w:rsid w:val="00826B36"/>
    <w:rsid w:val="00830EB1"/>
    <w:rsid w:val="0085180C"/>
    <w:rsid w:val="00851E67"/>
    <w:rsid w:val="00863C0E"/>
    <w:rsid w:val="008707A9"/>
    <w:rsid w:val="00870921"/>
    <w:rsid w:val="00870973"/>
    <w:rsid w:val="0087573A"/>
    <w:rsid w:val="008921B4"/>
    <w:rsid w:val="008B7FCA"/>
    <w:rsid w:val="008C4543"/>
    <w:rsid w:val="008D3CD5"/>
    <w:rsid w:val="008D68CF"/>
    <w:rsid w:val="009011A0"/>
    <w:rsid w:val="0090314B"/>
    <w:rsid w:val="009065E1"/>
    <w:rsid w:val="00912F38"/>
    <w:rsid w:val="00915A17"/>
    <w:rsid w:val="00915B1C"/>
    <w:rsid w:val="009267F2"/>
    <w:rsid w:val="009315F5"/>
    <w:rsid w:val="00933E63"/>
    <w:rsid w:val="00942D87"/>
    <w:rsid w:val="0094619A"/>
    <w:rsid w:val="0095741A"/>
    <w:rsid w:val="00963B9D"/>
    <w:rsid w:val="00971E37"/>
    <w:rsid w:val="00973D68"/>
    <w:rsid w:val="00985AE8"/>
    <w:rsid w:val="00990112"/>
    <w:rsid w:val="00993069"/>
    <w:rsid w:val="009A5BF8"/>
    <w:rsid w:val="009B1FA3"/>
    <w:rsid w:val="009C5DE9"/>
    <w:rsid w:val="009E06C9"/>
    <w:rsid w:val="00A23491"/>
    <w:rsid w:val="00A23965"/>
    <w:rsid w:val="00A37699"/>
    <w:rsid w:val="00A604E1"/>
    <w:rsid w:val="00A77A8E"/>
    <w:rsid w:val="00A82778"/>
    <w:rsid w:val="00A93201"/>
    <w:rsid w:val="00A9505A"/>
    <w:rsid w:val="00AA5253"/>
    <w:rsid w:val="00AB19C6"/>
    <w:rsid w:val="00AB41F3"/>
    <w:rsid w:val="00AC0E84"/>
    <w:rsid w:val="00AD1E49"/>
    <w:rsid w:val="00AE3AD0"/>
    <w:rsid w:val="00AE5B01"/>
    <w:rsid w:val="00AF2106"/>
    <w:rsid w:val="00AF3136"/>
    <w:rsid w:val="00B22690"/>
    <w:rsid w:val="00B236F9"/>
    <w:rsid w:val="00B26E5F"/>
    <w:rsid w:val="00B440EA"/>
    <w:rsid w:val="00B46478"/>
    <w:rsid w:val="00B50C53"/>
    <w:rsid w:val="00B65357"/>
    <w:rsid w:val="00B746C1"/>
    <w:rsid w:val="00B76646"/>
    <w:rsid w:val="00B92A41"/>
    <w:rsid w:val="00B93490"/>
    <w:rsid w:val="00BA3D30"/>
    <w:rsid w:val="00BA7BF5"/>
    <w:rsid w:val="00BB7DF5"/>
    <w:rsid w:val="00BC5894"/>
    <w:rsid w:val="00BE434B"/>
    <w:rsid w:val="00BF1091"/>
    <w:rsid w:val="00C03475"/>
    <w:rsid w:val="00C17813"/>
    <w:rsid w:val="00C230A0"/>
    <w:rsid w:val="00C23C38"/>
    <w:rsid w:val="00C249CD"/>
    <w:rsid w:val="00C376F9"/>
    <w:rsid w:val="00C504A2"/>
    <w:rsid w:val="00C65AED"/>
    <w:rsid w:val="00C730BF"/>
    <w:rsid w:val="00C80616"/>
    <w:rsid w:val="00C80BD3"/>
    <w:rsid w:val="00C823C9"/>
    <w:rsid w:val="00CA11FF"/>
    <w:rsid w:val="00CB0ADB"/>
    <w:rsid w:val="00CB49CE"/>
    <w:rsid w:val="00CC179F"/>
    <w:rsid w:val="00CC325E"/>
    <w:rsid w:val="00CC7C9F"/>
    <w:rsid w:val="00CD2C37"/>
    <w:rsid w:val="00CD5396"/>
    <w:rsid w:val="00CE3B93"/>
    <w:rsid w:val="00CF0607"/>
    <w:rsid w:val="00D02F6B"/>
    <w:rsid w:val="00D10EEC"/>
    <w:rsid w:val="00D2171A"/>
    <w:rsid w:val="00D50451"/>
    <w:rsid w:val="00D55018"/>
    <w:rsid w:val="00D65677"/>
    <w:rsid w:val="00D72FFD"/>
    <w:rsid w:val="00D76AB1"/>
    <w:rsid w:val="00D94DA3"/>
    <w:rsid w:val="00DC78E6"/>
    <w:rsid w:val="00DD200E"/>
    <w:rsid w:val="00DF1CEA"/>
    <w:rsid w:val="00E26C25"/>
    <w:rsid w:val="00E5100E"/>
    <w:rsid w:val="00E529ED"/>
    <w:rsid w:val="00E57927"/>
    <w:rsid w:val="00E637FD"/>
    <w:rsid w:val="00E71FA1"/>
    <w:rsid w:val="00E723A2"/>
    <w:rsid w:val="00E9452B"/>
    <w:rsid w:val="00EA0B91"/>
    <w:rsid w:val="00EA3C0F"/>
    <w:rsid w:val="00EA52E4"/>
    <w:rsid w:val="00EA7955"/>
    <w:rsid w:val="00EB0852"/>
    <w:rsid w:val="00EB32CB"/>
    <w:rsid w:val="00EB36BD"/>
    <w:rsid w:val="00EB3EA6"/>
    <w:rsid w:val="00EB5488"/>
    <w:rsid w:val="00ED2103"/>
    <w:rsid w:val="00ED2188"/>
    <w:rsid w:val="00EE3B9E"/>
    <w:rsid w:val="00EF3DB8"/>
    <w:rsid w:val="00EF7582"/>
    <w:rsid w:val="00F0023E"/>
    <w:rsid w:val="00F0204D"/>
    <w:rsid w:val="00F16E54"/>
    <w:rsid w:val="00F51500"/>
    <w:rsid w:val="00F51A56"/>
    <w:rsid w:val="00F706CF"/>
    <w:rsid w:val="00F730D9"/>
    <w:rsid w:val="00F7372A"/>
    <w:rsid w:val="00F76BEB"/>
    <w:rsid w:val="00F91A07"/>
    <w:rsid w:val="00FC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917E57"/>
  <w15:docId w15:val="{939AFF10-64CF-5F49-8757-E743E5C8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1A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70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8709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929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ard">
    <w:name w:val="Standaard"/>
    <w:rPr>
      <w:rFonts w:ascii="Helvetica" w:hAnsi="Arial Unicode MS" w:cs="Arial Unicode MS"/>
      <w:color w:val="000000"/>
      <w:sz w:val="22"/>
      <w:szCs w:val="22"/>
    </w:rPr>
  </w:style>
  <w:style w:type="paragraph" w:customStyle="1" w:styleId="HoofdtekstA">
    <w:name w:val="Hoofdtekst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0">
    <w:name w:val="List 0"/>
    <w:basedOn w:val="Gemporteerdestijl1"/>
    <w:pPr>
      <w:numPr>
        <w:numId w:val="4"/>
      </w:numPr>
    </w:pPr>
  </w:style>
  <w:style w:type="numbering" w:customStyle="1" w:styleId="Gemporteerdestijl1">
    <w:name w:val="Geïmporteerde stijl 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6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0616"/>
    <w:rPr>
      <w:rFonts w:ascii="Lucida Grande" w:hAnsi="Lucida Grande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977B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eastAsia="Arial Unicode MS"/>
      <w:bdr w:val="nil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77B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77B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eastAsia="Arial Unicode MS"/>
      <w:bdr w:val="nil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77B0"/>
    <w:rPr>
      <w:sz w:val="24"/>
      <w:szCs w:val="24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7B3C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3CB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3CBE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3C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3CBE"/>
    <w:rPr>
      <w:b/>
      <w:bCs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B665A"/>
    <w:rPr>
      <w:color w:val="FF00FF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F7372A"/>
    <w:rPr>
      <w:b/>
      <w:bCs/>
    </w:rPr>
  </w:style>
  <w:style w:type="character" w:customStyle="1" w:styleId="apple-converted-space">
    <w:name w:val="apple-converted-space"/>
    <w:basedOn w:val="Carpredefinitoparagrafo"/>
    <w:rsid w:val="00F7372A"/>
  </w:style>
  <w:style w:type="character" w:styleId="Enfasicorsivo">
    <w:name w:val="Emphasis"/>
    <w:basedOn w:val="Carpredefinitoparagrafo"/>
    <w:uiPriority w:val="20"/>
    <w:qFormat/>
    <w:rsid w:val="00F7372A"/>
    <w:rPr>
      <w:i/>
      <w:iCs/>
    </w:rPr>
  </w:style>
  <w:style w:type="paragraph" w:styleId="NormaleWeb">
    <w:name w:val="Normal (Web)"/>
    <w:basedOn w:val="Normale"/>
    <w:uiPriority w:val="99"/>
    <w:unhideWhenUsed/>
    <w:rsid w:val="00F7372A"/>
    <w:pPr>
      <w:spacing w:before="100" w:beforeAutospacing="1" w:after="100" w:afterAutospacing="1"/>
    </w:pPr>
  </w:style>
  <w:style w:type="paragraph" w:customStyle="1" w:styleId="Default">
    <w:name w:val="Default"/>
    <w:rsid w:val="009011A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bdr w:val="none" w:sz="0" w:space="0" w:color="auto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4AE2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70973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70973"/>
    <w:rPr>
      <w:rFonts w:asciiTheme="majorHAnsi" w:eastAsiaTheme="majorEastAsia" w:hAnsiTheme="majorHAnsi" w:cstheme="majorBidi"/>
      <w:color w:val="2F759E" w:themeColor="accent1" w:themeShade="BF"/>
      <w:sz w:val="32"/>
      <w:szCs w:val="32"/>
      <w:bdr w:val="none" w:sz="0" w:space="0" w:color="auto"/>
    </w:rPr>
  </w:style>
  <w:style w:type="character" w:customStyle="1" w:styleId="large">
    <w:name w:val="large"/>
    <w:basedOn w:val="Carpredefinitoparagrafo"/>
    <w:rsid w:val="00870973"/>
  </w:style>
  <w:style w:type="paragraph" w:styleId="Paragrafoelenco">
    <w:name w:val="List Paragraph"/>
    <w:basedOn w:val="Normale"/>
    <w:uiPriority w:val="34"/>
    <w:qFormat/>
    <w:rsid w:val="00C230A0"/>
    <w:pPr>
      <w:ind w:left="720"/>
      <w:contextualSpacing/>
    </w:pPr>
  </w:style>
  <w:style w:type="paragraph" w:customStyle="1" w:styleId="slick-active">
    <w:name w:val="slick-active"/>
    <w:basedOn w:val="Normale"/>
    <w:rsid w:val="00D72FFD"/>
    <w:pPr>
      <w:spacing w:before="100" w:beforeAutospacing="1" w:after="100" w:afterAutospacing="1"/>
    </w:pPr>
  </w:style>
  <w:style w:type="paragraph" w:customStyle="1" w:styleId="first">
    <w:name w:val="first"/>
    <w:basedOn w:val="Normale"/>
    <w:rsid w:val="003E4BBC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929CB"/>
    <w:rPr>
      <w:rFonts w:asciiTheme="majorHAnsi" w:eastAsiaTheme="majorEastAsia" w:hAnsiTheme="majorHAnsi" w:cstheme="majorBidi"/>
      <w:color w:val="1F4E69" w:themeColor="accent1" w:themeShade="7F"/>
      <w:sz w:val="24"/>
      <w:szCs w:val="24"/>
      <w:bdr w:val="none" w:sz="0" w:space="0" w:color="auto"/>
    </w:rPr>
  </w:style>
  <w:style w:type="character" w:customStyle="1" w:styleId="projectyear">
    <w:name w:val="project_year"/>
    <w:basedOn w:val="Carpredefinitoparagrafo"/>
    <w:rsid w:val="002929CB"/>
  </w:style>
  <w:style w:type="character" w:customStyle="1" w:styleId="label">
    <w:name w:val="label"/>
    <w:basedOn w:val="Carpredefinitoparagrafo"/>
    <w:rsid w:val="00292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0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845348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5679218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284417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40036661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8392283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59802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3253875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912045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1071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1452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2295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998835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822843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639697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645599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4380612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404454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93448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3983311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56134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4437212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950032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9592531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8648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0214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87446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6935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9861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8156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8224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848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4900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6509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40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44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8056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330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99282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12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55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01969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9528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8260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69387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2855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9841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66594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8291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172407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5461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402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90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7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5512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4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4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3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6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tsjurgens.com/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taconline.it" TargetMode="External"/><Relationship Id="rId2" Type="http://schemas.openxmlformats.org/officeDocument/2006/relationships/hyperlink" Target="http://www.taconline.it" TargetMode="External"/><Relationship Id="rId1" Type="http://schemas.openxmlformats.org/officeDocument/2006/relationships/hyperlink" Target="mailto:press@taconli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taconline.i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8C5655-B88A-D24C-88E9-55F16824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godelieve cooymans</dc:creator>
  <cp:lastModifiedBy>Paola Staiano</cp:lastModifiedBy>
  <cp:revision>3</cp:revision>
  <cp:lastPrinted>2021-03-05T14:15:00Z</cp:lastPrinted>
  <dcterms:created xsi:type="dcterms:W3CDTF">2021-12-23T10:02:00Z</dcterms:created>
  <dcterms:modified xsi:type="dcterms:W3CDTF">2021-12-23T10:39:00Z</dcterms:modified>
</cp:coreProperties>
</file>