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FAECA" w14:textId="77777777" w:rsidR="00D0498E" w:rsidRDefault="00D0498E" w:rsidP="004849AC">
      <w:pPr>
        <w:widowControl w:val="0"/>
        <w:autoSpaceDE w:val="0"/>
        <w:autoSpaceDN w:val="0"/>
        <w:adjustRightInd w:val="0"/>
        <w:spacing w:line="360" w:lineRule="auto"/>
        <w:ind w:right="-234"/>
        <w:rPr>
          <w:rFonts w:ascii="Arial" w:hAnsi="Arial" w:cs="Arial"/>
          <w:caps/>
          <w:sz w:val="18"/>
          <w:szCs w:val="18"/>
        </w:rPr>
      </w:pPr>
      <w:bookmarkStart w:id="0" w:name="OLE_LINK23"/>
      <w:bookmarkStart w:id="1" w:name="OLE_LINK24"/>
    </w:p>
    <w:p w14:paraId="718140B5" w14:textId="77777777" w:rsidR="00DF2CF8" w:rsidRDefault="00DF2CF8" w:rsidP="00DF2CF8">
      <w:pPr>
        <w:widowControl w:val="0"/>
        <w:autoSpaceDE w:val="0"/>
        <w:autoSpaceDN w:val="0"/>
        <w:adjustRightInd w:val="0"/>
        <w:spacing w:line="360" w:lineRule="auto"/>
        <w:ind w:right="-234"/>
        <w:rPr>
          <w:rFonts w:ascii="Helvetica" w:hAnsi="Helvetica" w:cs="Arial"/>
          <w:caps/>
          <w:sz w:val="18"/>
          <w:szCs w:val="18"/>
        </w:rPr>
      </w:pPr>
    </w:p>
    <w:p w14:paraId="3706182B" w14:textId="77777777" w:rsidR="00DF2CF8" w:rsidRPr="00DF2CF8" w:rsidRDefault="00DF2CF8" w:rsidP="00DF2CF8">
      <w:pPr>
        <w:widowControl w:val="0"/>
        <w:autoSpaceDE w:val="0"/>
        <w:autoSpaceDN w:val="0"/>
        <w:adjustRightInd w:val="0"/>
        <w:spacing w:line="360" w:lineRule="auto"/>
        <w:ind w:right="-234"/>
        <w:rPr>
          <w:rFonts w:ascii="Helvetica" w:hAnsi="Helvetica" w:cs="Arial"/>
          <w:caps/>
          <w:sz w:val="21"/>
          <w:szCs w:val="21"/>
        </w:rPr>
      </w:pPr>
    </w:p>
    <w:p w14:paraId="5E0750FE" w14:textId="069C58C4" w:rsidR="00DF2CF8" w:rsidRPr="00DF2CF8" w:rsidRDefault="002201CE" w:rsidP="00DF2CF8">
      <w:pPr>
        <w:widowControl w:val="0"/>
        <w:autoSpaceDE w:val="0"/>
        <w:autoSpaceDN w:val="0"/>
        <w:adjustRightInd w:val="0"/>
        <w:spacing w:line="360" w:lineRule="auto"/>
        <w:ind w:right="-234"/>
        <w:rPr>
          <w:rFonts w:ascii="Helvetica" w:hAnsi="Helvetica" w:cs="Arial"/>
          <w:caps/>
          <w:sz w:val="21"/>
          <w:szCs w:val="21"/>
        </w:rPr>
      </w:pPr>
      <w:r w:rsidRPr="00DF2CF8">
        <w:rPr>
          <w:rFonts w:ascii="Helvetica" w:hAnsi="Helvetica" w:cs="Arial"/>
          <w:caps/>
          <w:sz w:val="21"/>
          <w:szCs w:val="21"/>
        </w:rPr>
        <w:t>PRESS</w:t>
      </w:r>
      <w:bookmarkEnd w:id="0"/>
      <w:bookmarkEnd w:id="1"/>
    </w:p>
    <w:p w14:paraId="4E7828C0" w14:textId="77777777" w:rsidR="00DF2CF8" w:rsidRDefault="00DF2CF8" w:rsidP="00DF2CF8">
      <w:pPr>
        <w:ind w:right="-232"/>
        <w:jc w:val="center"/>
        <w:rPr>
          <w:rFonts w:ascii="Helvetica" w:hAnsi="Helvetica" w:cs="Arial"/>
          <w:b/>
          <w:caps/>
          <w:color w:val="000000" w:themeColor="text1"/>
          <w:sz w:val="32"/>
          <w:szCs w:val="32"/>
        </w:rPr>
      </w:pPr>
    </w:p>
    <w:p w14:paraId="53E35930" w14:textId="77777777" w:rsidR="00DF2CF8" w:rsidRDefault="00DF2CF8" w:rsidP="00DF2CF8">
      <w:pPr>
        <w:ind w:right="-232"/>
        <w:jc w:val="center"/>
        <w:rPr>
          <w:rFonts w:ascii="Helvetica" w:hAnsi="Helvetica" w:cs="Arial"/>
          <w:b/>
          <w:caps/>
          <w:color w:val="000000" w:themeColor="text1"/>
          <w:sz w:val="32"/>
          <w:szCs w:val="32"/>
        </w:rPr>
      </w:pPr>
    </w:p>
    <w:p w14:paraId="0717E267" w14:textId="77777777" w:rsidR="00DF2CF8" w:rsidRDefault="00DF2CF8" w:rsidP="00DF2CF8">
      <w:pPr>
        <w:ind w:right="-232"/>
        <w:jc w:val="center"/>
        <w:rPr>
          <w:rFonts w:ascii="Helvetica" w:hAnsi="Helvetica" w:cs="Arial"/>
          <w:b/>
          <w:caps/>
          <w:color w:val="000000" w:themeColor="text1"/>
          <w:sz w:val="32"/>
          <w:szCs w:val="32"/>
        </w:rPr>
      </w:pPr>
    </w:p>
    <w:p w14:paraId="7207F74E" w14:textId="3140760F" w:rsidR="00DF2CF8" w:rsidRPr="00BA1C38" w:rsidRDefault="00DF2CF8" w:rsidP="00DF2CF8">
      <w:pPr>
        <w:ind w:right="-232"/>
        <w:jc w:val="center"/>
        <w:rPr>
          <w:rFonts w:ascii="Helvetica" w:eastAsia="Times New Roman" w:hAnsi="Helvetica" w:cs="Calibri"/>
          <w:b/>
          <w:color w:val="000000" w:themeColor="text1"/>
          <w:sz w:val="30"/>
          <w:szCs w:val="30"/>
        </w:rPr>
      </w:pPr>
      <w:r w:rsidRPr="00BA1C38">
        <w:rPr>
          <w:rFonts w:ascii="Helvetica" w:hAnsi="Helvetica" w:cs="Arial"/>
          <w:b/>
          <w:caps/>
          <w:color w:val="000000" w:themeColor="text1"/>
          <w:sz w:val="30"/>
          <w:szCs w:val="30"/>
        </w:rPr>
        <w:t xml:space="preserve">LA VASCA </w:t>
      </w:r>
      <w:r w:rsidR="004849AC" w:rsidRPr="00BA1C38">
        <w:rPr>
          <w:rFonts w:ascii="Helvetica" w:hAnsi="Helvetica" w:cs="Arial"/>
          <w:b/>
          <w:caps/>
          <w:color w:val="000000" w:themeColor="text1"/>
          <w:sz w:val="30"/>
          <w:szCs w:val="30"/>
        </w:rPr>
        <w:t>AMIATA</w:t>
      </w:r>
      <w:r w:rsidRPr="00BA1C38">
        <w:rPr>
          <w:rFonts w:ascii="Helvetica" w:hAnsi="Helvetica" w:cs="Arial"/>
          <w:b/>
          <w:caps/>
          <w:color w:val="000000" w:themeColor="text1"/>
          <w:sz w:val="30"/>
          <w:szCs w:val="30"/>
        </w:rPr>
        <w:t xml:space="preserve"> (NELLA VERSIONE BIANCO OPACO) </w:t>
      </w:r>
      <w:r w:rsidRPr="00BA1C38">
        <w:rPr>
          <w:rFonts w:ascii="Helvetica" w:eastAsia="Times New Roman" w:hAnsi="Helvetica" w:cs="Calibri"/>
          <w:b/>
          <w:color w:val="000000" w:themeColor="text1"/>
          <w:sz w:val="30"/>
          <w:szCs w:val="30"/>
        </w:rPr>
        <w:t xml:space="preserve">IN SCENA </w:t>
      </w:r>
      <w:r w:rsidR="00BA1C38" w:rsidRPr="00BA1C38">
        <w:rPr>
          <w:rFonts w:ascii="Helvetica" w:eastAsia="Times New Roman" w:hAnsi="Helvetica" w:cs="Calibri"/>
          <w:b/>
          <w:color w:val="000000" w:themeColor="text1"/>
          <w:sz w:val="30"/>
          <w:szCs w:val="30"/>
        </w:rPr>
        <w:t xml:space="preserve">NE IL LAGO DEI CIGNI </w:t>
      </w:r>
      <w:r w:rsidRPr="00BA1C38">
        <w:rPr>
          <w:rFonts w:ascii="Helvetica" w:eastAsia="Times New Roman" w:hAnsi="Helvetica" w:cs="Calibri"/>
          <w:b/>
          <w:color w:val="000000" w:themeColor="text1"/>
          <w:sz w:val="30"/>
          <w:szCs w:val="30"/>
        </w:rPr>
        <w:t>CON IL BOSTON BALLET!</w:t>
      </w:r>
    </w:p>
    <w:p w14:paraId="4C8C0FEF" w14:textId="5392CB10" w:rsidR="00714722" w:rsidRPr="00DF2CF8" w:rsidRDefault="00DF2CF8" w:rsidP="00DF2CF8">
      <w:pPr>
        <w:ind w:right="-232"/>
        <w:jc w:val="center"/>
        <w:rPr>
          <w:rFonts w:ascii="Helvetica" w:hAnsi="Helvetica" w:cs="Arial"/>
          <w:b/>
          <w:caps/>
          <w:color w:val="000000" w:themeColor="text1"/>
          <w:sz w:val="22"/>
          <w:szCs w:val="22"/>
        </w:rPr>
      </w:pPr>
      <w:r w:rsidRPr="00DF2CF8">
        <w:rPr>
          <w:rFonts w:ascii="Helvetica" w:eastAsia="Times New Roman" w:hAnsi="Helvetica" w:cs="Calibri"/>
          <w:i/>
          <w:iCs/>
          <w:color w:val="000000" w:themeColor="text1"/>
          <w:sz w:val="22"/>
          <w:szCs w:val="22"/>
        </w:rPr>
        <w:t xml:space="preserve">Amiata, disegnata da Meneghello Paolelli Associati, è stata scelta per ambientare coreografia originale di </w:t>
      </w:r>
      <w:proofErr w:type="spellStart"/>
      <w:r w:rsidRPr="00DF2CF8">
        <w:rPr>
          <w:rFonts w:ascii="Helvetica" w:eastAsia="Times New Roman" w:hAnsi="Helvetica" w:cs="Calibri"/>
          <w:i/>
          <w:iCs/>
          <w:color w:val="000000" w:themeColor="text1"/>
          <w:sz w:val="22"/>
          <w:szCs w:val="22"/>
        </w:rPr>
        <w:t>Corey</w:t>
      </w:r>
      <w:proofErr w:type="spellEnd"/>
      <w:r w:rsidRPr="00DF2CF8">
        <w:rPr>
          <w:rFonts w:ascii="Helvetica" w:eastAsia="Times New Roman" w:hAnsi="Helvetica" w:cs="Calibri"/>
          <w:i/>
          <w:iCs/>
          <w:color w:val="000000" w:themeColor="text1"/>
          <w:sz w:val="22"/>
          <w:szCs w:val="22"/>
        </w:rPr>
        <w:t xml:space="preserve"> Baker - del Lago dei Cigni, in cui la protagonista è </w:t>
      </w:r>
      <w:proofErr w:type="spellStart"/>
      <w:r w:rsidRPr="00DF2CF8">
        <w:rPr>
          <w:rFonts w:ascii="Helvetica" w:eastAsia="Times New Roman" w:hAnsi="Helvetica" w:cs="Calibri"/>
          <w:i/>
          <w:iCs/>
          <w:color w:val="000000" w:themeColor="text1"/>
          <w:sz w:val="22"/>
          <w:szCs w:val="22"/>
        </w:rPr>
        <w:t>Viktorina</w:t>
      </w:r>
      <w:proofErr w:type="spellEnd"/>
      <w:r w:rsidRPr="00DF2CF8">
        <w:rPr>
          <w:rFonts w:ascii="Helvetica" w:eastAsia="Times New Roman" w:hAnsi="Helvetica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DF2CF8">
        <w:rPr>
          <w:rFonts w:ascii="Helvetica" w:eastAsia="Times New Roman" w:hAnsi="Helvetica" w:cs="Calibri"/>
          <w:i/>
          <w:iCs/>
          <w:color w:val="000000" w:themeColor="text1"/>
          <w:sz w:val="22"/>
          <w:szCs w:val="22"/>
        </w:rPr>
        <w:t>Kapitonova</w:t>
      </w:r>
      <w:proofErr w:type="spellEnd"/>
      <w:r w:rsidRPr="00DF2CF8">
        <w:rPr>
          <w:rFonts w:ascii="Helvetica" w:eastAsia="Times New Roman" w:hAnsi="Helvetica" w:cs="Calibri"/>
          <w:i/>
          <w:iCs/>
          <w:color w:val="000000" w:themeColor="text1"/>
          <w:sz w:val="22"/>
          <w:szCs w:val="22"/>
        </w:rPr>
        <w:t>.</w:t>
      </w:r>
    </w:p>
    <w:p w14:paraId="0128E95C" w14:textId="77777777" w:rsidR="004849AC" w:rsidRPr="00DF2CF8" w:rsidRDefault="004849AC" w:rsidP="00DF2CF8">
      <w:pPr>
        <w:ind w:right="-232"/>
        <w:rPr>
          <w:rFonts w:ascii="Helvetica" w:hAnsi="Helvetica"/>
          <w:color w:val="000000" w:themeColor="text1"/>
        </w:rPr>
      </w:pPr>
    </w:p>
    <w:p w14:paraId="3826691E" w14:textId="050ECAAE" w:rsidR="00D0498E" w:rsidRPr="00DF2CF8" w:rsidRDefault="00D0498E" w:rsidP="00DF2CF8">
      <w:pPr>
        <w:ind w:right="-234"/>
        <w:rPr>
          <w:rFonts w:ascii="Helvetica" w:hAnsi="Helvetica" w:cs="Arial"/>
          <w:b/>
          <w:bCs/>
          <w:caps/>
          <w:color w:val="000000" w:themeColor="text1"/>
        </w:rPr>
      </w:pPr>
    </w:p>
    <w:p w14:paraId="1A8EE407" w14:textId="3EBD08A8" w:rsidR="00DF2CF8" w:rsidRPr="00DF2CF8" w:rsidRDefault="00DF2CF8" w:rsidP="00DF2CF8">
      <w:pPr>
        <w:shd w:val="clear" w:color="auto" w:fill="FFFFFF"/>
        <w:textAlignment w:val="top"/>
        <w:rPr>
          <w:rFonts w:ascii="Helvetica" w:eastAsia="Times New Roman" w:hAnsi="Helvetica" w:cs="Calibri"/>
          <w:color w:val="000000" w:themeColor="text1"/>
        </w:rPr>
      </w:pPr>
      <w:r w:rsidRPr="00DF2CF8">
        <w:rPr>
          <w:rFonts w:ascii="Helvetica" w:eastAsia="Times New Roman" w:hAnsi="Helvetica" w:cs="Calibri"/>
          <w:color w:val="000000" w:themeColor="text1"/>
        </w:rPr>
        <w:t xml:space="preserve">Amiata è il nome della collezione bagno realizzata da Meneghello Paolelli Associati per la nota azienda inglese Victoria + Albert. </w:t>
      </w:r>
    </w:p>
    <w:p w14:paraId="12C0DE5F" w14:textId="77777777" w:rsidR="00DF2CF8" w:rsidRDefault="00DF2CF8" w:rsidP="00DF2CF8">
      <w:pPr>
        <w:shd w:val="clear" w:color="auto" w:fill="FFFFFF"/>
        <w:textAlignment w:val="top"/>
        <w:rPr>
          <w:rFonts w:ascii="Helvetica" w:eastAsia="Times New Roman" w:hAnsi="Helvetica" w:cs="Calibri"/>
          <w:color w:val="000000" w:themeColor="text1"/>
        </w:rPr>
      </w:pPr>
      <w:r w:rsidRPr="00DF2CF8">
        <w:rPr>
          <w:rFonts w:ascii="Helvetica" w:eastAsia="Times New Roman" w:hAnsi="Helvetica" w:cs="Calibri"/>
          <w:color w:val="000000" w:themeColor="text1"/>
        </w:rPr>
        <w:t xml:space="preserve">La collezione, che include oltre alla vasca anche le linee di lavabi, ha un gusto neoclassico, che mette le sue radici in un contesto antico, ma trova la sua massima espressione nella </w:t>
      </w:r>
      <w:proofErr w:type="spellStart"/>
      <w:r w:rsidRPr="00DF2CF8">
        <w:rPr>
          <w:rFonts w:ascii="Helvetica" w:eastAsia="Times New Roman" w:hAnsi="Helvetica" w:cs="Calibri"/>
          <w:color w:val="000000" w:themeColor="text1"/>
        </w:rPr>
        <w:t>semplicita</w:t>
      </w:r>
      <w:proofErr w:type="spellEnd"/>
      <w:r w:rsidRPr="00DF2CF8">
        <w:rPr>
          <w:rFonts w:ascii="Helvetica" w:eastAsia="Times New Roman" w:hAnsi="Helvetica" w:cs="Calibri"/>
          <w:color w:val="000000" w:themeColor="text1"/>
        </w:rPr>
        <w:t>̀ del design contemporaneo, mediante l'utilizzo di semplici linee morbide che evocano antichi stilemi.</w:t>
      </w:r>
    </w:p>
    <w:p w14:paraId="29C22A28" w14:textId="77777777" w:rsidR="00DF2CF8" w:rsidRDefault="00DF2CF8" w:rsidP="00DF2CF8">
      <w:pPr>
        <w:shd w:val="clear" w:color="auto" w:fill="FFFFFF"/>
        <w:textAlignment w:val="top"/>
        <w:rPr>
          <w:rFonts w:ascii="Helvetica" w:eastAsia="Times New Roman" w:hAnsi="Helvetica" w:cs="Calibri"/>
          <w:color w:val="000000" w:themeColor="text1"/>
        </w:rPr>
      </w:pPr>
    </w:p>
    <w:p w14:paraId="16CF4D19" w14:textId="11B361F8" w:rsidR="00DF2CF8" w:rsidRDefault="00DF2CF8" w:rsidP="00DF2CF8">
      <w:pPr>
        <w:shd w:val="clear" w:color="auto" w:fill="FFFFFF"/>
        <w:textAlignment w:val="top"/>
        <w:rPr>
          <w:rFonts w:ascii="Helvetica" w:eastAsia="Times New Roman" w:hAnsi="Helvetica" w:cs="Calibri"/>
          <w:color w:val="000000" w:themeColor="text1"/>
        </w:rPr>
      </w:pPr>
      <w:r w:rsidRPr="00DF2CF8">
        <w:rPr>
          <w:rFonts w:ascii="Helvetica" w:eastAsia="Times New Roman" w:hAnsi="Helvetica" w:cs="Calibri"/>
          <w:color w:val="000000" w:themeColor="text1"/>
        </w:rPr>
        <w:t>Per questo crediamo sia stata scelta dal Boston Ballet per ambientare la sua</w:t>
      </w:r>
      <w:r>
        <w:rPr>
          <w:rFonts w:ascii="Helvetica" w:eastAsia="Times New Roman" w:hAnsi="Helvetica" w:cs="Calibri"/>
          <w:color w:val="000000" w:themeColor="text1"/>
        </w:rPr>
        <w:t xml:space="preserve"> </w:t>
      </w:r>
      <w:r w:rsidRPr="00DF2CF8">
        <w:rPr>
          <w:rFonts w:ascii="Helvetica" w:eastAsia="Times New Roman" w:hAnsi="Helvetica" w:cs="Calibri"/>
          <w:color w:val="000000" w:themeColor="text1"/>
        </w:rPr>
        <w:t xml:space="preserve">originale coreografia - di </w:t>
      </w:r>
      <w:proofErr w:type="spellStart"/>
      <w:r w:rsidRPr="00DF2CF8">
        <w:rPr>
          <w:rFonts w:ascii="Helvetica" w:eastAsia="Times New Roman" w:hAnsi="Helvetica" w:cs="Calibri"/>
          <w:color w:val="000000" w:themeColor="text1"/>
        </w:rPr>
        <w:t>Corey</w:t>
      </w:r>
      <w:proofErr w:type="spellEnd"/>
      <w:r w:rsidRPr="00DF2CF8">
        <w:rPr>
          <w:rFonts w:ascii="Helvetica" w:eastAsia="Times New Roman" w:hAnsi="Helvetica" w:cs="Calibri"/>
          <w:color w:val="000000" w:themeColor="text1"/>
        </w:rPr>
        <w:t xml:space="preserve"> Baker - del Lago dei Cigni, in cui la protagonista è </w:t>
      </w:r>
      <w:proofErr w:type="spellStart"/>
      <w:r w:rsidRPr="00DF2CF8">
        <w:rPr>
          <w:rFonts w:ascii="Helvetica" w:eastAsia="Times New Roman" w:hAnsi="Helvetica" w:cs="Calibri"/>
          <w:color w:val="000000" w:themeColor="text1"/>
        </w:rPr>
        <w:t>Viktorina</w:t>
      </w:r>
      <w:proofErr w:type="spellEnd"/>
      <w:r w:rsidRPr="00DF2CF8">
        <w:rPr>
          <w:rFonts w:ascii="Helvetica" w:eastAsia="Times New Roman" w:hAnsi="Helvetica" w:cs="Calibri"/>
          <w:color w:val="000000" w:themeColor="text1"/>
        </w:rPr>
        <w:t xml:space="preserve"> </w:t>
      </w:r>
      <w:proofErr w:type="spellStart"/>
      <w:r w:rsidRPr="00DF2CF8">
        <w:rPr>
          <w:rFonts w:ascii="Helvetica" w:eastAsia="Times New Roman" w:hAnsi="Helvetica" w:cs="Calibri"/>
          <w:color w:val="000000" w:themeColor="text1"/>
        </w:rPr>
        <w:t>Kapitonova</w:t>
      </w:r>
      <w:proofErr w:type="spellEnd"/>
      <w:r w:rsidRPr="00DF2CF8">
        <w:rPr>
          <w:rFonts w:ascii="Helvetica" w:eastAsia="Times New Roman" w:hAnsi="Helvetica" w:cs="Calibri"/>
          <w:color w:val="000000" w:themeColor="text1"/>
        </w:rPr>
        <w:t xml:space="preserve">. </w:t>
      </w:r>
    </w:p>
    <w:p w14:paraId="62064EA2" w14:textId="454F85DD" w:rsidR="00DF2CF8" w:rsidRPr="00DF2CF8" w:rsidRDefault="00DF2CF8" w:rsidP="00DF2CF8">
      <w:pPr>
        <w:shd w:val="clear" w:color="auto" w:fill="FFFFFF"/>
        <w:textAlignment w:val="top"/>
        <w:rPr>
          <w:rFonts w:ascii="Helvetica" w:eastAsia="Times New Roman" w:hAnsi="Helvetica" w:cs="Calibri"/>
          <w:color w:val="000000" w:themeColor="text1"/>
        </w:rPr>
      </w:pPr>
      <w:r w:rsidRPr="00DF2CF8">
        <w:rPr>
          <w:rFonts w:ascii="Helvetica" w:eastAsia="Times New Roman" w:hAnsi="Helvetica" w:cs="Calibri"/>
          <w:color w:val="000000" w:themeColor="text1"/>
        </w:rPr>
        <w:t xml:space="preserve">Il video della coreografia è stato poi condiviso sulla pagina </w:t>
      </w:r>
      <w:proofErr w:type="spellStart"/>
      <w:r w:rsidRPr="00DF2CF8">
        <w:rPr>
          <w:rFonts w:ascii="Helvetica" w:eastAsia="Times New Roman" w:hAnsi="Helvetica" w:cs="Calibri"/>
          <w:color w:val="000000" w:themeColor="text1"/>
        </w:rPr>
        <w:t>Facebook</w:t>
      </w:r>
      <w:proofErr w:type="spellEnd"/>
      <w:r w:rsidRPr="00DF2CF8">
        <w:rPr>
          <w:rFonts w:ascii="Helvetica" w:eastAsia="Times New Roman" w:hAnsi="Helvetica" w:cs="Calibri"/>
          <w:color w:val="000000" w:themeColor="text1"/>
        </w:rPr>
        <w:t xml:space="preserve"> di BBC </w:t>
      </w:r>
      <w:proofErr w:type="spellStart"/>
      <w:r w:rsidRPr="00DF2CF8">
        <w:rPr>
          <w:rFonts w:ascii="Helvetica" w:eastAsia="Times New Roman" w:hAnsi="Helvetica" w:cs="Calibri"/>
          <w:color w:val="000000" w:themeColor="text1"/>
        </w:rPr>
        <w:t>One</w:t>
      </w:r>
      <w:proofErr w:type="spellEnd"/>
      <w:r w:rsidRPr="00DF2CF8">
        <w:rPr>
          <w:rFonts w:ascii="Helvetica" w:eastAsia="Times New Roman" w:hAnsi="Helvetica" w:cs="Calibri"/>
          <w:color w:val="000000" w:themeColor="text1"/>
        </w:rPr>
        <w:t xml:space="preserve"> con più di 3.5 milioni di visualizzazioni.</w:t>
      </w:r>
    </w:p>
    <w:p w14:paraId="4B1B33E7" w14:textId="77777777" w:rsidR="00DF2CF8" w:rsidRPr="00DF2CF8" w:rsidRDefault="00DF2CF8" w:rsidP="00DF2CF8">
      <w:pPr>
        <w:rPr>
          <w:rFonts w:ascii="Helvetica" w:eastAsia="Times New Roman" w:hAnsi="Helvetica" w:cs="Arial"/>
          <w:color w:val="000000" w:themeColor="text1"/>
        </w:rPr>
      </w:pPr>
    </w:p>
    <w:p w14:paraId="3784A0B6" w14:textId="642046F8" w:rsidR="00D0498E" w:rsidRPr="00DF2CF8" w:rsidRDefault="00C36020" w:rsidP="00DF2CF8">
      <w:pPr>
        <w:rPr>
          <w:rFonts w:ascii="Helvetica" w:eastAsia="Times New Roman" w:hAnsi="Helvetica" w:cs="Arial"/>
        </w:rPr>
      </w:pPr>
      <w:r w:rsidRPr="00C36020">
        <w:rPr>
          <w:rFonts w:ascii="Helvetica" w:eastAsia="Times New Roman" w:hAnsi="Helvetica" w:cs="Arial"/>
          <w:color w:val="000000" w:themeColor="text1"/>
        </w:rPr>
        <w:t>Amiata, è la sintesi perfetta del connubio tra una realtà industriale che fonda il suo know-how</w:t>
      </w:r>
      <w:r w:rsidR="00DF2CF8" w:rsidRPr="00DF2CF8">
        <w:rPr>
          <w:rFonts w:ascii="Helvetica" w:eastAsia="Times New Roman" w:hAnsi="Helvetica" w:cs="Arial"/>
          <w:color w:val="000000" w:themeColor="text1"/>
        </w:rPr>
        <w:t xml:space="preserve"> </w:t>
      </w:r>
      <w:r w:rsidRPr="00C36020">
        <w:rPr>
          <w:rFonts w:ascii="Helvetica" w:eastAsia="Times New Roman" w:hAnsi="Helvetica" w:cs="Arial"/>
          <w:color w:val="000000" w:themeColor="text1"/>
        </w:rPr>
        <w:t xml:space="preserve">sulla lavorazione della pietra vulcanica e uno studio italiano di </w:t>
      </w:r>
      <w:proofErr w:type="spellStart"/>
      <w:r w:rsidRPr="00C36020">
        <w:rPr>
          <w:rFonts w:ascii="Helvetica" w:eastAsia="Times New Roman" w:hAnsi="Helvetica" w:cs="Arial"/>
          <w:color w:val="000000" w:themeColor="text1"/>
        </w:rPr>
        <w:t>product</w:t>
      </w:r>
      <w:proofErr w:type="spellEnd"/>
      <w:r w:rsidRPr="00C36020">
        <w:rPr>
          <w:rFonts w:ascii="Helvetica" w:eastAsia="Times New Roman" w:hAnsi="Helvetica" w:cs="Arial"/>
          <w:color w:val="000000" w:themeColor="text1"/>
        </w:rPr>
        <w:t xml:space="preserve"> design che ha origini culturali nel territorio degli Etruschi, ossia alle pendici del Monte Amiata dove da più di secolo la cultura del bagno e della sua progettazione è parte integrante della popolazione </w:t>
      </w:r>
      <w:r w:rsidRPr="00C36020">
        <w:rPr>
          <w:rFonts w:ascii="Helvetica" w:eastAsia="Times New Roman" w:hAnsi="Helvetica" w:cs="Arial"/>
        </w:rPr>
        <w:t>del luogo.</w:t>
      </w:r>
      <w:r w:rsidR="00DF2CF8" w:rsidRPr="00DF2CF8">
        <w:rPr>
          <w:rFonts w:ascii="Helvetica" w:eastAsia="Times New Roman" w:hAnsi="Helvetica" w:cs="Arial"/>
        </w:rPr>
        <w:t xml:space="preserve"> </w:t>
      </w:r>
    </w:p>
    <w:p w14:paraId="4F8C994E" w14:textId="4D2A3AC8" w:rsidR="00D0498E" w:rsidRPr="00DF2CF8" w:rsidRDefault="00DF2CF8" w:rsidP="00DF2CF8">
      <w:pPr>
        <w:widowControl w:val="0"/>
        <w:autoSpaceDE w:val="0"/>
        <w:autoSpaceDN w:val="0"/>
        <w:adjustRightInd w:val="0"/>
        <w:spacing w:line="240" w:lineRule="atLeast"/>
        <w:ind w:right="-234"/>
        <w:rPr>
          <w:rFonts w:ascii="Helvetica" w:hAnsi="Helvetica" w:cs="Arial"/>
          <w:b/>
          <w:bCs/>
        </w:rPr>
      </w:pPr>
      <w:r w:rsidRPr="00DF2CF8">
        <w:rPr>
          <w:rFonts w:ascii="Helvetica" w:eastAsiaTheme="minorHAnsi" w:hAnsi="Helvetica" w:cs="Arial"/>
          <w:color w:val="000000"/>
        </w:rPr>
        <w:t xml:space="preserve">Amiata è disponibile in </w:t>
      </w:r>
      <w:r w:rsidR="00D0498E" w:rsidRPr="00DF2CF8">
        <w:rPr>
          <w:rFonts w:ascii="Helvetica" w:hAnsi="Helvetica" w:cs="Arial"/>
          <w:b/>
          <w:bCs/>
        </w:rPr>
        <w:t>194 colori RAL</w:t>
      </w:r>
      <w:r w:rsidR="00D0498E" w:rsidRPr="00DF2CF8">
        <w:rPr>
          <w:rFonts w:ascii="Helvetica" w:hAnsi="Helvetica" w:cs="Arial"/>
        </w:rPr>
        <w:t>, oltre al bianco naturale e alle sei finiture standard in catalogo.</w:t>
      </w:r>
      <w:r w:rsidR="00D0498E" w:rsidRPr="00DF2CF8">
        <w:rPr>
          <w:rFonts w:ascii="Helvetica" w:hAnsi="Helvetica" w:cs="Arial"/>
          <w:b/>
        </w:rPr>
        <w:t xml:space="preserve"> </w:t>
      </w:r>
    </w:p>
    <w:p w14:paraId="5FF33E8C" w14:textId="77777777" w:rsidR="00DF2CF8" w:rsidRDefault="00DF2CF8" w:rsidP="00DF2CF8">
      <w:pPr>
        <w:ind w:right="-234"/>
        <w:rPr>
          <w:rFonts w:ascii="Helvetica" w:hAnsi="Helvetica" w:cs="Arial"/>
        </w:rPr>
      </w:pPr>
    </w:p>
    <w:p w14:paraId="1A045CFF" w14:textId="53438286" w:rsidR="004849AC" w:rsidRPr="00DF2CF8" w:rsidRDefault="00D0498E" w:rsidP="00DF2CF8">
      <w:pPr>
        <w:ind w:right="-234"/>
        <w:rPr>
          <w:rFonts w:ascii="Helvetica" w:eastAsiaTheme="minorHAnsi" w:hAnsi="Helvetica" w:cs="Arial"/>
          <w:color w:val="000000" w:themeColor="text1"/>
        </w:rPr>
      </w:pPr>
      <w:r w:rsidRPr="00DF2CF8">
        <w:rPr>
          <w:rFonts w:ascii="Helvetica" w:hAnsi="Helvetica" w:cs="Arial"/>
        </w:rPr>
        <w:t>Ogni colore è disponibile anche nella finitura opaca.  La versione lucida ha un effetto brillante sulla superficie quasi totale (circa il 90%), mentre la versione opaca garantisce comunque circa un 20% di lucentezza</w:t>
      </w:r>
      <w:r w:rsidRPr="00DF2CF8">
        <w:rPr>
          <w:rFonts w:ascii="Helvetica" w:hAnsi="Helvetica" w:cs="Arial"/>
          <w:b/>
          <w:caps/>
        </w:rPr>
        <w:t>.</w:t>
      </w:r>
    </w:p>
    <w:p w14:paraId="3A0960D2" w14:textId="6793F91B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32C86D3B" w14:textId="4E1343E7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5420DC18" w14:textId="0BA86322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55EFBDBB" w14:textId="694E997B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0762E8C4" w14:textId="78885BF3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223C74B0" w14:textId="04553DB6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552D2451" w14:textId="3FD70FEB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388A71B4" w14:textId="3238DD3C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4A8C0E47" w14:textId="7A0C9E91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512C2CA4" w14:textId="26B9751C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33CE6B5F" w14:textId="10F9D7D5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5BD9C252" w14:textId="4C00A99E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49EDDE62" w14:textId="77777777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293E0890" w14:textId="4BDB3C87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34ADD412" w14:textId="0BAD85E4" w:rsidR="00DF2CF8" w:rsidRPr="00BA1C3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</w:rPr>
      </w:pPr>
    </w:p>
    <w:p w14:paraId="738F9D57" w14:textId="77777777" w:rsidR="00DF2CF8" w:rsidRDefault="00DF2CF8" w:rsidP="00DF2CF8">
      <w:pPr>
        <w:shd w:val="clear" w:color="auto" w:fill="EDEDED"/>
        <w:textAlignment w:val="top"/>
        <w:rPr>
          <w:rFonts w:ascii="Helvetica" w:eastAsia="Times New Roman" w:hAnsi="Helvetica" w:cs="Arial"/>
          <w:b/>
          <w:bCs/>
          <w:color w:val="000000" w:themeColor="text1"/>
          <w:sz w:val="23"/>
          <w:szCs w:val="23"/>
          <w:lang w:val="en-US"/>
        </w:rPr>
      </w:pPr>
      <w:r w:rsidRPr="00DF2CF8">
        <w:rPr>
          <w:rFonts w:ascii="Helvetica" w:eastAsia="Times New Roman" w:hAnsi="Helvetica" w:cs="Arial"/>
          <w:b/>
          <w:bCs/>
          <w:color w:val="000000" w:themeColor="text1"/>
          <w:sz w:val="23"/>
          <w:szCs w:val="23"/>
          <w:lang w:val="en-US"/>
        </w:rPr>
        <w:t xml:space="preserve">Photography by Ryan </w:t>
      </w:r>
      <w:proofErr w:type="spellStart"/>
      <w:r w:rsidRPr="00DF2CF8">
        <w:rPr>
          <w:rFonts w:ascii="Helvetica" w:eastAsia="Times New Roman" w:hAnsi="Helvetica" w:cs="Arial"/>
          <w:b/>
          <w:bCs/>
          <w:color w:val="000000" w:themeColor="text1"/>
          <w:sz w:val="23"/>
          <w:szCs w:val="23"/>
          <w:lang w:val="en-US"/>
        </w:rPr>
        <w:t>Capstick</w:t>
      </w:r>
      <w:proofErr w:type="spellEnd"/>
      <w:r w:rsidRPr="00DF2CF8">
        <w:rPr>
          <w:rFonts w:ascii="Helvetica" w:eastAsia="Times New Roman" w:hAnsi="Helvetica" w:cs="Arial"/>
          <w:b/>
          <w:bCs/>
          <w:color w:val="000000" w:themeColor="text1"/>
          <w:sz w:val="23"/>
          <w:szCs w:val="23"/>
          <w:lang w:val="en-US"/>
        </w:rPr>
        <w:t xml:space="preserve"> - Choreography Corey Baker for BBC Arts</w:t>
      </w:r>
    </w:p>
    <w:p w14:paraId="1AF63D05" w14:textId="77777777" w:rsidR="00DF2CF8" w:rsidRPr="00DF2CF8" w:rsidRDefault="00DF2CF8" w:rsidP="00DF2CF8">
      <w:pPr>
        <w:shd w:val="clear" w:color="auto" w:fill="EDEDED"/>
        <w:textAlignment w:val="top"/>
        <w:rPr>
          <w:rFonts w:ascii="Helvetica" w:eastAsia="Times New Roman" w:hAnsi="Helvetica" w:cs="Calibri"/>
          <w:color w:val="000000"/>
          <w:sz w:val="23"/>
          <w:szCs w:val="23"/>
          <w:lang w:val="en-US"/>
        </w:rPr>
      </w:pPr>
    </w:p>
    <w:p w14:paraId="75E64558" w14:textId="52E2078C" w:rsidR="00DF2CF8" w:rsidRPr="00DF2CF8" w:rsidRDefault="00DF2CF8" w:rsidP="00DF2CF8">
      <w:pPr>
        <w:ind w:right="-234"/>
        <w:rPr>
          <w:rFonts w:ascii="Helvetica" w:eastAsiaTheme="minorHAnsi" w:hAnsi="Helvetica" w:cs="Arial"/>
          <w:color w:val="000000" w:themeColor="text1"/>
          <w:lang w:val="en-US"/>
        </w:rPr>
      </w:pPr>
      <w:r w:rsidRPr="00DF2CF8">
        <w:rPr>
          <w:rFonts w:ascii="Helvetica" w:hAnsi="Helvetica" w:cs="Arial"/>
          <w:i/>
          <w:iCs/>
          <w:noProof/>
          <w:sz w:val="22"/>
          <w:szCs w:val="22"/>
          <w:lang w:eastAsia="en-GB"/>
        </w:rPr>
        <w:drawing>
          <wp:inline distT="0" distB="0" distL="0" distR="0" wp14:anchorId="44486265" wp14:editId="55C3CAAF">
            <wp:extent cx="5438073" cy="39941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0110" cy="4017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D3CC4" w14:textId="77777777" w:rsidR="00DF2CF8" w:rsidRDefault="00DF2CF8" w:rsidP="00DF2CF8">
      <w:pPr>
        <w:ind w:right="-234"/>
        <w:rPr>
          <w:rFonts w:ascii="Helvetica" w:hAnsi="Helvetica"/>
          <w:b/>
          <w:bCs/>
          <w:color w:val="000000" w:themeColor="text1"/>
        </w:rPr>
      </w:pPr>
    </w:p>
    <w:p w14:paraId="7E6BBAA4" w14:textId="77777777" w:rsidR="00DF2CF8" w:rsidRDefault="00DF2CF8" w:rsidP="00DF2CF8">
      <w:pPr>
        <w:ind w:right="-234"/>
        <w:rPr>
          <w:rFonts w:ascii="Helvetica" w:hAnsi="Helvetica"/>
          <w:b/>
          <w:bCs/>
          <w:color w:val="000000" w:themeColor="text1"/>
        </w:rPr>
      </w:pPr>
    </w:p>
    <w:p w14:paraId="1C1460C8" w14:textId="77777777" w:rsidR="00DF2CF8" w:rsidRDefault="00DF2CF8" w:rsidP="00DF2CF8">
      <w:pPr>
        <w:ind w:right="-234"/>
        <w:rPr>
          <w:rFonts w:ascii="Helvetica" w:hAnsi="Helvetica"/>
          <w:b/>
          <w:bCs/>
          <w:color w:val="000000" w:themeColor="text1"/>
        </w:rPr>
      </w:pPr>
    </w:p>
    <w:p w14:paraId="6D7988DB" w14:textId="05E422B6" w:rsidR="00DF2CF8" w:rsidRPr="00DF2CF8" w:rsidRDefault="00DF2CF8" w:rsidP="00DF2CF8">
      <w:pPr>
        <w:ind w:right="-234"/>
        <w:rPr>
          <w:rFonts w:ascii="Helvetica" w:hAnsi="Helvetica"/>
          <w:b/>
          <w:bCs/>
          <w:color w:val="000000" w:themeColor="text1"/>
        </w:rPr>
      </w:pPr>
      <w:r w:rsidRPr="00DF2CF8">
        <w:rPr>
          <w:rFonts w:ascii="Helvetica" w:hAnsi="Helvetica"/>
          <w:b/>
          <w:bCs/>
          <w:color w:val="000000" w:themeColor="text1"/>
        </w:rPr>
        <w:t>MORE:</w:t>
      </w:r>
    </w:p>
    <w:p w14:paraId="68AEE69D" w14:textId="1579983D" w:rsidR="002201CE" w:rsidRPr="00DF2CF8" w:rsidRDefault="00D0498E" w:rsidP="00DF2CF8">
      <w:pPr>
        <w:ind w:right="-234"/>
        <w:rPr>
          <w:rFonts w:ascii="Helvetica" w:hAnsi="Helvetica"/>
          <w:color w:val="000000" w:themeColor="text1"/>
          <w:sz w:val="22"/>
          <w:szCs w:val="22"/>
        </w:rPr>
      </w:pPr>
      <w:r w:rsidRPr="00DF2CF8">
        <w:rPr>
          <w:rFonts w:ascii="Helvetica" w:hAnsi="Helvetica"/>
          <w:color w:val="000000" w:themeColor="text1"/>
        </w:rPr>
        <w:t xml:space="preserve"> </w:t>
      </w:r>
      <w:r w:rsidR="004849AC" w:rsidRPr="00DF2CF8">
        <w:rPr>
          <w:rFonts w:ascii="Helvetica" w:hAnsi="Helvetica"/>
          <w:color w:val="000000" w:themeColor="text1"/>
          <w:sz w:val="22"/>
          <w:szCs w:val="22"/>
        </w:rPr>
        <w:t>“Disegnare Amiata” commentato i designer, “</w:t>
      </w:r>
      <w:r w:rsidR="004849AC" w:rsidRPr="00DF2CF8">
        <w:rPr>
          <w:rFonts w:ascii="Helvetica" w:hAnsi="Helvetica"/>
          <w:i/>
          <w:iCs/>
          <w:color w:val="000000" w:themeColor="text1"/>
          <w:sz w:val="22"/>
          <w:szCs w:val="22"/>
        </w:rPr>
        <w:t>è stata una sfida importante, abbiamo seguito linee guida quali tradizione, natura, semplicità, cercando di proiettarle su una forma finale del prodotto. Ci siamo concentrati sulla curva di sezione che è il punto chiave nella definizione del corpo. Questa curva è stata studiata con precisione e accuratezza, poiché una sua piccola deviazione influisce in maniera importante sulla forma finale”.</w:t>
      </w:r>
    </w:p>
    <w:p w14:paraId="66C9D9CF" w14:textId="77777777" w:rsidR="00DF2CF8" w:rsidRDefault="00DF2CF8" w:rsidP="00DF2CF8">
      <w:pPr>
        <w:autoSpaceDE w:val="0"/>
        <w:autoSpaceDN w:val="0"/>
        <w:ind w:right="-232"/>
        <w:jc w:val="both"/>
        <w:rPr>
          <w:rFonts w:ascii="Helvetica" w:hAnsi="Helvetica" w:cs="Arial"/>
          <w:i/>
          <w:iCs/>
          <w:sz w:val="22"/>
          <w:szCs w:val="22"/>
          <w:lang w:eastAsia="en-GB"/>
        </w:rPr>
      </w:pPr>
    </w:p>
    <w:p w14:paraId="7744E955" w14:textId="7FD9EF9A" w:rsidR="002201CE" w:rsidRPr="00DF2CF8" w:rsidRDefault="00E22860" w:rsidP="00DF2CF8">
      <w:pPr>
        <w:autoSpaceDE w:val="0"/>
        <w:autoSpaceDN w:val="0"/>
        <w:ind w:right="-232"/>
        <w:jc w:val="both"/>
        <w:rPr>
          <w:rFonts w:ascii="Helvetica" w:hAnsi="Helvetica" w:cs="Arial"/>
          <w:i/>
          <w:iCs/>
          <w:sz w:val="22"/>
          <w:szCs w:val="22"/>
          <w:lang w:eastAsia="en-GB"/>
        </w:rPr>
      </w:pPr>
      <w:r w:rsidRPr="00DF2CF8">
        <w:rPr>
          <w:rFonts w:ascii="Helvetica" w:hAnsi="Helvetica" w:cs="Arial"/>
          <w:i/>
          <w:iCs/>
          <w:sz w:val="22"/>
          <w:szCs w:val="22"/>
          <w:lang w:eastAsia="en-GB"/>
        </w:rPr>
        <w:t xml:space="preserve">(La </w:t>
      </w:r>
      <w:proofErr w:type="spellStart"/>
      <w:r w:rsidRPr="00DF2CF8">
        <w:rPr>
          <w:rFonts w:ascii="Helvetica" w:hAnsi="Helvetica" w:cs="Arial"/>
          <w:b/>
          <w:bCs/>
          <w:sz w:val="22"/>
          <w:szCs w:val="22"/>
          <w:lang w:eastAsia="en-GB"/>
        </w:rPr>
        <w:t>Volcanic</w:t>
      </w:r>
      <w:proofErr w:type="spellEnd"/>
      <w:r w:rsidRPr="00DF2CF8">
        <w:rPr>
          <w:rFonts w:ascii="Helvetica" w:hAnsi="Helvetica" w:cs="Arial"/>
          <w:b/>
          <w:bCs/>
          <w:sz w:val="22"/>
          <w:szCs w:val="22"/>
          <w:lang w:eastAsia="en-GB"/>
        </w:rPr>
        <w:t xml:space="preserve"> Limestone™</w:t>
      </w:r>
      <w:r w:rsidRPr="00DF2CF8">
        <w:rPr>
          <w:rFonts w:ascii="Helvetica" w:hAnsi="Helvetica" w:cs="Arial"/>
          <w:sz w:val="22"/>
          <w:szCs w:val="22"/>
          <w:lang w:eastAsia="en-GB"/>
        </w:rPr>
        <w:t xml:space="preserve"> </w:t>
      </w:r>
      <w:r w:rsidRPr="00DF2CF8">
        <w:rPr>
          <w:rFonts w:ascii="Helvetica" w:hAnsi="Helvetica" w:cs="Arial"/>
          <w:i/>
          <w:iCs/>
          <w:sz w:val="22"/>
          <w:szCs w:val="22"/>
          <w:lang w:eastAsia="en-GB"/>
        </w:rPr>
        <w:t xml:space="preserve">è una speciale roccia bianca perfetta per realizzare bagni e lavabi. Si forma quando le forze elementali associate al magma liquido agiscono su calcare morbido e calcareo circostante. </w:t>
      </w:r>
      <w:r w:rsidR="00D0498E" w:rsidRPr="00DF2CF8">
        <w:rPr>
          <w:rFonts w:ascii="Helvetica" w:hAnsi="Helvetica" w:cs="Arial"/>
          <w:i/>
          <w:iCs/>
          <w:sz w:val="22"/>
          <w:szCs w:val="22"/>
          <w:lang w:eastAsia="en-GB"/>
        </w:rPr>
        <w:t>Il</w:t>
      </w:r>
      <w:r w:rsidRPr="00DF2CF8">
        <w:rPr>
          <w:rFonts w:ascii="Helvetica" w:hAnsi="Helvetica" w:cs="Arial"/>
          <w:i/>
          <w:iCs/>
          <w:sz w:val="22"/>
          <w:szCs w:val="22"/>
          <w:lang w:eastAsia="en-GB"/>
        </w:rPr>
        <w:t xml:space="preserve"> calore e la pressione del magma trasformano la roccia vicina in un nuovo materiale composto da trefoli incredibilmente duri. Il calcare vulcanico finemente fresato™ è miscelato con resine di alta qualità per legare questi filamenti in una complessa matrice 3D).</w:t>
      </w:r>
    </w:p>
    <w:p w14:paraId="4ED1A79B" w14:textId="749AB66B" w:rsidR="004F6E63" w:rsidRPr="00DF2CF8" w:rsidRDefault="004F6E63" w:rsidP="00DF2CF8">
      <w:pPr>
        <w:autoSpaceDE w:val="0"/>
        <w:autoSpaceDN w:val="0"/>
        <w:ind w:right="-232"/>
        <w:jc w:val="both"/>
        <w:rPr>
          <w:rFonts w:ascii="Helvetica" w:hAnsi="Helvetica" w:cs="Arial"/>
          <w:caps/>
        </w:rPr>
      </w:pPr>
    </w:p>
    <w:p w14:paraId="496AD59C" w14:textId="3CAE47C3" w:rsidR="00D0498E" w:rsidRPr="00DF2CF8" w:rsidRDefault="00D0498E" w:rsidP="00D0498E">
      <w:pPr>
        <w:ind w:left="-142" w:right="49"/>
        <w:jc w:val="both"/>
        <w:rPr>
          <w:rFonts w:ascii="Helvetica" w:hAnsi="Helvetica" w:cs="Arial"/>
          <w:sz w:val="32"/>
          <w:szCs w:val="32"/>
        </w:rPr>
      </w:pPr>
      <w:r w:rsidRPr="00DF2CF8">
        <w:rPr>
          <w:rFonts w:ascii="Helvetica" w:hAnsi="Helvetic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BF6409" wp14:editId="00A9CA65">
                <wp:simplePos x="0" y="0"/>
                <wp:positionH relativeFrom="column">
                  <wp:posOffset>3789045</wp:posOffset>
                </wp:positionH>
                <wp:positionV relativeFrom="paragraph">
                  <wp:posOffset>135890</wp:posOffset>
                </wp:positionV>
                <wp:extent cx="2145030" cy="99695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03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B85CA71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D0498E">
                              <w:rPr>
                                <w:rFonts w:ascii="Arial" w:eastAsia="Helvetica" w:hAnsi="Arial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56B44A0F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0498E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tac comunic@zione</w:t>
                            </w:r>
                          </w:p>
                          <w:p w14:paraId="5D8A08C6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D0498E">
                              <w:rPr>
                                <w:rFonts w:ascii="Arial" w:eastAsia="Helvetica" w:hAnsi="Arial" w:cs="Arial"/>
                                <w:bCs/>
                                <w:sz w:val="18"/>
                                <w:szCs w:val="18"/>
                              </w:rPr>
                              <w:t xml:space="preserve">di Paola Staiano e Andrea G. </w:t>
                            </w:r>
                            <w:proofErr w:type="spellStart"/>
                            <w:r w:rsidRPr="00D0498E">
                              <w:rPr>
                                <w:rFonts w:ascii="Arial" w:eastAsia="Helvetica" w:hAnsi="Arial" w:cs="Arial"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137F8047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0498E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1D68F04C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D0498E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5DD7588B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D0498E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8" w:history="1">
                              <w:r w:rsidRPr="00D0498E">
                                <w:rPr>
                                  <w:rStyle w:val="Hyperlink2"/>
                                  <w:rFonts w:ascii="Arial" w:hAnsi="Arial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296CAA88" w14:textId="77777777" w:rsidR="004F6E63" w:rsidRPr="00D0498E" w:rsidRDefault="004F6E63" w:rsidP="004F6E63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D0498E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D0498E">
                              <w:rPr>
                                <w:rStyle w:val="Hyperlink2"/>
                                <w:rFonts w:ascii="Arial" w:hAnsi="Arial" w:cs="Arial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="">
            <w:pict>
              <v:shapetype w14:anchorId="1FBF640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98.35pt;margin-top:10.7pt;width:168.9pt;height:78.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" filled="f" stroked="f">
                <v:textbox style="mso-fit-shape-to-text:t">
                  <w:txbxContent>
                    <w:p w14:paraId="7B85CA71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</w:pPr>
                      <w:r w:rsidRPr="00D0498E">
                        <w:rPr>
                          <w:rFonts w:ascii="Arial" w:eastAsia="Helvetica" w:hAnsi="Arial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56B44A0F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D0498E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tac comunic@zione</w:t>
                      </w:r>
                    </w:p>
                    <w:p w14:paraId="5D8A08C6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bCs/>
                          <w:sz w:val="18"/>
                          <w:szCs w:val="18"/>
                        </w:rPr>
                      </w:pPr>
                      <w:r w:rsidRPr="00D0498E">
                        <w:rPr>
                          <w:rFonts w:ascii="Arial" w:eastAsia="Helvetica" w:hAnsi="Arial" w:cs="Arial"/>
                          <w:bCs/>
                          <w:sz w:val="18"/>
                          <w:szCs w:val="18"/>
                        </w:rPr>
                        <w:t xml:space="preserve">di Paola Staiano e Andrea G. </w:t>
                      </w:r>
                      <w:proofErr w:type="spellStart"/>
                      <w:r w:rsidRPr="00D0498E">
                        <w:rPr>
                          <w:rFonts w:ascii="Arial" w:eastAsia="Helvetica" w:hAnsi="Arial" w:cs="Arial"/>
                          <w:bCs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14:paraId="137F8047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D0498E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1D68F04C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D0498E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5DD7588B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D0498E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9" w:history="1">
                        <w:r w:rsidRPr="00D0498E">
                          <w:rPr>
                            <w:rStyle w:val="Hyperlink2"/>
                            <w:rFonts w:ascii="Arial" w:hAnsi="Arial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296CAA88" w14:textId="77777777" w:rsidR="004F6E63" w:rsidRPr="00D0498E" w:rsidRDefault="004F6E63" w:rsidP="004F6E63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D0498E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sito web: </w:t>
                      </w:r>
                      <w:r w:rsidRPr="00D0498E">
                        <w:rPr>
                          <w:rStyle w:val="Hyperlink2"/>
                          <w:rFonts w:ascii="Arial" w:hAnsi="Arial" w:cs="Arial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F3631D" w14:textId="2DC9B8CF" w:rsidR="00D0498E" w:rsidRPr="00DF2CF8" w:rsidRDefault="00D0498E" w:rsidP="004F6E63">
      <w:pPr>
        <w:tabs>
          <w:tab w:val="left" w:pos="426"/>
        </w:tabs>
        <w:jc w:val="both"/>
        <w:rPr>
          <w:rFonts w:ascii="Helvetica" w:eastAsia="Helvetica" w:hAnsi="Helvetica" w:cs="Arial"/>
          <w:b/>
          <w:bCs/>
          <w:sz w:val="18"/>
          <w:szCs w:val="18"/>
        </w:rPr>
      </w:pPr>
    </w:p>
    <w:p w14:paraId="53E72024" w14:textId="39CC2D52" w:rsidR="004F6E63" w:rsidRPr="00DF2CF8" w:rsidRDefault="004F6E63" w:rsidP="004F6E63">
      <w:pPr>
        <w:tabs>
          <w:tab w:val="left" w:pos="426"/>
        </w:tabs>
        <w:jc w:val="both"/>
        <w:rPr>
          <w:rFonts w:ascii="Helvetica" w:eastAsia="Helvetica" w:hAnsi="Helvetica" w:cs="Arial"/>
          <w:b/>
          <w:bCs/>
          <w:sz w:val="18"/>
          <w:szCs w:val="18"/>
        </w:rPr>
      </w:pPr>
      <w:r w:rsidRPr="00DF2CF8">
        <w:rPr>
          <w:rFonts w:ascii="Helvetica" w:eastAsia="Helvetica" w:hAnsi="Helvetica" w:cs="Arial"/>
          <w:b/>
          <w:bCs/>
          <w:sz w:val="18"/>
          <w:szCs w:val="18"/>
        </w:rPr>
        <w:t>AZIENDA</w:t>
      </w:r>
    </w:p>
    <w:p w14:paraId="73B9E40D" w14:textId="3B1FD0AA" w:rsidR="00D0498E" w:rsidRPr="00DF2CF8" w:rsidRDefault="004F6E63" w:rsidP="004F6E63">
      <w:pPr>
        <w:tabs>
          <w:tab w:val="left" w:pos="426"/>
        </w:tabs>
        <w:rPr>
          <w:rFonts w:ascii="Helvetica" w:eastAsia="Helvetica" w:hAnsi="Helvetica" w:cs="Arial"/>
          <w:sz w:val="18"/>
          <w:szCs w:val="18"/>
        </w:rPr>
      </w:pPr>
      <w:r w:rsidRPr="00DF2CF8">
        <w:rPr>
          <w:rFonts w:ascii="Helvetica" w:eastAsia="Helvetica" w:hAnsi="Helvetica" w:cs="Arial"/>
          <w:sz w:val="18"/>
          <w:szCs w:val="18"/>
        </w:rPr>
        <w:t xml:space="preserve">Victoria + Albert   </w:t>
      </w:r>
      <w:hyperlink r:id="rId10" w:history="1">
        <w:r w:rsidR="00D0498E" w:rsidRPr="00DF2CF8">
          <w:rPr>
            <w:rStyle w:val="Collegamentoipertestuale"/>
            <w:rFonts w:ascii="Helvetica" w:eastAsia="Helvetica" w:hAnsi="Helvetica" w:cs="Arial"/>
            <w:sz w:val="18"/>
            <w:szCs w:val="18"/>
          </w:rPr>
          <w:t>www.vandabaths.com</w:t>
        </w:r>
      </w:hyperlink>
    </w:p>
    <w:p w14:paraId="12C194B4" w14:textId="4417C943" w:rsidR="004F6E63" w:rsidRPr="00DF2CF8" w:rsidRDefault="004F6E63" w:rsidP="004F6E63">
      <w:pPr>
        <w:tabs>
          <w:tab w:val="left" w:pos="426"/>
        </w:tabs>
        <w:rPr>
          <w:rFonts w:ascii="Helvetica" w:eastAsia="Helvetica" w:hAnsi="Helvetica" w:cs="Arial"/>
          <w:sz w:val="18"/>
          <w:szCs w:val="18"/>
        </w:rPr>
      </w:pPr>
      <w:r w:rsidRPr="00DF2CF8">
        <w:rPr>
          <w:rFonts w:ascii="Helvetica" w:eastAsia="Helvetica" w:hAnsi="Helvetica" w:cs="Arial"/>
          <w:b/>
          <w:bCs/>
          <w:sz w:val="18"/>
          <w:szCs w:val="18"/>
        </w:rPr>
        <w:t>SHOWROOM</w:t>
      </w:r>
    </w:p>
    <w:p w14:paraId="6D8E98BD" w14:textId="50ED8005" w:rsidR="004F6E63" w:rsidRPr="00DF2CF8" w:rsidRDefault="004F6E63" w:rsidP="004F6E63">
      <w:pPr>
        <w:tabs>
          <w:tab w:val="left" w:pos="426"/>
        </w:tabs>
        <w:rPr>
          <w:rFonts w:ascii="Helvetica" w:eastAsia="Helvetica" w:hAnsi="Helvetica" w:cs="Arial"/>
          <w:bCs/>
          <w:sz w:val="18"/>
          <w:szCs w:val="18"/>
        </w:rPr>
      </w:pPr>
      <w:r w:rsidRPr="00DF2CF8">
        <w:rPr>
          <w:rFonts w:ascii="Helvetica" w:eastAsia="Helvetica" w:hAnsi="Helvetica" w:cs="Arial"/>
          <w:b/>
          <w:sz w:val="18"/>
          <w:szCs w:val="18"/>
        </w:rPr>
        <w:t xml:space="preserve">Londra </w:t>
      </w:r>
      <w:r w:rsidRPr="00DF2CF8">
        <w:rPr>
          <w:rFonts w:ascii="Helvetica" w:eastAsia="Helvetica" w:hAnsi="Helvetica" w:cs="Arial"/>
          <w:sz w:val="18"/>
          <w:szCs w:val="18"/>
        </w:rPr>
        <w:t>316-317 Design Centre Chelsea Harbour</w:t>
      </w:r>
    </w:p>
    <w:p w14:paraId="7EF3452B" w14:textId="77777777" w:rsidR="0095116D" w:rsidRPr="00DF2CF8" w:rsidRDefault="0095116D" w:rsidP="0095116D">
      <w:pPr>
        <w:autoSpaceDE w:val="0"/>
        <w:autoSpaceDN w:val="0"/>
        <w:spacing w:line="276" w:lineRule="auto"/>
        <w:rPr>
          <w:rFonts w:ascii="Helvetica" w:eastAsia="SimHei" w:hAnsi="Helvetica" w:cs="Arial"/>
          <w:sz w:val="20"/>
          <w:szCs w:val="20"/>
        </w:rPr>
      </w:pPr>
    </w:p>
    <w:p w14:paraId="29ABA231" w14:textId="52812464" w:rsidR="0095116D" w:rsidRPr="00DF2CF8" w:rsidRDefault="0095116D" w:rsidP="004F6E63">
      <w:pPr>
        <w:tabs>
          <w:tab w:val="left" w:pos="-426"/>
        </w:tabs>
        <w:rPr>
          <w:rFonts w:ascii="Helvetica" w:eastAsia="Helvetica" w:hAnsi="Helvetica" w:cs="Arial"/>
          <w:sz w:val="18"/>
          <w:szCs w:val="18"/>
        </w:rPr>
      </w:pPr>
    </w:p>
    <w:sectPr w:rsidR="0095116D" w:rsidRPr="00DF2CF8" w:rsidSect="00D0498E">
      <w:headerReference w:type="default" r:id="rId11"/>
      <w:footerReference w:type="default" r:id="rId12"/>
      <w:pgSz w:w="11900" w:h="16820"/>
      <w:pgMar w:top="907" w:right="1469" w:bottom="142" w:left="1701" w:header="607" w:footer="10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2B6CD" w14:textId="77777777" w:rsidR="000274FB" w:rsidRDefault="000274FB" w:rsidP="00F045D8">
      <w:r>
        <w:separator/>
      </w:r>
    </w:p>
  </w:endnote>
  <w:endnote w:type="continuationSeparator" w:id="0">
    <w:p w14:paraId="0A615D42" w14:textId="77777777" w:rsidR="000274FB" w:rsidRDefault="000274FB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F14DD" w14:textId="77777777" w:rsidR="00815411" w:rsidRPr="005A3AB0" w:rsidRDefault="00815411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43C050A8" w14:textId="77777777" w:rsidR="00815411" w:rsidRPr="005A3AB0" w:rsidRDefault="00815411" w:rsidP="005A3A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65264" w14:textId="77777777" w:rsidR="000274FB" w:rsidRDefault="000274FB" w:rsidP="00F045D8">
      <w:r>
        <w:separator/>
      </w:r>
    </w:p>
  </w:footnote>
  <w:footnote w:type="continuationSeparator" w:id="0">
    <w:p w14:paraId="4FFA8A9B" w14:textId="77777777" w:rsidR="000274FB" w:rsidRDefault="000274FB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D91B9" w14:textId="1FF42D98" w:rsidR="00815411" w:rsidRDefault="00D0498E" w:rsidP="00D0498E">
    <w:pPr>
      <w:pStyle w:val="Intestazione"/>
      <w:tabs>
        <w:tab w:val="left" w:pos="3402"/>
        <w:tab w:val="left" w:pos="5232"/>
      </w:tabs>
      <w:jc w:val="center"/>
    </w:pPr>
    <w:r>
      <w:rPr>
        <w:noProof/>
      </w:rPr>
      <w:drawing>
        <wp:inline distT="0" distB="0" distL="0" distR="0" wp14:anchorId="7585F26A" wp14:editId="7A80902C">
          <wp:extent cx="2557820" cy="498514"/>
          <wp:effectExtent l="0" t="0" r="0" b="0"/>
          <wp:docPr id="14" name="Immagine 14" descr="Immagine che contiene disegnando, tav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chermata 2020-02-24 alle 12.54.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4460" cy="511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476A8"/>
    <w:multiLevelType w:val="hybridMultilevel"/>
    <w:tmpl w:val="A1CED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D5C18"/>
    <w:multiLevelType w:val="multilevel"/>
    <w:tmpl w:val="B8AC4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262DFA"/>
    <w:multiLevelType w:val="hybridMultilevel"/>
    <w:tmpl w:val="F5DED9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D3E4E"/>
    <w:multiLevelType w:val="hybridMultilevel"/>
    <w:tmpl w:val="0298F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44"/>
    <w:rsid w:val="00004E93"/>
    <w:rsid w:val="0001385F"/>
    <w:rsid w:val="0002718F"/>
    <w:rsid w:val="000274FB"/>
    <w:rsid w:val="000340C8"/>
    <w:rsid w:val="00036E5B"/>
    <w:rsid w:val="00046E73"/>
    <w:rsid w:val="000508E8"/>
    <w:rsid w:val="000531AB"/>
    <w:rsid w:val="00053436"/>
    <w:rsid w:val="00064C91"/>
    <w:rsid w:val="00065589"/>
    <w:rsid w:val="00066736"/>
    <w:rsid w:val="00067B07"/>
    <w:rsid w:val="000831E7"/>
    <w:rsid w:val="00097E85"/>
    <w:rsid w:val="000A00F2"/>
    <w:rsid w:val="000B3132"/>
    <w:rsid w:val="000B6888"/>
    <w:rsid w:val="000D1DAE"/>
    <w:rsid w:val="000E50F6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B10D3"/>
    <w:rsid w:val="001D1F70"/>
    <w:rsid w:val="001E7E37"/>
    <w:rsid w:val="00206639"/>
    <w:rsid w:val="002201CE"/>
    <w:rsid w:val="00223F07"/>
    <w:rsid w:val="00225E99"/>
    <w:rsid w:val="00225F44"/>
    <w:rsid w:val="002300F3"/>
    <w:rsid w:val="00234B9B"/>
    <w:rsid w:val="00240D75"/>
    <w:rsid w:val="00271D0A"/>
    <w:rsid w:val="002740A4"/>
    <w:rsid w:val="002878AB"/>
    <w:rsid w:val="00290FA2"/>
    <w:rsid w:val="002A24FC"/>
    <w:rsid w:val="002A3979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066AF"/>
    <w:rsid w:val="00326709"/>
    <w:rsid w:val="00334554"/>
    <w:rsid w:val="003348CA"/>
    <w:rsid w:val="003361EC"/>
    <w:rsid w:val="00340CF4"/>
    <w:rsid w:val="00356284"/>
    <w:rsid w:val="0036140F"/>
    <w:rsid w:val="00362587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4044E9"/>
    <w:rsid w:val="00412A24"/>
    <w:rsid w:val="0041505D"/>
    <w:rsid w:val="00417445"/>
    <w:rsid w:val="0042380A"/>
    <w:rsid w:val="004338F1"/>
    <w:rsid w:val="00433F5C"/>
    <w:rsid w:val="00435AB8"/>
    <w:rsid w:val="00437F2F"/>
    <w:rsid w:val="004552B6"/>
    <w:rsid w:val="00464216"/>
    <w:rsid w:val="004735B6"/>
    <w:rsid w:val="004849AC"/>
    <w:rsid w:val="00484A90"/>
    <w:rsid w:val="00490B3F"/>
    <w:rsid w:val="004962A0"/>
    <w:rsid w:val="00496C45"/>
    <w:rsid w:val="004A73EB"/>
    <w:rsid w:val="004A77C0"/>
    <w:rsid w:val="004B5029"/>
    <w:rsid w:val="004C28BC"/>
    <w:rsid w:val="004C5FEA"/>
    <w:rsid w:val="004D70BE"/>
    <w:rsid w:val="004E38E5"/>
    <w:rsid w:val="004E4C13"/>
    <w:rsid w:val="004F151D"/>
    <w:rsid w:val="004F1742"/>
    <w:rsid w:val="004F6E63"/>
    <w:rsid w:val="004F7E96"/>
    <w:rsid w:val="00514B36"/>
    <w:rsid w:val="00517A3F"/>
    <w:rsid w:val="00524C1D"/>
    <w:rsid w:val="00532D94"/>
    <w:rsid w:val="00541431"/>
    <w:rsid w:val="00542411"/>
    <w:rsid w:val="00543759"/>
    <w:rsid w:val="00561B0A"/>
    <w:rsid w:val="00574313"/>
    <w:rsid w:val="00580DD8"/>
    <w:rsid w:val="00594E8F"/>
    <w:rsid w:val="005A3AB0"/>
    <w:rsid w:val="005D6CF0"/>
    <w:rsid w:val="005E0A8E"/>
    <w:rsid w:val="005F0D60"/>
    <w:rsid w:val="005F10CA"/>
    <w:rsid w:val="005F411D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A5E80"/>
    <w:rsid w:val="006D5314"/>
    <w:rsid w:val="006E596D"/>
    <w:rsid w:val="00704FDC"/>
    <w:rsid w:val="007061DD"/>
    <w:rsid w:val="00711F06"/>
    <w:rsid w:val="00714722"/>
    <w:rsid w:val="00716DD2"/>
    <w:rsid w:val="007228E0"/>
    <w:rsid w:val="007258C8"/>
    <w:rsid w:val="00727193"/>
    <w:rsid w:val="007345CC"/>
    <w:rsid w:val="0074410D"/>
    <w:rsid w:val="00744AF7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C4C76"/>
    <w:rsid w:val="007D0F29"/>
    <w:rsid w:val="007D4AA6"/>
    <w:rsid w:val="007F1EFC"/>
    <w:rsid w:val="00800914"/>
    <w:rsid w:val="00800A7B"/>
    <w:rsid w:val="00813F2C"/>
    <w:rsid w:val="00815411"/>
    <w:rsid w:val="00835A0A"/>
    <w:rsid w:val="008703B0"/>
    <w:rsid w:val="00885E12"/>
    <w:rsid w:val="00891C33"/>
    <w:rsid w:val="00891D57"/>
    <w:rsid w:val="00894FC4"/>
    <w:rsid w:val="008969D3"/>
    <w:rsid w:val="008A726A"/>
    <w:rsid w:val="008B589A"/>
    <w:rsid w:val="008C19D2"/>
    <w:rsid w:val="008C3267"/>
    <w:rsid w:val="008C3481"/>
    <w:rsid w:val="008C642A"/>
    <w:rsid w:val="008D314E"/>
    <w:rsid w:val="008D5C3D"/>
    <w:rsid w:val="008F5A91"/>
    <w:rsid w:val="009100B6"/>
    <w:rsid w:val="009107BF"/>
    <w:rsid w:val="00915A9C"/>
    <w:rsid w:val="00922D47"/>
    <w:rsid w:val="00923BEE"/>
    <w:rsid w:val="00936AF7"/>
    <w:rsid w:val="00946E1D"/>
    <w:rsid w:val="0095116D"/>
    <w:rsid w:val="00956995"/>
    <w:rsid w:val="00964D91"/>
    <w:rsid w:val="00966308"/>
    <w:rsid w:val="00972325"/>
    <w:rsid w:val="00981411"/>
    <w:rsid w:val="00996E01"/>
    <w:rsid w:val="009A4C4A"/>
    <w:rsid w:val="009B4D94"/>
    <w:rsid w:val="009B71C5"/>
    <w:rsid w:val="009C11C1"/>
    <w:rsid w:val="009C7589"/>
    <w:rsid w:val="009D4DCC"/>
    <w:rsid w:val="009E3EA7"/>
    <w:rsid w:val="009F1436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74777"/>
    <w:rsid w:val="00A7699C"/>
    <w:rsid w:val="00A811BB"/>
    <w:rsid w:val="00A87B26"/>
    <w:rsid w:val="00A91940"/>
    <w:rsid w:val="00A93484"/>
    <w:rsid w:val="00A94CC6"/>
    <w:rsid w:val="00AA0609"/>
    <w:rsid w:val="00AD027B"/>
    <w:rsid w:val="00AD0C60"/>
    <w:rsid w:val="00AD14C4"/>
    <w:rsid w:val="00AD3B54"/>
    <w:rsid w:val="00AE1C59"/>
    <w:rsid w:val="00AF123E"/>
    <w:rsid w:val="00AF2614"/>
    <w:rsid w:val="00AF2B66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1C38"/>
    <w:rsid w:val="00BA3361"/>
    <w:rsid w:val="00BB3540"/>
    <w:rsid w:val="00BC4769"/>
    <w:rsid w:val="00BE6A48"/>
    <w:rsid w:val="00C14446"/>
    <w:rsid w:val="00C25455"/>
    <w:rsid w:val="00C36020"/>
    <w:rsid w:val="00C4289A"/>
    <w:rsid w:val="00C46EEB"/>
    <w:rsid w:val="00C552E1"/>
    <w:rsid w:val="00C56A9A"/>
    <w:rsid w:val="00C74007"/>
    <w:rsid w:val="00C9178F"/>
    <w:rsid w:val="00C92199"/>
    <w:rsid w:val="00C9393F"/>
    <w:rsid w:val="00C96017"/>
    <w:rsid w:val="00C96520"/>
    <w:rsid w:val="00CA5F61"/>
    <w:rsid w:val="00CA6F29"/>
    <w:rsid w:val="00CB194F"/>
    <w:rsid w:val="00CD52EE"/>
    <w:rsid w:val="00CE4EC2"/>
    <w:rsid w:val="00CE56E0"/>
    <w:rsid w:val="00CF440E"/>
    <w:rsid w:val="00CF5152"/>
    <w:rsid w:val="00D00112"/>
    <w:rsid w:val="00D0498E"/>
    <w:rsid w:val="00D11D9B"/>
    <w:rsid w:val="00D22D51"/>
    <w:rsid w:val="00D7275B"/>
    <w:rsid w:val="00D764DE"/>
    <w:rsid w:val="00D87212"/>
    <w:rsid w:val="00DA0EFB"/>
    <w:rsid w:val="00DF2CF8"/>
    <w:rsid w:val="00E22860"/>
    <w:rsid w:val="00E25372"/>
    <w:rsid w:val="00E544B4"/>
    <w:rsid w:val="00E67F10"/>
    <w:rsid w:val="00E72989"/>
    <w:rsid w:val="00E80AD3"/>
    <w:rsid w:val="00E815B9"/>
    <w:rsid w:val="00E8601B"/>
    <w:rsid w:val="00E92C3D"/>
    <w:rsid w:val="00E943C4"/>
    <w:rsid w:val="00E9489C"/>
    <w:rsid w:val="00EA2DAC"/>
    <w:rsid w:val="00EA491A"/>
    <w:rsid w:val="00EB3035"/>
    <w:rsid w:val="00EC2513"/>
    <w:rsid w:val="00ED4FA4"/>
    <w:rsid w:val="00EE4931"/>
    <w:rsid w:val="00EF13AD"/>
    <w:rsid w:val="00EF41DD"/>
    <w:rsid w:val="00F020B4"/>
    <w:rsid w:val="00F045D8"/>
    <w:rsid w:val="00F0678D"/>
    <w:rsid w:val="00F207CE"/>
    <w:rsid w:val="00F24AEA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C01CB"/>
    <w:rsid w:val="00FD5331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10033A"/>
  <w14:defaultImageDpi w14:val="300"/>
  <w15:docId w15:val="{E82256B2-2346-D542-BC94-37448645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testoCarattere">
    <w:name w:val="Corpo testo Carattere"/>
    <w:basedOn w:val="Carpredefinitoparagrafo"/>
    <w:link w:val="Corpo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predefinitoparagrafo"/>
    <w:uiPriority w:val="22"/>
    <w:qFormat/>
    <w:rsid w:val="009107BF"/>
    <w:rPr>
      <w:b/>
      <w:bCs/>
    </w:rPr>
  </w:style>
  <w:style w:type="character" w:customStyle="1" w:styleId="chiaro-a">
    <w:name w:val="chiaro-a"/>
    <w:basedOn w:val="Carpredefinitoparagrafo"/>
    <w:rsid w:val="009107BF"/>
  </w:style>
  <w:style w:type="character" w:styleId="Collegamentoipertestuale">
    <w:name w:val="Hyperlink"/>
    <w:basedOn w:val="Car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predefinitoparagrafo"/>
    <w:rsid w:val="00B91451"/>
  </w:style>
  <w:style w:type="character" w:customStyle="1" w:styleId="suggesttext">
    <w:name w:val="suggest_text"/>
    <w:basedOn w:val="Carpredefinitoparagrafo"/>
    <w:rsid w:val="00ED4FA4"/>
  </w:style>
  <w:style w:type="paragraph" w:customStyle="1" w:styleId="Default">
    <w:name w:val="Default"/>
    <w:rsid w:val="004E38E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inglecfvalue">
    <w:name w:val="single_cf_value"/>
    <w:basedOn w:val="Normale"/>
    <w:rsid w:val="00964D9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498E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498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DF2C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1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61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3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4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5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78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1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656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2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37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6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0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176">
          <w:marLeft w:val="0"/>
          <w:marRight w:val="0"/>
          <w:marTop w:val="0"/>
          <w:marBottom w:val="0"/>
          <w:divBdr>
            <w:top w:val="single" w:sz="24" w:space="0" w:color="0070C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9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vandabath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cp:lastPrinted>2020-05-11T12:19:00Z</cp:lastPrinted>
  <dcterms:created xsi:type="dcterms:W3CDTF">2020-10-14T14:43:00Z</dcterms:created>
  <dcterms:modified xsi:type="dcterms:W3CDTF">2020-10-14T14:44:00Z</dcterms:modified>
</cp:coreProperties>
</file>