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42906" w14:textId="16AEECD9" w:rsidR="00C504A2" w:rsidRPr="00D76AB1" w:rsidRDefault="006373EB" w:rsidP="00D76AB1">
      <w:pPr>
        <w:pStyle w:val="Titolo1"/>
        <w:rPr>
          <w:rFonts w:ascii="Arial" w:hAnsi="Arial" w:cs="Arial"/>
          <w:caps/>
          <w:color w:val="000000" w:themeColor="text1"/>
          <w:sz w:val="16"/>
          <w:szCs w:val="16"/>
        </w:rPr>
      </w:pPr>
      <w:r w:rsidRPr="006373EB">
        <w:rPr>
          <w:rFonts w:ascii="Arial" w:hAnsi="Arial" w:cs="Arial"/>
          <w:caps/>
          <w:color w:val="000000" w:themeColor="text1"/>
          <w:sz w:val="16"/>
          <w:szCs w:val="16"/>
        </w:rPr>
        <w:t>Comunicato stampa</w:t>
      </w:r>
    </w:p>
    <w:p w14:paraId="16C1E0D2" w14:textId="246C30A7" w:rsidR="006373EB" w:rsidRDefault="00D76AB1" w:rsidP="006373EB">
      <w:pPr>
        <w:pStyle w:val="Titolo1"/>
        <w:jc w:val="center"/>
        <w:rPr>
          <w:rFonts w:ascii="Arial" w:hAnsi="Arial" w:cs="Arial"/>
          <w:b/>
          <w:bCs/>
          <w:caps/>
          <w:color w:val="000000" w:themeColor="text1"/>
        </w:rPr>
      </w:pPr>
      <w:r>
        <w:rPr>
          <w:rFonts w:ascii="Arial" w:hAnsi="Arial" w:cs="Arial"/>
          <w:b/>
          <w:bCs/>
          <w:caps/>
          <w:color w:val="000000" w:themeColor="text1"/>
        </w:rPr>
        <w:t>COME SI MUOV</w:t>
      </w:r>
      <w:r w:rsidR="00571CBF">
        <w:rPr>
          <w:rFonts w:ascii="Arial" w:hAnsi="Arial" w:cs="Arial"/>
          <w:b/>
          <w:bCs/>
          <w:caps/>
          <w:color w:val="000000" w:themeColor="text1"/>
        </w:rPr>
        <w:t>E</w:t>
      </w:r>
      <w:r>
        <w:rPr>
          <w:rFonts w:ascii="Arial" w:hAnsi="Arial" w:cs="Arial"/>
          <w:b/>
          <w:bCs/>
          <w:caps/>
          <w:color w:val="000000" w:themeColor="text1"/>
        </w:rPr>
        <w:t xml:space="preserve"> LA LIBRERIA PIVOTANTE</w:t>
      </w:r>
      <w:r w:rsidR="00BB7DF5">
        <w:rPr>
          <w:rFonts w:ascii="Arial" w:hAnsi="Arial" w:cs="Arial"/>
          <w:b/>
          <w:bCs/>
          <w:caps/>
          <w:color w:val="000000" w:themeColor="text1"/>
        </w:rPr>
        <w:t xml:space="preserve"> </w:t>
      </w:r>
      <w:r>
        <w:rPr>
          <w:rFonts w:ascii="Arial" w:hAnsi="Arial" w:cs="Arial"/>
          <w:b/>
          <w:bCs/>
          <w:caps/>
          <w:color w:val="000000" w:themeColor="text1"/>
        </w:rPr>
        <w:t>IN UNA EX SCUOLA DI DANZA AD AMSTERDAM</w:t>
      </w:r>
    </w:p>
    <w:p w14:paraId="057FA224" w14:textId="77777777" w:rsidR="00D76AB1" w:rsidRPr="00D76AB1" w:rsidRDefault="00D76AB1" w:rsidP="00D76AB1"/>
    <w:p w14:paraId="78F125C0" w14:textId="77777777" w:rsidR="00D76AB1" w:rsidRDefault="00D72FFD" w:rsidP="00D76AB1">
      <w:pPr>
        <w:pStyle w:val="Titolo1"/>
        <w:spacing w:before="0"/>
        <w:jc w:val="center"/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</w:pPr>
      <w:r w:rsidRPr="006373EB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 xml:space="preserve">ARCHITETTURA </w:t>
      </w:r>
      <w:r w:rsidR="00D76AB1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>moderna</w:t>
      </w:r>
      <w:r w:rsidRPr="006373EB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 xml:space="preserve"> e CERNIERE </w:t>
      </w:r>
      <w:r w:rsidR="00D76AB1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>totalmente</w:t>
      </w:r>
      <w:r w:rsidRPr="00D72FFD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 xml:space="preserve"> INTEGRATE </w:t>
      </w:r>
    </w:p>
    <w:p w14:paraId="1F45A31D" w14:textId="214613DD" w:rsidR="00D72FFD" w:rsidRPr="006373EB" w:rsidRDefault="00BB7DF5" w:rsidP="00D76AB1">
      <w:pPr>
        <w:pStyle w:val="Titolo1"/>
        <w:spacing w:before="0"/>
        <w:jc w:val="center"/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>NELLA LIBRERIA con</w:t>
      </w:r>
      <w:r w:rsidR="00D76AB1">
        <w:rPr>
          <w:rFonts w:ascii="Arial" w:hAnsi="Arial" w:cs="Arial"/>
          <w:b/>
          <w:bCs/>
          <w:caps/>
          <w:color w:val="000000" w:themeColor="text1"/>
          <w:sz w:val="21"/>
          <w:szCs w:val="21"/>
        </w:rPr>
        <w:t xml:space="preserve"> i sistemi fritsjurgens</w:t>
      </w:r>
    </w:p>
    <w:p w14:paraId="5CB87B19" w14:textId="0C7BE5E5" w:rsidR="006373EB" w:rsidRDefault="006373EB" w:rsidP="006373EB">
      <w:pPr>
        <w:rPr>
          <w:rFonts w:ascii="Arial" w:hAnsi="Arial" w:cs="Arial"/>
        </w:rPr>
      </w:pPr>
    </w:p>
    <w:p w14:paraId="082F391E" w14:textId="77777777" w:rsidR="00D76AB1" w:rsidRPr="00D72FFD" w:rsidRDefault="00D76AB1" w:rsidP="006373EB">
      <w:pPr>
        <w:rPr>
          <w:rFonts w:ascii="Arial" w:hAnsi="Arial" w:cs="Arial"/>
        </w:rPr>
      </w:pPr>
    </w:p>
    <w:p w14:paraId="3855CAFA" w14:textId="77777777" w:rsidR="00D76AB1" w:rsidRPr="0051238D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  <w:r w:rsidRPr="0051238D">
        <w:rPr>
          <w:rFonts w:ascii="Arial" w:hAnsi="Arial" w:cs="Arial"/>
          <w:caps/>
          <w:kern w:val="36"/>
          <w:sz w:val="21"/>
          <w:szCs w:val="21"/>
        </w:rPr>
        <w:t>TIPO DI INTERVENTO:</w:t>
      </w:r>
      <w:r w:rsidRPr="0051238D">
        <w:rPr>
          <w:rFonts w:ascii="Arial" w:hAnsi="Arial" w:cs="Arial"/>
          <w:b/>
          <w:bCs/>
          <w:caps/>
          <w:kern w:val="36"/>
          <w:sz w:val="21"/>
          <w:szCs w:val="21"/>
        </w:rPr>
        <w:t xml:space="preserve"> RISTRUTTURAZIONE </w:t>
      </w:r>
    </w:p>
    <w:p w14:paraId="4E58A147" w14:textId="77777777" w:rsidR="00D76AB1" w:rsidRPr="0051238D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  <w:r w:rsidRPr="0051238D">
        <w:rPr>
          <w:rFonts w:ascii="Arial" w:hAnsi="Arial" w:cs="Arial"/>
          <w:caps/>
          <w:kern w:val="36"/>
          <w:sz w:val="21"/>
          <w:szCs w:val="21"/>
        </w:rPr>
        <w:t>CAMPO DI APPLICAZIONE:</w:t>
      </w:r>
      <w:r w:rsidRPr="0051238D">
        <w:rPr>
          <w:rFonts w:ascii="Arial" w:hAnsi="Arial" w:cs="Arial"/>
          <w:b/>
          <w:bCs/>
          <w:caps/>
          <w:kern w:val="36"/>
          <w:sz w:val="21"/>
          <w:szCs w:val="21"/>
        </w:rPr>
        <w:t xml:space="preserve"> EDILIZIA RESIDENZIALE</w:t>
      </w:r>
    </w:p>
    <w:p w14:paraId="392FED12" w14:textId="77777777" w:rsidR="00D76AB1" w:rsidRPr="0051238D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  <w:r w:rsidRPr="0051238D">
        <w:rPr>
          <w:rFonts w:ascii="Arial" w:hAnsi="Arial" w:cs="Arial"/>
          <w:caps/>
          <w:kern w:val="36"/>
          <w:sz w:val="21"/>
          <w:szCs w:val="21"/>
        </w:rPr>
        <w:t>STRUTTURA:</w:t>
      </w:r>
      <w:r w:rsidRPr="0051238D">
        <w:rPr>
          <w:rFonts w:ascii="Arial" w:hAnsi="Arial" w:cs="Arial"/>
          <w:b/>
          <w:bCs/>
          <w:caps/>
          <w:kern w:val="36"/>
          <w:sz w:val="21"/>
          <w:szCs w:val="21"/>
        </w:rPr>
        <w:t xml:space="preserve"> EX SCUOLA DI DANZA | AMSTERDAM</w:t>
      </w:r>
    </w:p>
    <w:p w14:paraId="7EA6A1EE" w14:textId="77777777" w:rsidR="00D76AB1" w:rsidRPr="00586D53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  <w:lang w:val="en-US"/>
        </w:rPr>
      </w:pPr>
      <w:r w:rsidRPr="00586D53">
        <w:rPr>
          <w:rFonts w:ascii="Arial" w:hAnsi="Arial" w:cs="Arial"/>
          <w:caps/>
          <w:kern w:val="36"/>
          <w:sz w:val="21"/>
          <w:szCs w:val="21"/>
          <w:lang w:val="en-US"/>
        </w:rPr>
        <w:t>Progetto:</w:t>
      </w:r>
      <w:r w:rsidRPr="00586D53">
        <w:rPr>
          <w:rFonts w:ascii="Arial" w:hAnsi="Arial" w:cs="Arial"/>
          <w:b/>
          <w:bCs/>
          <w:caps/>
          <w:kern w:val="36"/>
          <w:sz w:val="21"/>
          <w:szCs w:val="21"/>
          <w:lang w:val="en-US"/>
        </w:rPr>
        <w:t xml:space="preserve"> ARCHITECT STANDARD STUDIO | AMSTERDAM</w:t>
      </w:r>
    </w:p>
    <w:p w14:paraId="599F11DC" w14:textId="77777777" w:rsidR="00D76AB1" w:rsidRPr="00586D53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  <w:lang w:val="en-US"/>
        </w:rPr>
      </w:pPr>
      <w:r w:rsidRPr="00586D53">
        <w:rPr>
          <w:rFonts w:ascii="Arial" w:hAnsi="Arial" w:cs="Arial"/>
          <w:caps/>
          <w:kern w:val="36"/>
          <w:sz w:val="21"/>
          <w:szCs w:val="21"/>
          <w:lang w:val="en-US"/>
        </w:rPr>
        <w:t>ARREDI SU MISURA</w:t>
      </w:r>
      <w:r w:rsidRPr="00586D53">
        <w:rPr>
          <w:rFonts w:ascii="Arial" w:hAnsi="Arial" w:cs="Arial"/>
          <w:b/>
          <w:bCs/>
          <w:caps/>
          <w:kern w:val="36"/>
          <w:sz w:val="21"/>
          <w:szCs w:val="21"/>
          <w:lang w:val="en-US"/>
        </w:rPr>
        <w:t>: BRANDSING MEUBELMAKERS B.V. | ROTTERDAM</w:t>
      </w:r>
    </w:p>
    <w:p w14:paraId="467CFC10" w14:textId="1874B804" w:rsidR="00D76AB1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  <w:r w:rsidRPr="0051238D">
        <w:rPr>
          <w:rFonts w:ascii="Arial" w:hAnsi="Arial" w:cs="Arial"/>
          <w:caps/>
          <w:kern w:val="36"/>
          <w:sz w:val="21"/>
          <w:szCs w:val="21"/>
        </w:rPr>
        <w:t>FOCUS:</w:t>
      </w:r>
      <w:r w:rsidRPr="0051238D">
        <w:rPr>
          <w:rFonts w:ascii="Arial" w:hAnsi="Arial" w:cs="Arial"/>
          <w:b/>
          <w:bCs/>
          <w:caps/>
          <w:kern w:val="36"/>
          <w:sz w:val="21"/>
          <w:szCs w:val="21"/>
        </w:rPr>
        <w:t xml:space="preserve"> LIBRERIA PIVOTANTE CON CERNIERA SYSTEM 3 BY FRITSJURGENS</w:t>
      </w:r>
      <w:r w:rsidR="00BB7DF5">
        <w:rPr>
          <w:rFonts w:ascii="Arial" w:hAnsi="Arial" w:cs="Arial"/>
          <w:b/>
          <w:bCs/>
          <w:caps/>
          <w:kern w:val="36"/>
          <w:sz w:val="21"/>
          <w:szCs w:val="21"/>
        </w:rPr>
        <w:t xml:space="preserve"> </w:t>
      </w:r>
    </w:p>
    <w:p w14:paraId="43DED52B" w14:textId="77777777" w:rsidR="00D76AB1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</w:p>
    <w:p w14:paraId="56A4A6EA" w14:textId="77777777" w:rsidR="00D76AB1" w:rsidRPr="0051238D" w:rsidRDefault="00D76AB1" w:rsidP="00D76AB1">
      <w:pPr>
        <w:jc w:val="both"/>
        <w:outlineLvl w:val="0"/>
        <w:rPr>
          <w:rFonts w:ascii="Arial" w:hAnsi="Arial" w:cs="Arial"/>
          <w:b/>
          <w:bCs/>
          <w:caps/>
          <w:kern w:val="36"/>
          <w:sz w:val="21"/>
          <w:szCs w:val="21"/>
        </w:rPr>
      </w:pPr>
    </w:p>
    <w:p w14:paraId="05A4461D" w14:textId="77777777" w:rsidR="00D76AB1" w:rsidRPr="003677BA" w:rsidRDefault="00D76AB1" w:rsidP="00586D53">
      <w:pPr>
        <w:jc w:val="both"/>
        <w:rPr>
          <w:rFonts w:ascii="Arial" w:hAnsi="Arial" w:cs="Arial"/>
        </w:rPr>
      </w:pPr>
      <w:r w:rsidRPr="003677BA">
        <w:rPr>
          <w:rFonts w:ascii="Arial" w:hAnsi="Arial" w:cs="Arial"/>
        </w:rPr>
        <w:t xml:space="preserve">Immaginate pareti altissime e grandi spazi aperti inondati di luce naturale all’interno di una vecchia scuola di danza ormai fatiscente, nel cuore di Amsterdam. </w:t>
      </w:r>
    </w:p>
    <w:p w14:paraId="0A22779E" w14:textId="53813B4E" w:rsidR="00D76AB1" w:rsidRDefault="00D76AB1" w:rsidP="00586D53">
      <w:pPr>
        <w:jc w:val="both"/>
        <w:rPr>
          <w:rFonts w:ascii="Arial" w:hAnsi="Arial" w:cs="Arial"/>
        </w:rPr>
      </w:pPr>
      <w:r w:rsidRPr="003677BA">
        <w:rPr>
          <w:rFonts w:ascii="Arial" w:hAnsi="Arial" w:cs="Arial"/>
        </w:rPr>
        <w:t>Una vera favola per qualsiasi architetto</w:t>
      </w:r>
      <w:r>
        <w:rPr>
          <w:rFonts w:ascii="Arial" w:hAnsi="Arial" w:cs="Arial"/>
        </w:rPr>
        <w:t xml:space="preserve"> </w:t>
      </w:r>
      <w:r w:rsidRPr="003677BA">
        <w:rPr>
          <w:rFonts w:ascii="Arial" w:hAnsi="Arial" w:cs="Arial"/>
        </w:rPr>
        <w:t>dall’anima autentica</w:t>
      </w:r>
      <w:r>
        <w:rPr>
          <w:rFonts w:ascii="Arial" w:hAnsi="Arial" w:cs="Arial"/>
          <w:spacing w:val="6"/>
        </w:rPr>
        <w:t xml:space="preserve"> e con una enorme passione per l’</w:t>
      </w:r>
      <w:r w:rsidRPr="003677BA">
        <w:rPr>
          <w:rFonts w:ascii="Arial" w:hAnsi="Arial" w:cs="Arial"/>
        </w:rPr>
        <w:t>architettura moderna</w:t>
      </w:r>
      <w:r>
        <w:rPr>
          <w:rFonts w:ascii="Arial" w:hAnsi="Arial" w:cs="Arial"/>
        </w:rPr>
        <w:t>.</w:t>
      </w:r>
    </w:p>
    <w:p w14:paraId="1FCCFC8D" w14:textId="77777777" w:rsidR="00586D53" w:rsidRPr="0051238D" w:rsidRDefault="00586D53" w:rsidP="00586D53">
      <w:pPr>
        <w:jc w:val="both"/>
        <w:rPr>
          <w:rFonts w:ascii="Arial" w:hAnsi="Arial" w:cs="Arial"/>
        </w:rPr>
      </w:pPr>
    </w:p>
    <w:p w14:paraId="67539AE6" w14:textId="41178035" w:rsidR="00D76AB1" w:rsidRDefault="00D76AB1" w:rsidP="00586D53">
      <w:pPr>
        <w:jc w:val="both"/>
        <w:rPr>
          <w:rFonts w:ascii="Arial" w:hAnsi="Arial" w:cs="Arial"/>
          <w:spacing w:val="6"/>
        </w:rPr>
      </w:pPr>
      <w:proofErr w:type="gramStart"/>
      <w:r w:rsidRPr="003677BA">
        <w:rPr>
          <w:rFonts w:ascii="Arial" w:hAnsi="Arial" w:cs="Arial"/>
          <w:spacing w:val="6"/>
        </w:rPr>
        <w:t>Il team</w:t>
      </w:r>
      <w:proofErr w:type="gramEnd"/>
      <w:r>
        <w:rPr>
          <w:rFonts w:ascii="Arial" w:hAnsi="Arial" w:cs="Arial"/>
          <w:spacing w:val="6"/>
        </w:rPr>
        <w:t xml:space="preserve"> </w:t>
      </w:r>
      <w:r w:rsidRPr="003677BA">
        <w:rPr>
          <w:rFonts w:ascii="Arial" w:hAnsi="Arial" w:cs="Arial"/>
          <w:spacing w:val="6"/>
        </w:rPr>
        <w:t>di</w:t>
      </w:r>
      <w:r>
        <w:rPr>
          <w:rFonts w:ascii="Arial" w:hAnsi="Arial" w:cs="Arial"/>
          <w:b/>
          <w:bCs/>
          <w:spacing w:val="6"/>
        </w:rPr>
        <w:t xml:space="preserve"> </w:t>
      </w:r>
      <w:r w:rsidRPr="003677BA">
        <w:rPr>
          <w:rFonts w:ascii="Arial" w:hAnsi="Arial" w:cs="Arial"/>
          <w:b/>
          <w:bCs/>
          <w:spacing w:val="6"/>
        </w:rPr>
        <w:t>Architect Standard Studio</w:t>
      </w:r>
      <w:r>
        <w:rPr>
          <w:rFonts w:ascii="Arial" w:hAnsi="Arial" w:cs="Arial"/>
          <w:spacing w:val="6"/>
        </w:rPr>
        <w:t xml:space="preserve">, </w:t>
      </w:r>
      <w:r w:rsidRPr="003677BA">
        <w:rPr>
          <w:rFonts w:ascii="Arial" w:hAnsi="Arial" w:cs="Arial"/>
        </w:rPr>
        <w:t xml:space="preserve">studio di design multidisciplinare con sede </w:t>
      </w:r>
      <w:r>
        <w:rPr>
          <w:rFonts w:ascii="Arial" w:hAnsi="Arial" w:cs="Arial"/>
        </w:rPr>
        <w:t>nella città dei tulipani,</w:t>
      </w:r>
      <w:r>
        <w:rPr>
          <w:rFonts w:ascii="Arial" w:hAnsi="Arial" w:cs="Arial"/>
          <w:spacing w:val="6"/>
        </w:rPr>
        <w:t xml:space="preserve"> è riuscito a</w:t>
      </w:r>
      <w:r w:rsidRPr="003677BA">
        <w:rPr>
          <w:rFonts w:ascii="Arial" w:hAnsi="Arial" w:cs="Arial"/>
          <w:spacing w:val="6"/>
        </w:rPr>
        <w:t xml:space="preserve"> trasformare questa </w:t>
      </w:r>
      <w:r>
        <w:rPr>
          <w:rFonts w:ascii="Arial" w:hAnsi="Arial" w:cs="Arial"/>
          <w:spacing w:val="6"/>
        </w:rPr>
        <w:t>struttura</w:t>
      </w:r>
      <w:r w:rsidRPr="003677BA"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6"/>
        </w:rPr>
        <w:t xml:space="preserve">in </w:t>
      </w:r>
      <w:r w:rsidRPr="003677BA">
        <w:rPr>
          <w:rFonts w:ascii="Arial" w:hAnsi="Arial" w:cs="Arial"/>
          <w:spacing w:val="6"/>
        </w:rPr>
        <w:t>una splendida abitazione</w:t>
      </w:r>
      <w:r>
        <w:rPr>
          <w:rFonts w:ascii="Arial" w:hAnsi="Arial" w:cs="Arial"/>
          <w:spacing w:val="6"/>
        </w:rPr>
        <w:t xml:space="preserve"> </w:t>
      </w:r>
      <w:r w:rsidRPr="003677BA">
        <w:rPr>
          <w:rFonts w:ascii="Arial" w:hAnsi="Arial" w:cs="Arial"/>
          <w:spacing w:val="6"/>
        </w:rPr>
        <w:t xml:space="preserve">articolata su più livelli </w:t>
      </w:r>
      <w:r>
        <w:rPr>
          <w:rFonts w:ascii="Arial" w:hAnsi="Arial" w:cs="Arial"/>
          <w:spacing w:val="6"/>
        </w:rPr>
        <w:t xml:space="preserve">che creano </w:t>
      </w:r>
      <w:r w:rsidRPr="003677BA">
        <w:rPr>
          <w:rFonts w:ascii="Arial" w:hAnsi="Arial" w:cs="Arial"/>
          <w:spacing w:val="6"/>
        </w:rPr>
        <w:t xml:space="preserve">un </w:t>
      </w:r>
      <w:r>
        <w:rPr>
          <w:rFonts w:ascii="Arial" w:hAnsi="Arial" w:cs="Arial"/>
          <w:spacing w:val="6"/>
        </w:rPr>
        <w:t xml:space="preserve">dinamico e avvolgente </w:t>
      </w:r>
      <w:r w:rsidRPr="003677BA">
        <w:rPr>
          <w:rFonts w:ascii="Arial" w:hAnsi="Arial" w:cs="Arial"/>
          <w:spacing w:val="6"/>
        </w:rPr>
        <w:t xml:space="preserve">gioco </w:t>
      </w:r>
      <w:r>
        <w:rPr>
          <w:rFonts w:ascii="Arial" w:hAnsi="Arial" w:cs="Arial"/>
          <w:spacing w:val="6"/>
        </w:rPr>
        <w:t>di</w:t>
      </w:r>
      <w:r w:rsidRPr="003677BA">
        <w:rPr>
          <w:rFonts w:ascii="Arial" w:hAnsi="Arial" w:cs="Arial"/>
          <w:spacing w:val="6"/>
        </w:rPr>
        <w:t xml:space="preserve"> spazi</w:t>
      </w:r>
      <w:r>
        <w:rPr>
          <w:rFonts w:ascii="Arial" w:hAnsi="Arial" w:cs="Arial"/>
          <w:spacing w:val="6"/>
        </w:rPr>
        <w:t xml:space="preserve">, </w:t>
      </w:r>
      <w:r w:rsidRPr="003677BA">
        <w:rPr>
          <w:rFonts w:ascii="Arial" w:hAnsi="Arial" w:cs="Arial"/>
          <w:spacing w:val="6"/>
        </w:rPr>
        <w:t>scale e gradini</w:t>
      </w:r>
      <w:r>
        <w:rPr>
          <w:rFonts w:ascii="Arial" w:hAnsi="Arial" w:cs="Arial"/>
          <w:spacing w:val="6"/>
        </w:rPr>
        <w:t xml:space="preserve">. </w:t>
      </w:r>
      <w:r w:rsidRPr="0051238D">
        <w:rPr>
          <w:rFonts w:ascii="Arial" w:hAnsi="Arial" w:cs="Arial"/>
          <w:i/>
          <w:iCs/>
          <w:spacing w:val="6"/>
        </w:rPr>
        <w:t>“La possibilità di chiudere e separare singoli ambienti dal resto dell’abitazione regala privacy, creando una dimensione contemplativa. Aprire gli ambienti e inondarli di luce ha significato amplificarli, facendo nascere spazi multifunzionali estremamente utili</w:t>
      </w:r>
      <w:r>
        <w:rPr>
          <w:rFonts w:ascii="Arial" w:hAnsi="Arial" w:cs="Arial"/>
          <w:i/>
          <w:iCs/>
          <w:spacing w:val="6"/>
        </w:rPr>
        <w:t xml:space="preserve"> ed emozionali</w:t>
      </w:r>
      <w:r w:rsidRPr="0051238D">
        <w:rPr>
          <w:rFonts w:ascii="Arial" w:hAnsi="Arial" w:cs="Arial"/>
          <w:i/>
          <w:iCs/>
          <w:spacing w:val="6"/>
        </w:rPr>
        <w:t>”</w:t>
      </w:r>
      <w:r>
        <w:rPr>
          <w:rFonts w:ascii="Arial" w:hAnsi="Arial" w:cs="Arial"/>
          <w:i/>
          <w:iCs/>
          <w:spacing w:val="6"/>
        </w:rPr>
        <w:t xml:space="preserve"> </w:t>
      </w:r>
      <w:r w:rsidRPr="0051238D">
        <w:rPr>
          <w:rFonts w:ascii="Arial" w:hAnsi="Arial" w:cs="Arial"/>
          <w:spacing w:val="6"/>
        </w:rPr>
        <w:t>hanno dichiarato gli architetti dello studio olandese.</w:t>
      </w:r>
    </w:p>
    <w:p w14:paraId="0D6A53BB" w14:textId="77777777" w:rsidR="00D76AB1" w:rsidRPr="003677BA" w:rsidRDefault="00D76AB1" w:rsidP="00D76AB1">
      <w:pPr>
        <w:jc w:val="both"/>
        <w:rPr>
          <w:rFonts w:ascii="Arial" w:hAnsi="Arial" w:cs="Arial"/>
        </w:rPr>
      </w:pPr>
    </w:p>
    <w:p w14:paraId="7B563456" w14:textId="420DAC23" w:rsidR="00D76AB1" w:rsidRPr="00586D53" w:rsidRDefault="00D76AB1" w:rsidP="00D76AB1">
      <w:pPr>
        <w:jc w:val="both"/>
        <w:rPr>
          <w:rFonts w:ascii="Arial" w:hAnsi="Arial" w:cs="Arial"/>
          <w:spacing w:val="6"/>
        </w:rPr>
      </w:pPr>
      <w:r w:rsidRPr="003677BA">
        <w:rPr>
          <w:rFonts w:ascii="Arial" w:hAnsi="Arial" w:cs="Arial"/>
          <w:spacing w:val="6"/>
        </w:rPr>
        <w:t>Quasi tutti gli arredi fissi dell’abitazione</w:t>
      </w:r>
      <w:r>
        <w:rPr>
          <w:rFonts w:ascii="Arial" w:hAnsi="Arial" w:cs="Arial"/>
          <w:spacing w:val="6"/>
        </w:rPr>
        <w:t xml:space="preserve"> </w:t>
      </w:r>
      <w:r w:rsidRPr="00586D53">
        <w:rPr>
          <w:rFonts w:ascii="Arial" w:hAnsi="Arial" w:cs="Arial"/>
          <w:spacing w:val="6"/>
        </w:rPr>
        <w:t xml:space="preserve">sono stati realizzati su misura da </w:t>
      </w:r>
      <w:proofErr w:type="spellStart"/>
      <w:r w:rsidRPr="00586D53">
        <w:rPr>
          <w:rFonts w:ascii="Arial" w:hAnsi="Arial" w:cs="Arial"/>
          <w:b/>
          <w:bCs/>
          <w:spacing w:val="6"/>
        </w:rPr>
        <w:t>Brandsing</w:t>
      </w:r>
      <w:proofErr w:type="spellEnd"/>
      <w:r w:rsidRPr="00586D53">
        <w:rPr>
          <w:rFonts w:ascii="Arial" w:hAnsi="Arial" w:cs="Arial"/>
          <w:b/>
          <w:bCs/>
          <w:spacing w:val="6"/>
        </w:rPr>
        <w:t xml:space="preserve"> </w:t>
      </w:r>
      <w:proofErr w:type="spellStart"/>
      <w:r w:rsidRPr="00586D53">
        <w:rPr>
          <w:rFonts w:ascii="Arial" w:hAnsi="Arial" w:cs="Arial"/>
          <w:b/>
          <w:bCs/>
          <w:spacing w:val="6"/>
        </w:rPr>
        <w:t>Meubelmakers</w:t>
      </w:r>
      <w:proofErr w:type="spellEnd"/>
      <w:r w:rsidRPr="00586D53">
        <w:rPr>
          <w:rFonts w:ascii="Arial" w:hAnsi="Arial" w:cs="Arial"/>
          <w:spacing w:val="6"/>
        </w:rPr>
        <w:t>, un'azienda artigiana di Rotterdam specializzata nella realizzazione di interni su misura creativi e funzionali.</w:t>
      </w:r>
      <w:r w:rsidR="00B26E5F" w:rsidRPr="00586D53">
        <w:rPr>
          <w:rFonts w:ascii="Arial" w:hAnsi="Arial" w:cs="Arial"/>
          <w:spacing w:val="6"/>
        </w:rPr>
        <w:t xml:space="preserve"> </w:t>
      </w:r>
      <w:r w:rsidRPr="00586D53">
        <w:rPr>
          <w:rFonts w:ascii="Arial" w:hAnsi="Arial" w:cs="Arial"/>
          <w:spacing w:val="6"/>
        </w:rPr>
        <w:t>“</w:t>
      </w:r>
      <w:r w:rsidRPr="00586D53">
        <w:rPr>
          <w:rFonts w:ascii="Arial" w:hAnsi="Arial" w:cs="Arial"/>
          <w:i/>
          <w:iCs/>
          <w:spacing w:val="6"/>
        </w:rPr>
        <w:t>Realizzare il pavimento che termina in due rampe di scale con una panca è stato un lavoro che ha richiesto una grande attenzione per il dettaglio, mettendo alla prova tutta la nostra sapienza artigianale.</w:t>
      </w:r>
      <w:r w:rsidRPr="00586D53">
        <w:rPr>
          <w:rFonts w:ascii="Arial" w:hAnsi="Arial" w:cs="Arial"/>
          <w:i/>
          <w:iCs/>
        </w:rPr>
        <w:t xml:space="preserve"> </w:t>
      </w:r>
      <w:r w:rsidRPr="00586D53">
        <w:rPr>
          <w:rFonts w:ascii="Arial" w:hAnsi="Arial" w:cs="Arial"/>
          <w:i/>
          <w:iCs/>
          <w:spacing w:val="6"/>
        </w:rPr>
        <w:t xml:space="preserve">La libreria mobile TV </w:t>
      </w:r>
      <w:proofErr w:type="spellStart"/>
      <w:r w:rsidRPr="00586D53">
        <w:rPr>
          <w:rFonts w:ascii="Arial" w:hAnsi="Arial" w:cs="Arial"/>
          <w:i/>
          <w:iCs/>
          <w:spacing w:val="6"/>
        </w:rPr>
        <w:t>all</w:t>
      </w:r>
      <w:proofErr w:type="spellEnd"/>
      <w:r w:rsidRPr="00586D53">
        <w:rPr>
          <w:rFonts w:ascii="Arial" w:hAnsi="Arial" w:cs="Arial"/>
          <w:i/>
          <w:iCs/>
          <w:spacing w:val="6"/>
        </w:rPr>
        <w:t>-in-</w:t>
      </w:r>
      <w:proofErr w:type="spellStart"/>
      <w:r w:rsidRPr="00586D53">
        <w:rPr>
          <w:rFonts w:ascii="Arial" w:hAnsi="Arial" w:cs="Arial"/>
          <w:i/>
          <w:iCs/>
          <w:spacing w:val="6"/>
        </w:rPr>
        <w:t>one</w:t>
      </w:r>
      <w:proofErr w:type="spellEnd"/>
      <w:r w:rsidRPr="00586D53">
        <w:rPr>
          <w:rFonts w:ascii="Arial" w:hAnsi="Arial" w:cs="Arial"/>
          <w:spacing w:val="6"/>
        </w:rPr>
        <w:t xml:space="preserve"> </w:t>
      </w:r>
      <w:r w:rsidRPr="00586D53">
        <w:rPr>
          <w:rFonts w:ascii="Arial" w:hAnsi="Arial" w:cs="Arial"/>
          <w:i/>
          <w:iCs/>
          <w:spacing w:val="6"/>
        </w:rPr>
        <w:t xml:space="preserve">pivotante equipaggiata con la </w:t>
      </w:r>
      <w:r w:rsidRPr="00586D53">
        <w:rPr>
          <w:rFonts w:ascii="Arial" w:hAnsi="Arial" w:cs="Arial"/>
          <w:b/>
          <w:bCs/>
          <w:i/>
          <w:iCs/>
          <w:spacing w:val="6"/>
        </w:rPr>
        <w:t>cerniera System 3 di FritsJurgens</w:t>
      </w:r>
      <w:r w:rsidRPr="00586D53">
        <w:rPr>
          <w:rFonts w:ascii="Arial" w:hAnsi="Arial" w:cs="Arial"/>
          <w:i/>
          <w:iCs/>
          <w:spacing w:val="6"/>
        </w:rPr>
        <w:t xml:space="preserve"> è stata, sicuramente</w:t>
      </w:r>
      <w:r w:rsidR="00B26E5F" w:rsidRPr="00586D53">
        <w:rPr>
          <w:rFonts w:ascii="Arial" w:hAnsi="Arial" w:cs="Arial"/>
          <w:i/>
          <w:iCs/>
          <w:spacing w:val="6"/>
        </w:rPr>
        <w:t>,</w:t>
      </w:r>
      <w:r w:rsidRPr="00586D53">
        <w:rPr>
          <w:rFonts w:ascii="Arial" w:hAnsi="Arial" w:cs="Arial"/>
          <w:i/>
          <w:iCs/>
          <w:spacing w:val="6"/>
        </w:rPr>
        <w:t xml:space="preserve"> la soluzione più innovativa ed intrigante per dividere gli spazi: una vera ciliegina sulla torta!”</w:t>
      </w:r>
    </w:p>
    <w:p w14:paraId="3522C0C7" w14:textId="77777777" w:rsidR="00D76AB1" w:rsidRPr="00586D53" w:rsidRDefault="00D76AB1" w:rsidP="00D76AB1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iCs/>
          <w:spacing w:val="6"/>
        </w:rPr>
      </w:pPr>
    </w:p>
    <w:p w14:paraId="2AE2AF38" w14:textId="77777777" w:rsidR="00D76AB1" w:rsidRPr="00586D53" w:rsidRDefault="00D76AB1" w:rsidP="00D76AB1">
      <w:pPr>
        <w:pStyle w:val="NormaleWeb"/>
        <w:spacing w:before="0" w:beforeAutospacing="0" w:after="0" w:afterAutospacing="0"/>
        <w:jc w:val="both"/>
        <w:rPr>
          <w:rFonts w:ascii="Arial" w:hAnsi="Arial" w:cs="Arial"/>
          <w:spacing w:val="6"/>
        </w:rPr>
      </w:pPr>
      <w:r w:rsidRPr="00586D53">
        <w:rPr>
          <w:rFonts w:ascii="Arial" w:hAnsi="Arial" w:cs="Arial"/>
          <w:spacing w:val="6"/>
        </w:rPr>
        <w:t xml:space="preserve">La grande libreria nasce per arricchire la zona dedicata all’home cinema, trasformandosi molto rapidamente in una stanza da letto extra per gli ospiti. </w:t>
      </w:r>
    </w:p>
    <w:p w14:paraId="6CFB3EDA" w14:textId="7268FE7F" w:rsidR="00D76AB1" w:rsidRDefault="00D76AB1" w:rsidP="00D76AB1">
      <w:pPr>
        <w:pStyle w:val="NormaleWeb"/>
        <w:spacing w:before="0" w:beforeAutospacing="0" w:after="0" w:afterAutospacing="0"/>
        <w:jc w:val="both"/>
        <w:rPr>
          <w:rFonts w:ascii="Arial" w:hAnsi="Arial" w:cs="Arial"/>
          <w:spacing w:val="6"/>
        </w:rPr>
      </w:pPr>
      <w:r w:rsidRPr="00586D53">
        <w:rPr>
          <w:rFonts w:ascii="Arial" w:hAnsi="Arial" w:cs="Arial"/>
          <w:spacing w:val="6"/>
        </w:rPr>
        <w:t>I</w:t>
      </w:r>
      <w:r w:rsidRPr="00586D53">
        <w:rPr>
          <w:rFonts w:ascii="Arial" w:hAnsi="Arial" w:cs="Arial"/>
          <w:b/>
          <w:bCs/>
          <w:spacing w:val="6"/>
        </w:rPr>
        <w:t>l mobile completo pesa circa 250 kg ed è alto quasi 2 metri</w:t>
      </w:r>
      <w:r w:rsidRPr="00586D53">
        <w:rPr>
          <w:rFonts w:ascii="Arial" w:hAnsi="Arial" w:cs="Arial"/>
          <w:spacing w:val="6"/>
        </w:rPr>
        <w:t>. In posizione di chiusura, ha una larghezza di circa 180 centimetri, mentre aperto raggiunge i 360 centimetri c</w:t>
      </w:r>
      <w:r w:rsidR="00B26E5F" w:rsidRPr="00586D53">
        <w:rPr>
          <w:rFonts w:ascii="Arial" w:hAnsi="Arial" w:cs="Arial"/>
          <w:spacing w:val="6"/>
        </w:rPr>
        <w:t>irc</w:t>
      </w:r>
      <w:r w:rsidRPr="00586D53">
        <w:rPr>
          <w:rFonts w:ascii="Arial" w:hAnsi="Arial" w:cs="Arial"/>
          <w:spacing w:val="6"/>
        </w:rPr>
        <w:t xml:space="preserve">a. La struttura è sostenuta da un sistema di </w:t>
      </w:r>
      <w:r w:rsidRPr="00586D53">
        <w:rPr>
          <w:rFonts w:ascii="Arial" w:hAnsi="Arial" w:cs="Arial"/>
          <w:b/>
          <w:bCs/>
          <w:spacing w:val="6"/>
        </w:rPr>
        <w:t>cerniere pivot System 3 di FritsJurgens</w:t>
      </w:r>
      <w:r w:rsidRPr="00586D53">
        <w:rPr>
          <w:rFonts w:ascii="Arial" w:hAnsi="Arial" w:cs="Arial"/>
          <w:spacing w:val="6"/>
        </w:rPr>
        <w:t xml:space="preserve"> e da una </w:t>
      </w:r>
      <w:r w:rsidRPr="00586D53">
        <w:rPr>
          <w:rFonts w:ascii="Arial" w:hAnsi="Arial" w:cs="Arial"/>
          <w:b/>
          <w:bCs/>
          <w:spacing w:val="6"/>
        </w:rPr>
        <w:t>cerniera</w:t>
      </w:r>
      <w:r w:rsidRPr="00586D53">
        <w:rPr>
          <w:rFonts w:ascii="Arial" w:hAnsi="Arial" w:cs="Arial"/>
          <w:spacing w:val="6"/>
        </w:rPr>
        <w:t xml:space="preserve"> superiore con </w:t>
      </w:r>
      <w:r w:rsidRPr="00586D53">
        <w:rPr>
          <w:rFonts w:ascii="Arial" w:hAnsi="Arial" w:cs="Arial"/>
          <w:b/>
          <w:bCs/>
          <w:spacing w:val="6"/>
        </w:rPr>
        <w:t>passacavo</w:t>
      </w:r>
      <w:r w:rsidRPr="00586D53">
        <w:rPr>
          <w:rFonts w:ascii="Arial" w:hAnsi="Arial" w:cs="Arial"/>
          <w:spacing w:val="6"/>
        </w:rPr>
        <w:t xml:space="preserve">, sempre di FritsJurgens, che </w:t>
      </w:r>
      <w:r w:rsidRPr="00BB7DF5">
        <w:rPr>
          <w:rFonts w:ascii="Arial" w:hAnsi="Arial" w:cs="Arial"/>
          <w:spacing w:val="6"/>
        </w:rPr>
        <w:t xml:space="preserve">consente di </w:t>
      </w:r>
      <w:r w:rsidR="00B26E5F" w:rsidRPr="00BB7DF5">
        <w:rPr>
          <w:rFonts w:ascii="Arial" w:hAnsi="Arial" w:cs="Arial"/>
          <w:spacing w:val="6"/>
        </w:rPr>
        <w:t>celare alla vista</w:t>
      </w:r>
      <w:r w:rsidRPr="00BB7DF5">
        <w:rPr>
          <w:rFonts w:ascii="Arial" w:hAnsi="Arial" w:cs="Arial"/>
          <w:spacing w:val="6"/>
        </w:rPr>
        <w:t xml:space="preserve"> i cavi della TV. Su entrambi i lati del mobile le due porte a battente fungono, se chiuse, da diaframma con il grande spazio living, nascondendo la TV una volta aperte.</w:t>
      </w:r>
    </w:p>
    <w:p w14:paraId="40F841D4" w14:textId="0F0226E1" w:rsidR="00571CBF" w:rsidRDefault="00571CBF" w:rsidP="00D76AB1">
      <w:pPr>
        <w:pStyle w:val="NormaleWeb"/>
        <w:spacing w:before="0" w:beforeAutospacing="0" w:after="0" w:afterAutospacing="0"/>
        <w:jc w:val="both"/>
        <w:rPr>
          <w:rFonts w:ascii="Arial" w:hAnsi="Arial" w:cs="Arial"/>
          <w:spacing w:val="6"/>
        </w:rPr>
      </w:pPr>
    </w:p>
    <w:p w14:paraId="2CF848A5" w14:textId="77777777" w:rsidR="00571CBF" w:rsidRDefault="00571CBF" w:rsidP="00571CBF">
      <w:pPr>
        <w:rPr>
          <w:rFonts w:ascii="Arial" w:hAnsi="Arial" w:cs="Arial"/>
        </w:rPr>
      </w:pPr>
    </w:p>
    <w:p w14:paraId="5FC17911" w14:textId="77777777" w:rsidR="00571CBF" w:rsidRDefault="00571CBF" w:rsidP="00571CBF">
      <w:pPr>
        <w:rPr>
          <w:rFonts w:ascii="Arial" w:hAnsi="Arial" w:cs="Arial"/>
        </w:rPr>
      </w:pPr>
    </w:p>
    <w:p w14:paraId="17276971" w14:textId="4C07BBEE" w:rsidR="00571CBF" w:rsidRPr="00BB7DF5" w:rsidRDefault="00571CBF" w:rsidP="00571CBF">
      <w:pPr>
        <w:rPr>
          <w:rFonts w:ascii="Arial" w:hAnsi="Arial" w:cs="Arial"/>
        </w:rPr>
      </w:pPr>
      <w:r w:rsidRPr="00BB7DF5">
        <w:rPr>
          <w:rFonts w:ascii="Arial" w:hAnsi="Arial" w:cs="Arial"/>
        </w:rPr>
        <w:t>Protagoniste dell’abitazione sono le soluzioni escogitate per suddividerne gli spazi. Offrono sicurezza dove ve ne è necessità, coniugandola con la massima facilità d’uso, e garantendo l’opportunità di vivere ogni volta gli spazi in modo diverso</w:t>
      </w:r>
      <w:r>
        <w:rPr>
          <w:rFonts w:ascii="Arial" w:hAnsi="Arial" w:cs="Arial"/>
        </w:rPr>
        <w:t>.</w:t>
      </w:r>
    </w:p>
    <w:p w14:paraId="721669D2" w14:textId="1C4E78B0" w:rsidR="008114DF" w:rsidRPr="00BB7DF5" w:rsidRDefault="00571CBF" w:rsidP="00D76AB1">
      <w:pPr>
        <w:pStyle w:val="NormaleWeb"/>
        <w:spacing w:before="0" w:beforeAutospacing="0" w:after="0" w:afterAutospacing="0"/>
        <w:jc w:val="both"/>
        <w:rPr>
          <w:rFonts w:ascii="Arial" w:hAnsi="Arial" w:cs="Arial"/>
          <w:spacing w:val="6"/>
        </w:rPr>
      </w:pPr>
      <w:r w:rsidRPr="00BB7DF5">
        <w:rPr>
          <w:rFonts w:ascii="Arial" w:hAnsi="Arial" w:cs="Arial"/>
          <w:spacing w:val="6"/>
        </w:rPr>
        <w:t xml:space="preserve">Svoltando l’angolo accanto alla libreria pivotante, si accede a uno studio e a una veranda chiusa che accoglie un grande tavolo da pranzo per tutta la famiglia. </w:t>
      </w:r>
    </w:p>
    <w:p w14:paraId="6394170D" w14:textId="23AAD0C0" w:rsidR="00586D53" w:rsidRPr="00BB7DF5" w:rsidRDefault="00D76AB1" w:rsidP="00D76AB1">
      <w:pPr>
        <w:pStyle w:val="NormaleWeb"/>
        <w:jc w:val="both"/>
        <w:rPr>
          <w:rStyle w:val="Collegamentoipertestuale"/>
          <w:rFonts w:ascii="Arial" w:hAnsi="Arial" w:cs="Arial"/>
          <w:b/>
          <w:bCs/>
          <w:spacing w:val="6"/>
          <w:u w:val="none"/>
        </w:rPr>
      </w:pPr>
      <w:r w:rsidRPr="00BB7DF5">
        <w:rPr>
          <w:rFonts w:ascii="Arial" w:hAnsi="Arial" w:cs="Arial"/>
          <w:spacing w:val="6"/>
        </w:rPr>
        <w:t xml:space="preserve">Scegliendo i </w:t>
      </w:r>
      <w:r w:rsidRPr="00BB7DF5">
        <w:rPr>
          <w:rFonts w:ascii="Arial" w:hAnsi="Arial" w:cs="Arial"/>
          <w:b/>
          <w:bCs/>
          <w:spacing w:val="6"/>
        </w:rPr>
        <w:t>sistemi pivotanti di FritsJurgens</w:t>
      </w:r>
      <w:r w:rsidRPr="00BB7DF5">
        <w:rPr>
          <w:rFonts w:ascii="Arial" w:hAnsi="Arial" w:cs="Arial"/>
          <w:spacing w:val="6"/>
        </w:rPr>
        <w:t xml:space="preserve">, gli spazi possono assumere molteplici forme, </w:t>
      </w:r>
      <w:r w:rsidR="00BB7DF5" w:rsidRPr="00BB7DF5">
        <w:rPr>
          <w:rFonts w:ascii="Arial" w:hAnsi="Arial" w:cs="Arial"/>
          <w:spacing w:val="6"/>
        </w:rPr>
        <w:t>con</w:t>
      </w:r>
      <w:r w:rsidRPr="00BB7DF5">
        <w:rPr>
          <w:rFonts w:ascii="Arial" w:hAnsi="Arial" w:cs="Arial"/>
          <w:spacing w:val="6"/>
        </w:rPr>
        <w:t xml:space="preserve"> </w:t>
      </w:r>
      <w:r w:rsidR="00BB7DF5" w:rsidRPr="00BB7DF5">
        <w:rPr>
          <w:rFonts w:ascii="Arial" w:hAnsi="Arial" w:cs="Arial"/>
          <w:spacing w:val="6"/>
        </w:rPr>
        <w:t xml:space="preserve">porte, </w:t>
      </w:r>
      <w:r w:rsidRPr="00BB7DF5">
        <w:rPr>
          <w:rFonts w:ascii="Arial" w:hAnsi="Arial" w:cs="Arial"/>
          <w:spacing w:val="6"/>
        </w:rPr>
        <w:t>mobili, librerie e pareti pivotanti</w:t>
      </w:r>
      <w:r w:rsidR="00BB7DF5" w:rsidRPr="00BB7DF5">
        <w:rPr>
          <w:rFonts w:ascii="Arial" w:hAnsi="Arial" w:cs="Arial"/>
          <w:spacing w:val="6"/>
        </w:rPr>
        <w:t xml:space="preserve">. </w:t>
      </w:r>
      <w:r w:rsidRPr="00BB7DF5">
        <w:rPr>
          <w:rFonts w:ascii="Arial" w:hAnsi="Arial" w:cs="Arial"/>
          <w:spacing w:val="6"/>
        </w:rPr>
        <w:t>Per</w:t>
      </w:r>
      <w:r w:rsidR="00BF1091" w:rsidRPr="00BB7DF5">
        <w:rPr>
          <w:rFonts w:ascii="Arial" w:hAnsi="Arial" w:cs="Arial"/>
          <w:spacing w:val="6"/>
        </w:rPr>
        <w:t xml:space="preserve"> </w:t>
      </w:r>
      <w:r w:rsidRPr="00BB7DF5">
        <w:rPr>
          <w:rFonts w:ascii="Arial" w:hAnsi="Arial" w:cs="Arial"/>
          <w:spacing w:val="6"/>
        </w:rPr>
        <w:t>scoprire i diversi sistemi e le straordinarie funzioni e caratteristiche che li contraddistinguono visita il sito</w:t>
      </w:r>
      <w:r w:rsidRPr="00BB7DF5">
        <w:rPr>
          <w:rFonts w:ascii="Arial" w:hAnsi="Arial" w:cs="Arial"/>
          <w:b/>
          <w:bCs/>
          <w:spacing w:val="6"/>
        </w:rPr>
        <w:t xml:space="preserve"> </w:t>
      </w:r>
      <w:hyperlink r:id="rId7" w:history="1">
        <w:r w:rsidRPr="00BB7DF5">
          <w:rPr>
            <w:rStyle w:val="Collegamentoipertestuale"/>
            <w:rFonts w:ascii="Arial" w:hAnsi="Arial" w:cs="Arial"/>
            <w:b/>
            <w:bCs/>
            <w:color w:val="000000" w:themeColor="text1"/>
            <w:spacing w:val="6"/>
            <w:u w:val="none"/>
          </w:rPr>
          <w:t>www.fritsjurgens.com</w:t>
        </w:r>
      </w:hyperlink>
    </w:p>
    <w:p w14:paraId="214D00AA" w14:textId="77777777" w:rsidR="00586D53" w:rsidRPr="00BB7DF5" w:rsidRDefault="00586D53" w:rsidP="00586D53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21F309C" w14:textId="77777777" w:rsidR="00586D53" w:rsidRPr="00BB7DF5" w:rsidRDefault="00586D53" w:rsidP="00586D53">
      <w:pPr>
        <w:rPr>
          <w:rFonts w:ascii="Arial" w:hAnsi="Arial" w:cs="Arial"/>
          <w:sz w:val="22"/>
          <w:szCs w:val="22"/>
        </w:rPr>
      </w:pPr>
    </w:p>
    <w:p w14:paraId="219882A7" w14:textId="4DAE0749" w:rsidR="00586D53" w:rsidRDefault="00586D53" w:rsidP="00586D53">
      <w:pPr>
        <w:rPr>
          <w:rFonts w:ascii="Arial" w:hAnsi="Arial" w:cs="Arial"/>
          <w:color w:val="000000" w:themeColor="text1"/>
          <w:spacing w:val="6"/>
          <w:sz w:val="22"/>
          <w:szCs w:val="22"/>
        </w:rPr>
      </w:pPr>
      <w:proofErr w:type="spellStart"/>
      <w:r w:rsidRPr="00586D53">
        <w:rPr>
          <w:rFonts w:ascii="Arial" w:hAnsi="Arial" w:cs="Arial"/>
          <w:color w:val="000000" w:themeColor="text1"/>
          <w:spacing w:val="6"/>
          <w:sz w:val="22"/>
          <w:szCs w:val="22"/>
        </w:rPr>
        <w:t>FritsJurgens</w:t>
      </w:r>
      <w:proofErr w:type="spellEnd"/>
      <w:r w:rsidRPr="00586D53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rivoluziona la porta a bilico integrandone le cerniere nella parte superiore ed inferiore della porta stessa, riducendo a poco o niente le complesse operazioni di installazione a pavimento. </w:t>
      </w:r>
    </w:p>
    <w:p w14:paraId="285A5A9B" w14:textId="77777777" w:rsidR="00586D53" w:rsidRPr="00586D53" w:rsidRDefault="00586D53" w:rsidP="00586D53">
      <w:pPr>
        <w:rPr>
          <w:rFonts w:ascii="Arial" w:hAnsi="Arial" w:cs="Arial"/>
          <w:color w:val="000000" w:themeColor="text1"/>
          <w:spacing w:val="6"/>
          <w:sz w:val="22"/>
          <w:szCs w:val="22"/>
        </w:rPr>
      </w:pPr>
    </w:p>
    <w:p w14:paraId="72D8FA0F" w14:textId="77777777" w:rsidR="00586D53" w:rsidRPr="00586D53" w:rsidRDefault="00586D53" w:rsidP="00586D53">
      <w:pPr>
        <w:rPr>
          <w:rFonts w:ascii="Arial" w:hAnsi="Arial" w:cs="Arial"/>
          <w:color w:val="000000" w:themeColor="text1"/>
          <w:spacing w:val="6"/>
          <w:sz w:val="21"/>
          <w:szCs w:val="21"/>
        </w:rPr>
      </w:pPr>
      <w:r w:rsidRPr="00586D53">
        <w:rPr>
          <w:rFonts w:ascii="Arial" w:hAnsi="Arial" w:cs="Arial"/>
          <w:color w:val="000000" w:themeColor="text1"/>
          <w:spacing w:val="6"/>
          <w:sz w:val="21"/>
          <w:szCs w:val="21"/>
        </w:rPr>
        <w:t xml:space="preserve">L’azienda olandese propone </w:t>
      </w:r>
      <w:proofErr w:type="gramStart"/>
      <w:r w:rsidRPr="00586D53">
        <w:rPr>
          <w:rFonts w:ascii="Arial" w:hAnsi="Arial" w:cs="Arial"/>
          <w:color w:val="000000" w:themeColor="text1"/>
          <w:spacing w:val="6"/>
          <w:sz w:val="21"/>
          <w:szCs w:val="21"/>
        </w:rPr>
        <w:t>4</w:t>
      </w:r>
      <w:proofErr w:type="gramEnd"/>
      <w:r w:rsidRPr="00586D53">
        <w:rPr>
          <w:rFonts w:ascii="Arial" w:hAnsi="Arial" w:cs="Arial"/>
          <w:color w:val="000000" w:themeColor="text1"/>
          <w:spacing w:val="6"/>
          <w:sz w:val="21"/>
          <w:szCs w:val="21"/>
        </w:rPr>
        <w:t xml:space="preserve"> tipologie di cerniera pivot:</w:t>
      </w:r>
    </w:p>
    <w:p w14:paraId="08FE16E6" w14:textId="77777777" w:rsidR="00586D53" w:rsidRPr="00586D53" w:rsidRDefault="00586D53" w:rsidP="00586D53">
      <w:pPr>
        <w:numPr>
          <w:ilvl w:val="0"/>
          <w:numId w:val="12"/>
        </w:numPr>
        <w:rPr>
          <w:rFonts w:ascii="Arial" w:hAnsi="Arial" w:cs="Arial"/>
          <w:color w:val="000000" w:themeColor="text1"/>
          <w:sz w:val="21"/>
          <w:szCs w:val="21"/>
        </w:rPr>
      </w:pPr>
      <w:r w:rsidRPr="00586D53">
        <w:rPr>
          <w:rFonts w:ascii="Arial" w:hAnsi="Arial" w:cs="Arial"/>
          <w:b/>
          <w:bCs/>
          <w:color w:val="000000" w:themeColor="text1"/>
          <w:sz w:val="21"/>
          <w:szCs w:val="21"/>
        </w:rPr>
        <w:t>System M+</w:t>
      </w:r>
      <w:r w:rsidRPr="00586D53">
        <w:rPr>
          <w:rFonts w:ascii="Arial" w:hAnsi="Arial" w:cs="Arial"/>
          <w:color w:val="000000" w:themeColor="text1"/>
          <w:sz w:val="21"/>
          <w:szCs w:val="21"/>
        </w:rPr>
        <w:t>: con nuovi, ulteriori comandi di regolazione, questa cerniera conferma il controllo totale del movimento di porte pivot fino a 500 kg di peso, e offre regolazioni esclusive dedicate, ciascuna, ad una fase specifica del movimento dell’anta.</w:t>
      </w:r>
    </w:p>
    <w:p w14:paraId="16C13C5D" w14:textId="77777777" w:rsidR="00586D53" w:rsidRPr="00586D53" w:rsidRDefault="00586D53" w:rsidP="00586D5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  <w:r w:rsidRPr="00586D53">
        <w:rPr>
          <w:rFonts w:ascii="Arial" w:hAnsi="Arial" w:cs="Arial"/>
          <w:b/>
          <w:bCs/>
          <w:color w:val="000000" w:themeColor="text1"/>
          <w:sz w:val="21"/>
          <w:szCs w:val="21"/>
        </w:rPr>
        <w:t>System M</w:t>
      </w:r>
      <w:r w:rsidRPr="00586D53">
        <w:rPr>
          <w:rFonts w:ascii="Arial" w:hAnsi="Arial" w:cs="Arial"/>
          <w:color w:val="000000" w:themeColor="text1"/>
          <w:sz w:val="21"/>
          <w:szCs w:val="21"/>
        </w:rPr>
        <w:t>: garantisce alla porta un movimento perfetto, di fluidità senza paragoni.</w:t>
      </w:r>
    </w:p>
    <w:p w14:paraId="0E358837" w14:textId="77777777" w:rsidR="00586D53" w:rsidRPr="00586D53" w:rsidRDefault="00586D53" w:rsidP="00586D5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  <w:r w:rsidRPr="00586D53">
        <w:rPr>
          <w:rFonts w:ascii="Arial" w:hAnsi="Arial" w:cs="Arial"/>
          <w:b/>
          <w:bCs/>
          <w:color w:val="000000" w:themeColor="text1"/>
          <w:sz w:val="21"/>
          <w:szCs w:val="21"/>
        </w:rPr>
        <w:t>System 3</w:t>
      </w:r>
      <w:r w:rsidRPr="00586D53">
        <w:rPr>
          <w:rFonts w:ascii="Arial" w:hAnsi="Arial" w:cs="Arial"/>
          <w:color w:val="000000" w:themeColor="text1"/>
          <w:sz w:val="21"/>
          <w:szCs w:val="21"/>
        </w:rPr>
        <w:t>: perfezione a 360°, come la rotazione che consente di compiere alla porta.</w:t>
      </w:r>
    </w:p>
    <w:p w14:paraId="36B763F2" w14:textId="77777777" w:rsidR="00586D53" w:rsidRPr="00586D53" w:rsidRDefault="00586D53" w:rsidP="00586D53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  <w:r w:rsidRPr="00586D53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System </w:t>
      </w:r>
      <w:proofErr w:type="spellStart"/>
      <w:r w:rsidRPr="00586D53">
        <w:rPr>
          <w:rFonts w:ascii="Arial" w:hAnsi="Arial" w:cs="Arial"/>
          <w:b/>
          <w:bCs/>
          <w:color w:val="000000" w:themeColor="text1"/>
          <w:sz w:val="21"/>
          <w:szCs w:val="21"/>
        </w:rPr>
        <w:t>One</w:t>
      </w:r>
      <w:proofErr w:type="spellEnd"/>
      <w:r w:rsidRPr="00586D53">
        <w:rPr>
          <w:rFonts w:ascii="Arial" w:hAnsi="Arial" w:cs="Arial"/>
          <w:color w:val="000000" w:themeColor="text1"/>
          <w:sz w:val="21"/>
          <w:szCs w:val="21"/>
        </w:rPr>
        <w:t>: un unico punto girevole dalle prestazioni impareggiabili.</w:t>
      </w:r>
    </w:p>
    <w:p w14:paraId="34821D12" w14:textId="77777777" w:rsidR="00586D53" w:rsidRPr="00B46478" w:rsidRDefault="00A37699" w:rsidP="00586D5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hyperlink r:id="rId8" w:history="1">
        <w:r w:rsidR="00586D53" w:rsidRPr="00586D53">
          <w:rPr>
            <w:rStyle w:val="Collegamentoipertestuale"/>
            <w:rFonts w:ascii="Arial" w:hAnsi="Arial" w:cs="Arial"/>
            <w:b/>
            <w:bCs/>
          </w:rPr>
          <w:t>https://www.fritsjurgens.com/it/cerniere-a-bilico</w:t>
        </w:r>
      </w:hyperlink>
      <w:r w:rsidR="00586D53" w:rsidRPr="00B46478"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2136D" wp14:editId="2AD03F46">
                <wp:simplePos x="0" y="0"/>
                <wp:positionH relativeFrom="column">
                  <wp:posOffset>-1360</wp:posOffset>
                </wp:positionH>
                <wp:positionV relativeFrom="paragraph">
                  <wp:posOffset>511175</wp:posOffset>
                </wp:positionV>
                <wp:extent cx="1722755" cy="104902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3677E5E" w14:textId="77777777" w:rsidR="00586D53" w:rsidRPr="00242C0B" w:rsidRDefault="00586D53" w:rsidP="00586D5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Srl</w:t>
                            </w:r>
                            <w:proofErr w:type="spellEnd"/>
                          </w:p>
                          <w:p w14:paraId="046788BC" w14:textId="77777777" w:rsidR="00586D53" w:rsidRPr="00242C0B" w:rsidRDefault="00586D53" w:rsidP="00586D5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Marsilio </w:t>
                            </w:r>
                            <w:proofErr w:type="spellStart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Ficino</w:t>
                            </w:r>
                            <w:proofErr w:type="spellEnd"/>
                            <w:r w:rsidRPr="00242C0B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22</w:t>
                            </w:r>
                          </w:p>
                          <w:p w14:paraId="12F54AB3" w14:textId="77777777" w:rsidR="00586D53" w:rsidRPr="00602A3C" w:rsidRDefault="00586D53" w:rsidP="00586D5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673F638E" w14:textId="77777777" w:rsidR="00586D53" w:rsidRPr="00602A3C" w:rsidRDefault="00586D53" w:rsidP="00586D53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05DB3713" w14:textId="77777777" w:rsidR="00586D53" w:rsidRPr="00602A3C" w:rsidRDefault="00586D53" w:rsidP="00586D53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45DC8A60" w14:textId="77777777" w:rsidR="00586D53" w:rsidRPr="00602A3C" w:rsidRDefault="00586D53" w:rsidP="00586D53">
                            <w:pPr>
                              <w:pStyle w:val="HoofdtekstA"/>
                              <w:ind w:left="284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02A3C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38B560BD" w14:textId="77777777" w:rsidR="00586D53" w:rsidRPr="00242C0B" w:rsidRDefault="00586D53" w:rsidP="00586D53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2136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-.1pt;margin-top:40.25pt;width:135.65pt;height:8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" filled="f" stroked="f">
                <v:textbox>
                  <w:txbxContent>
                    <w:p w14:paraId="13677E5E" w14:textId="77777777" w:rsidR="00586D53" w:rsidRPr="00242C0B" w:rsidRDefault="00586D53" w:rsidP="00586D53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046788BC" w14:textId="77777777" w:rsidR="00586D53" w:rsidRPr="00242C0B" w:rsidRDefault="00586D53" w:rsidP="00586D53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Marsilio </w:t>
                      </w:r>
                      <w:proofErr w:type="spellStart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Ficino</w:t>
                      </w:r>
                      <w:proofErr w:type="spellEnd"/>
                      <w:r w:rsidRPr="00242C0B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22</w:t>
                      </w:r>
                    </w:p>
                    <w:p w14:paraId="12F54AB3" w14:textId="77777777" w:rsidR="00586D53" w:rsidRPr="00602A3C" w:rsidRDefault="00586D53" w:rsidP="00586D53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673F638E" w14:textId="77777777" w:rsidR="00586D53" w:rsidRPr="00602A3C" w:rsidRDefault="00586D53" w:rsidP="00586D53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05DB3713" w14:textId="77777777" w:rsidR="00586D53" w:rsidRPr="00602A3C" w:rsidRDefault="00586D53" w:rsidP="00586D53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kern w:val="1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45DC8A60" w14:textId="77777777" w:rsidR="00586D53" w:rsidRPr="00602A3C" w:rsidRDefault="00586D53" w:rsidP="00586D53">
                      <w:pPr>
                        <w:pStyle w:val="HoofdtekstA"/>
                        <w:ind w:left="284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02A3C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38B560BD" w14:textId="77777777" w:rsidR="00586D53" w:rsidRPr="00242C0B" w:rsidRDefault="00586D53" w:rsidP="00586D53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F8329E" w14:textId="09BAD475" w:rsidR="008114DF" w:rsidRPr="00BB7DF5" w:rsidRDefault="008114DF" w:rsidP="008114DF">
      <w:pPr>
        <w:pBdr>
          <w:bottom w:val="single" w:sz="6" w:space="1" w:color="auto"/>
        </w:pBdr>
        <w:rPr>
          <w:rFonts w:ascii="Arial" w:hAnsi="Arial" w:cs="Arial"/>
          <w:b/>
          <w:bCs/>
          <w:sz w:val="22"/>
          <w:szCs w:val="22"/>
          <w:u w:val="single"/>
        </w:rPr>
      </w:pPr>
    </w:p>
    <w:p w14:paraId="5F75460C" w14:textId="224F6AB5" w:rsidR="008114DF" w:rsidRPr="00BB7DF5" w:rsidRDefault="008114DF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BBD58FA" w14:textId="0A0B43A5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D2EB5BB" w14:textId="33FEA7E4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B7BB177" w14:textId="635401B0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8D1A683" w14:textId="0DEDC6CF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5F0B728" w14:textId="2EAF7012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B6B23CE" w14:textId="78495153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FC1E5E6" w14:textId="3C9D6F10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EBA8FBA" w14:textId="5628C762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575DB55" w14:textId="456C38D3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3CCD4AF" w14:textId="44083C34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0AFA6FAF" w14:textId="449B496B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45C543B" w14:textId="3518246A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7A39CD32" w14:textId="1681FD70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3E47859" w14:textId="3EE9ACD3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597E0DD" w14:textId="4E9A3954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0D962A74" w14:textId="54E75CEF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AE530E3" w14:textId="55915C2A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4489A015" w14:textId="6ECF23E3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BA0A8A3" w14:textId="7D7241B7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234FF4C8" w14:textId="4D6E5454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1CA5F2C9" w14:textId="255FBB73" w:rsidR="00586D53" w:rsidRPr="00BB7DF5" w:rsidRDefault="00586D53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EBBD223" w14:textId="77777777" w:rsidR="00586D53" w:rsidRPr="00586D53" w:rsidRDefault="00586D53" w:rsidP="00586D53">
      <w:pPr>
        <w:pStyle w:val="NormaleWeb"/>
        <w:jc w:val="both"/>
        <w:rPr>
          <w:rFonts w:ascii="Arial" w:hAnsi="Arial" w:cs="Arial"/>
          <w:spacing w:val="6"/>
        </w:rPr>
      </w:pPr>
    </w:p>
    <w:p w14:paraId="6F5955C3" w14:textId="77777777" w:rsidR="00BB7DF5" w:rsidRDefault="00BB7DF5" w:rsidP="00586D53">
      <w:pPr>
        <w:pBdr>
          <w:bottom w:val="single" w:sz="6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14:paraId="66798133" w14:textId="6B1713A3" w:rsidR="00586D53" w:rsidRPr="00BB7DF5" w:rsidRDefault="00586D53" w:rsidP="00586D53">
      <w:pPr>
        <w:pBdr>
          <w:bottom w:val="single" w:sz="6" w:space="1" w:color="auto"/>
        </w:pBdr>
        <w:rPr>
          <w:rFonts w:ascii="Arial" w:hAnsi="Arial" w:cs="Arial"/>
          <w:b/>
          <w:bCs/>
          <w:sz w:val="28"/>
          <w:szCs w:val="28"/>
        </w:rPr>
      </w:pPr>
      <w:r w:rsidRPr="00BB7DF5">
        <w:rPr>
          <w:rFonts w:ascii="Arial" w:hAnsi="Arial" w:cs="Arial"/>
          <w:b/>
          <w:bCs/>
          <w:sz w:val="28"/>
          <w:szCs w:val="28"/>
        </w:rPr>
        <w:t xml:space="preserve">La libreria pivotante è movimentata dal System 3 di </w:t>
      </w:r>
      <w:proofErr w:type="spellStart"/>
      <w:r w:rsidRPr="00BB7DF5">
        <w:rPr>
          <w:rFonts w:ascii="Arial" w:hAnsi="Arial" w:cs="Arial"/>
          <w:b/>
          <w:bCs/>
          <w:sz w:val="28"/>
          <w:szCs w:val="28"/>
        </w:rPr>
        <w:t>FritsJurgens</w:t>
      </w:r>
      <w:proofErr w:type="spellEnd"/>
    </w:p>
    <w:p w14:paraId="5E5E5E5D" w14:textId="77777777" w:rsidR="00586D53" w:rsidRPr="00586D53" w:rsidRDefault="00586D53" w:rsidP="00586D53">
      <w:pPr>
        <w:pBdr>
          <w:bottom w:val="single" w:sz="6" w:space="1" w:color="auto"/>
        </w:pBdr>
        <w:rPr>
          <w:rFonts w:ascii="Arial" w:hAnsi="Arial" w:cs="Arial"/>
          <w:b/>
          <w:bCs/>
          <w:u w:val="single"/>
        </w:rPr>
      </w:pPr>
    </w:p>
    <w:p w14:paraId="6556F1A5" w14:textId="77777777" w:rsidR="00586D53" w:rsidRPr="00586D53" w:rsidRDefault="00586D53" w:rsidP="00586D53">
      <w:pPr>
        <w:pBdr>
          <w:bottom w:val="single" w:sz="6" w:space="1" w:color="auto"/>
        </w:pBdr>
        <w:rPr>
          <w:rFonts w:ascii="Arial" w:hAnsi="Arial" w:cs="Arial"/>
          <w:b/>
          <w:bCs/>
          <w:lang w:val="en-US"/>
        </w:rPr>
      </w:pPr>
      <w:proofErr w:type="spellStart"/>
      <w:r w:rsidRPr="00586D53">
        <w:rPr>
          <w:rFonts w:ascii="Arial" w:hAnsi="Arial" w:cs="Arial"/>
          <w:b/>
          <w:bCs/>
          <w:lang w:val="en-US"/>
        </w:rPr>
        <w:t>Libreria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86D53">
        <w:rPr>
          <w:rFonts w:ascii="Arial" w:hAnsi="Arial" w:cs="Arial"/>
          <w:b/>
          <w:bCs/>
          <w:lang w:val="en-US"/>
        </w:rPr>
        <w:t>pivotante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design Standard Studio Amsterdam, </w:t>
      </w:r>
      <w:proofErr w:type="spellStart"/>
      <w:r w:rsidRPr="00586D53">
        <w:rPr>
          <w:rFonts w:ascii="Arial" w:hAnsi="Arial" w:cs="Arial"/>
          <w:b/>
          <w:bCs/>
          <w:lang w:val="en-US"/>
        </w:rPr>
        <w:t>costruita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da </w:t>
      </w:r>
      <w:proofErr w:type="spellStart"/>
      <w:r w:rsidRPr="00586D53">
        <w:rPr>
          <w:rFonts w:ascii="Arial" w:hAnsi="Arial" w:cs="Arial"/>
          <w:b/>
          <w:bCs/>
          <w:lang w:val="en-US"/>
        </w:rPr>
        <w:t>Brandsing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86D53">
        <w:rPr>
          <w:rFonts w:ascii="Arial" w:hAnsi="Arial" w:cs="Arial"/>
          <w:b/>
          <w:bCs/>
          <w:lang w:val="en-US"/>
        </w:rPr>
        <w:t>Meubelmakers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Rotterdam, </w:t>
      </w:r>
      <w:proofErr w:type="spellStart"/>
      <w:r w:rsidRPr="00586D53">
        <w:rPr>
          <w:rFonts w:ascii="Arial" w:hAnsi="Arial" w:cs="Arial"/>
          <w:b/>
          <w:bCs/>
          <w:lang w:val="en-US"/>
        </w:rPr>
        <w:t>crediti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86D53">
        <w:rPr>
          <w:rFonts w:ascii="Arial" w:hAnsi="Arial" w:cs="Arial"/>
          <w:b/>
          <w:bCs/>
          <w:lang w:val="en-US"/>
        </w:rPr>
        <w:t>foto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86D53">
        <w:rPr>
          <w:rFonts w:ascii="Arial" w:hAnsi="Arial" w:cs="Arial"/>
          <w:b/>
          <w:bCs/>
          <w:lang w:val="en-US"/>
        </w:rPr>
        <w:t>Wouter</w:t>
      </w:r>
      <w:proofErr w:type="spellEnd"/>
      <w:r w:rsidRPr="00586D53">
        <w:rPr>
          <w:rFonts w:ascii="Arial" w:hAnsi="Arial" w:cs="Arial"/>
          <w:b/>
          <w:bCs/>
          <w:lang w:val="en-US"/>
        </w:rPr>
        <w:t xml:space="preserve"> van der Sar</w:t>
      </w:r>
    </w:p>
    <w:p w14:paraId="4DC298EB" w14:textId="3D713EB8" w:rsidR="008114DF" w:rsidRPr="00586D53" w:rsidRDefault="008114DF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  <w:lang w:val="en-US"/>
        </w:rPr>
      </w:pPr>
    </w:p>
    <w:p w14:paraId="109B967F" w14:textId="693788C9" w:rsidR="008114DF" w:rsidRPr="00586D53" w:rsidRDefault="00560171" w:rsidP="008114DF">
      <w:pPr>
        <w:pBdr>
          <w:bottom w:val="single" w:sz="6" w:space="1" w:color="auto"/>
        </w:pBd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pacing w:val="6"/>
        </w:rPr>
        <w:drawing>
          <wp:inline distT="0" distB="0" distL="0" distR="0" wp14:anchorId="128785BA" wp14:editId="2B37D9ED">
            <wp:extent cx="5756275" cy="6868160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68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DF" w:rsidRPr="00586D53" w:rsidSect="00C504A2">
      <w:headerReference w:type="default" r:id="rId10"/>
      <w:pgSz w:w="11901" w:h="16817"/>
      <w:pgMar w:top="2172" w:right="1418" w:bottom="599" w:left="1418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0F838" w14:textId="77777777" w:rsidR="00A37699" w:rsidRDefault="00A37699">
      <w:r>
        <w:separator/>
      </w:r>
    </w:p>
  </w:endnote>
  <w:endnote w:type="continuationSeparator" w:id="0">
    <w:p w14:paraId="0B550F33" w14:textId="77777777" w:rsidR="00A37699" w:rsidRDefault="00A3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35E5C" w14:textId="77777777" w:rsidR="00A37699" w:rsidRDefault="00A37699">
      <w:r>
        <w:separator/>
      </w:r>
    </w:p>
  </w:footnote>
  <w:footnote w:type="continuationSeparator" w:id="0">
    <w:p w14:paraId="7CE0BBA6" w14:textId="77777777" w:rsidR="00A37699" w:rsidRDefault="00A37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6DE2" w14:textId="1D279791" w:rsidR="00AB19C6" w:rsidRDefault="00D76AB1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05A2C648">
              <wp:simplePos x="0" y="0"/>
              <wp:positionH relativeFrom="column">
                <wp:posOffset>3703320</wp:posOffset>
              </wp:positionH>
              <wp:positionV relativeFrom="paragraph">
                <wp:posOffset>121819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>UFFICIO STAMPA e PR</w:t>
                          </w:r>
                        </w:p>
                        <w:p w14:paraId="786E6C89" w14:textId="4EC33C1F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r w:rsidRPr="001A4AE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8"/>
                              <w:szCs w:val="18"/>
                            </w:rPr>
                            <w:t xml:space="preserve">tac </w:t>
                          </w:r>
                          <w:r w:rsidRPr="001A4AE2">
                            <w:rPr>
                              <w:rFonts w:ascii="Arial Nova" w:hAnsi="Arial Nova" w:cs="Arial"/>
                              <w:b/>
                              <w:sz w:val="18"/>
                              <w:szCs w:val="18"/>
                            </w:rPr>
                            <w:t>comunic@zione</w:t>
                          </w:r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1A4AE2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C230A0" w:rsidRDefault="00A37699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C230A0">
                            <w:rPr>
                              <w:rFonts w:ascii="Arial Nova" w:hAnsi="Arial Nova" w:cs="Arial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C230A0">
                              <w:rPr>
                                <w:rStyle w:val="Collegamentoipertestuale"/>
                                <w:rFonts w:ascii="Arial Nova" w:hAnsi="Arial Nova" w:cs="Arial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9011A0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5663D"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6pt;margin-top:9.6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" filled="f" stroked="f">
              <v:textbox inset=",7.2pt,,7.2pt">
                <w:txbxContent>
                  <w:p w14:paraId="7D6074D1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>UFFICIO STAMPA e PR</w:t>
                    </w:r>
                  </w:p>
                  <w:p w14:paraId="786E6C89" w14:textId="4EC33C1F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r w:rsidRPr="001A4AE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8"/>
                        <w:szCs w:val="18"/>
                      </w:rPr>
                      <w:t xml:space="preserve">tac </w:t>
                    </w:r>
                    <w:r w:rsidRPr="001A4AE2">
                      <w:rPr>
                        <w:rFonts w:ascii="Arial Nova" w:hAnsi="Arial Nova" w:cs="Arial"/>
                        <w:b/>
                        <w:sz w:val="18"/>
                        <w:szCs w:val="18"/>
                      </w:rPr>
                      <w:t>comunic@zione</w:t>
                    </w:r>
                    <w:r w:rsidRPr="001A4AE2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milano|genova</w:t>
                    </w:r>
                  </w:p>
                  <w:p w14:paraId="163297BA" w14:textId="0DEA33F3" w:rsidR="001A4AE2" w:rsidRPr="00C230A0" w:rsidRDefault="00CB49CE" w:rsidP="001A4AE2">
                    <w:pPr>
                      <w:ind w:right="-5642"/>
                      <w:rPr>
                        <w:rFonts w:ascii="Arial Nova" w:hAnsi="Arial Nova" w:cs="Arial"/>
                        <w:sz w:val="18"/>
                        <w:szCs w:val="18"/>
                      </w:rPr>
                    </w:pPr>
                    <w:hyperlink r:id="rId3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C230A0">
                      <w:rPr>
                        <w:rFonts w:ascii="Arial Nova" w:hAnsi="Arial Nova" w:cs="Arial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C230A0">
                        <w:rPr>
                          <w:rStyle w:val="Collegamentoipertestuale"/>
                          <w:rFonts w:ascii="Arial Nova" w:hAnsi="Arial Nova" w:cs="Arial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9011A0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C5663D"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0314B">
      <w:rPr>
        <w:b/>
        <w:noProof/>
      </w:rPr>
      <w:drawing>
        <wp:inline distT="0" distB="0" distL="0" distR="0" wp14:anchorId="04D035BD" wp14:editId="3D64A4FE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7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9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37B94"/>
    <w:rsid w:val="000548A1"/>
    <w:rsid w:val="00060C5F"/>
    <w:rsid w:val="00060E5B"/>
    <w:rsid w:val="00075EEB"/>
    <w:rsid w:val="000A6526"/>
    <w:rsid w:val="000C15ED"/>
    <w:rsid w:val="000C2727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915A9"/>
    <w:rsid w:val="00193BE6"/>
    <w:rsid w:val="001A4AE2"/>
    <w:rsid w:val="001B4D2C"/>
    <w:rsid w:val="001C26BF"/>
    <w:rsid w:val="001C51E0"/>
    <w:rsid w:val="001D00C4"/>
    <w:rsid w:val="001F3DC9"/>
    <w:rsid w:val="00242C0B"/>
    <w:rsid w:val="00263338"/>
    <w:rsid w:val="002671CA"/>
    <w:rsid w:val="00271763"/>
    <w:rsid w:val="00273C43"/>
    <w:rsid w:val="0029369B"/>
    <w:rsid w:val="00293F74"/>
    <w:rsid w:val="002A5278"/>
    <w:rsid w:val="002D6169"/>
    <w:rsid w:val="002F5A81"/>
    <w:rsid w:val="00337FB3"/>
    <w:rsid w:val="00367AAB"/>
    <w:rsid w:val="003865EE"/>
    <w:rsid w:val="003977B0"/>
    <w:rsid w:val="003A3774"/>
    <w:rsid w:val="003E3AE4"/>
    <w:rsid w:val="00407DD7"/>
    <w:rsid w:val="00426D07"/>
    <w:rsid w:val="0048275A"/>
    <w:rsid w:val="00484698"/>
    <w:rsid w:val="00485980"/>
    <w:rsid w:val="004E10AE"/>
    <w:rsid w:val="00506568"/>
    <w:rsid w:val="005068DF"/>
    <w:rsid w:val="00527D55"/>
    <w:rsid w:val="0055529F"/>
    <w:rsid w:val="00556EA0"/>
    <w:rsid w:val="00560171"/>
    <w:rsid w:val="00563196"/>
    <w:rsid w:val="005653E5"/>
    <w:rsid w:val="00571CBF"/>
    <w:rsid w:val="005756B2"/>
    <w:rsid w:val="00581E80"/>
    <w:rsid w:val="00586D53"/>
    <w:rsid w:val="005872EE"/>
    <w:rsid w:val="00590CBD"/>
    <w:rsid w:val="005A3AF9"/>
    <w:rsid w:val="005B1EC3"/>
    <w:rsid w:val="005B20E2"/>
    <w:rsid w:val="005B5728"/>
    <w:rsid w:val="005C2CCB"/>
    <w:rsid w:val="005C653E"/>
    <w:rsid w:val="005C6650"/>
    <w:rsid w:val="005D10D8"/>
    <w:rsid w:val="005F14D3"/>
    <w:rsid w:val="00602A3C"/>
    <w:rsid w:val="00607AB1"/>
    <w:rsid w:val="00612DEC"/>
    <w:rsid w:val="006373EB"/>
    <w:rsid w:val="006448FA"/>
    <w:rsid w:val="006555D3"/>
    <w:rsid w:val="006606CD"/>
    <w:rsid w:val="006A0407"/>
    <w:rsid w:val="006C6DB4"/>
    <w:rsid w:val="006D6CAC"/>
    <w:rsid w:val="006D769A"/>
    <w:rsid w:val="006E34C4"/>
    <w:rsid w:val="006E44DD"/>
    <w:rsid w:val="0070638E"/>
    <w:rsid w:val="00707EE9"/>
    <w:rsid w:val="00722D43"/>
    <w:rsid w:val="00751019"/>
    <w:rsid w:val="00756EE3"/>
    <w:rsid w:val="007629A7"/>
    <w:rsid w:val="00766A5F"/>
    <w:rsid w:val="007761AD"/>
    <w:rsid w:val="0078111D"/>
    <w:rsid w:val="00782AEB"/>
    <w:rsid w:val="007B1744"/>
    <w:rsid w:val="007B3CBE"/>
    <w:rsid w:val="007B665A"/>
    <w:rsid w:val="007C1A94"/>
    <w:rsid w:val="007C65B2"/>
    <w:rsid w:val="007E22C0"/>
    <w:rsid w:val="007E3A16"/>
    <w:rsid w:val="008114DF"/>
    <w:rsid w:val="0081163D"/>
    <w:rsid w:val="00813329"/>
    <w:rsid w:val="00826B36"/>
    <w:rsid w:val="00830EB1"/>
    <w:rsid w:val="0085180C"/>
    <w:rsid w:val="00863C0E"/>
    <w:rsid w:val="008707A9"/>
    <w:rsid w:val="00870973"/>
    <w:rsid w:val="0087573A"/>
    <w:rsid w:val="008921B4"/>
    <w:rsid w:val="008C4543"/>
    <w:rsid w:val="008D68CF"/>
    <w:rsid w:val="009011A0"/>
    <w:rsid w:val="0090314B"/>
    <w:rsid w:val="00912F38"/>
    <w:rsid w:val="00915A17"/>
    <w:rsid w:val="00933E63"/>
    <w:rsid w:val="00942D87"/>
    <w:rsid w:val="0094619A"/>
    <w:rsid w:val="00963B9D"/>
    <w:rsid w:val="00985AE8"/>
    <w:rsid w:val="00990112"/>
    <w:rsid w:val="00993069"/>
    <w:rsid w:val="009A5BF8"/>
    <w:rsid w:val="009B1FA3"/>
    <w:rsid w:val="009C5DE9"/>
    <w:rsid w:val="009E06C9"/>
    <w:rsid w:val="00A23491"/>
    <w:rsid w:val="00A37699"/>
    <w:rsid w:val="00A604E1"/>
    <w:rsid w:val="00A77A8E"/>
    <w:rsid w:val="00A82778"/>
    <w:rsid w:val="00A93201"/>
    <w:rsid w:val="00A9505A"/>
    <w:rsid w:val="00AA5253"/>
    <w:rsid w:val="00AB19C6"/>
    <w:rsid w:val="00AB41F3"/>
    <w:rsid w:val="00AC0E84"/>
    <w:rsid w:val="00AE5B01"/>
    <w:rsid w:val="00AF2106"/>
    <w:rsid w:val="00AF3136"/>
    <w:rsid w:val="00B236F9"/>
    <w:rsid w:val="00B26E5F"/>
    <w:rsid w:val="00B440EA"/>
    <w:rsid w:val="00B46478"/>
    <w:rsid w:val="00B50C53"/>
    <w:rsid w:val="00B65357"/>
    <w:rsid w:val="00B76646"/>
    <w:rsid w:val="00BA3D30"/>
    <w:rsid w:val="00BA7BF5"/>
    <w:rsid w:val="00BB7DF5"/>
    <w:rsid w:val="00BC5894"/>
    <w:rsid w:val="00BE434B"/>
    <w:rsid w:val="00BF1091"/>
    <w:rsid w:val="00C03475"/>
    <w:rsid w:val="00C17813"/>
    <w:rsid w:val="00C230A0"/>
    <w:rsid w:val="00C23C38"/>
    <w:rsid w:val="00C249CD"/>
    <w:rsid w:val="00C376F9"/>
    <w:rsid w:val="00C504A2"/>
    <w:rsid w:val="00C65AED"/>
    <w:rsid w:val="00C80616"/>
    <w:rsid w:val="00C80BD3"/>
    <w:rsid w:val="00C823C9"/>
    <w:rsid w:val="00CA11FF"/>
    <w:rsid w:val="00CB49CE"/>
    <w:rsid w:val="00CC179F"/>
    <w:rsid w:val="00CC7C9F"/>
    <w:rsid w:val="00CD2C37"/>
    <w:rsid w:val="00CE3B93"/>
    <w:rsid w:val="00CF0607"/>
    <w:rsid w:val="00D02F6B"/>
    <w:rsid w:val="00D2171A"/>
    <w:rsid w:val="00D55018"/>
    <w:rsid w:val="00D72FFD"/>
    <w:rsid w:val="00D76AB1"/>
    <w:rsid w:val="00D94DA3"/>
    <w:rsid w:val="00DC78E6"/>
    <w:rsid w:val="00DD200E"/>
    <w:rsid w:val="00DF1CEA"/>
    <w:rsid w:val="00E5100E"/>
    <w:rsid w:val="00E529ED"/>
    <w:rsid w:val="00E57927"/>
    <w:rsid w:val="00E637FD"/>
    <w:rsid w:val="00E723A2"/>
    <w:rsid w:val="00E9452B"/>
    <w:rsid w:val="00EA0B91"/>
    <w:rsid w:val="00EA3C0F"/>
    <w:rsid w:val="00EB32CB"/>
    <w:rsid w:val="00EB36BD"/>
    <w:rsid w:val="00EB3EA6"/>
    <w:rsid w:val="00EB5488"/>
    <w:rsid w:val="00ED2103"/>
    <w:rsid w:val="00ED2188"/>
    <w:rsid w:val="00EE3B9E"/>
    <w:rsid w:val="00EF3DB8"/>
    <w:rsid w:val="00EF7582"/>
    <w:rsid w:val="00F0023E"/>
    <w:rsid w:val="00F16E54"/>
    <w:rsid w:val="00F51500"/>
    <w:rsid w:val="00F51A56"/>
    <w:rsid w:val="00F706CF"/>
    <w:rsid w:val="00F730D9"/>
    <w:rsid w:val="00F7372A"/>
    <w:rsid w:val="00F76BEB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8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itsjurgens.com/it/cerniere-a-bili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itsjurgens.com/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7</cp:revision>
  <cp:lastPrinted>2021-03-05T14:15:00Z</cp:lastPrinted>
  <dcterms:created xsi:type="dcterms:W3CDTF">2021-04-13T14:41:00Z</dcterms:created>
  <dcterms:modified xsi:type="dcterms:W3CDTF">2021-04-13T15:40:00Z</dcterms:modified>
</cp:coreProperties>
</file>