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CD0E2" w14:textId="62C50AE2" w:rsidR="0053163D" w:rsidRPr="00165968" w:rsidRDefault="00861A9B" w:rsidP="00C505A9">
      <w:pPr>
        <w:jc w:val="both"/>
        <w:rPr>
          <w:rFonts w:ascii="Arial" w:hAnsi="Arial" w:cs="Arial"/>
          <w:caps/>
          <w:color w:val="000000" w:themeColor="text1"/>
          <w:sz w:val="18"/>
          <w:szCs w:val="18"/>
          <w:lang w:val="en-US"/>
        </w:rPr>
      </w:pPr>
      <w:r w:rsidRPr="00165968">
        <w:rPr>
          <w:rFonts w:ascii="Arial" w:hAnsi="Arial" w:cs="Arial"/>
          <w:caps/>
          <w:color w:val="000000" w:themeColor="text1"/>
          <w:sz w:val="18"/>
          <w:szCs w:val="18"/>
          <w:lang w:val="en-US"/>
        </w:rPr>
        <w:t>PRESS RELEASE</w:t>
      </w:r>
    </w:p>
    <w:p w14:paraId="42D91B00" w14:textId="77777777" w:rsidR="006C3A6A" w:rsidRPr="00165968" w:rsidRDefault="006C3A6A" w:rsidP="00C505A9">
      <w:pPr>
        <w:jc w:val="both"/>
        <w:rPr>
          <w:rFonts w:ascii="Arial" w:hAnsi="Arial" w:cs="Arial"/>
          <w:caps/>
          <w:color w:val="000000" w:themeColor="text1"/>
          <w:sz w:val="32"/>
          <w:szCs w:val="32"/>
          <w:lang w:val="en-US"/>
        </w:rPr>
      </w:pPr>
    </w:p>
    <w:p w14:paraId="18EC9E3B" w14:textId="77777777" w:rsidR="00B201C7" w:rsidRPr="00165968" w:rsidRDefault="00B201C7" w:rsidP="00E24D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 w:themeColor="text1"/>
          <w:lang w:val="en-US"/>
        </w:rPr>
      </w:pPr>
      <w:r w:rsidRPr="00165968">
        <w:rPr>
          <w:rFonts w:ascii="Arial" w:hAnsi="Arial" w:cs="Arial"/>
          <w:b/>
          <w:bCs/>
          <w:caps/>
          <w:color w:val="000000" w:themeColor="text1"/>
          <w:lang w:val="en-US"/>
        </w:rPr>
        <w:t xml:space="preserve">HARLEY &amp; BOLLERO: </w:t>
      </w:r>
    </w:p>
    <w:p w14:paraId="0397B19C" w14:textId="185CC4CE" w:rsidR="00E24D40" w:rsidRPr="00165968" w:rsidRDefault="002368C1" w:rsidP="00E24D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000000" w:themeColor="text1"/>
          <w:lang w:val="en-US"/>
        </w:rPr>
      </w:pPr>
      <w:r w:rsidRPr="00165968">
        <w:rPr>
          <w:rFonts w:ascii="Arial" w:hAnsi="Arial" w:cs="Arial"/>
          <w:b/>
          <w:bCs/>
          <w:caps/>
          <w:color w:val="000000" w:themeColor="text1"/>
          <w:lang w:val="en-US"/>
        </w:rPr>
        <w:t xml:space="preserve">GRAFF KITCHEN FAUCETS offering beauty and versatility </w:t>
      </w:r>
    </w:p>
    <w:p w14:paraId="0F85CD29" w14:textId="77777777" w:rsidR="00F32168" w:rsidRPr="00165968" w:rsidRDefault="00F32168" w:rsidP="00F770B5">
      <w:pPr>
        <w:rPr>
          <w:rFonts w:ascii="Arial" w:hAnsi="Arial" w:cs="Arial"/>
          <w:color w:val="000000" w:themeColor="text1"/>
          <w:lang w:val="en-US"/>
        </w:rPr>
      </w:pPr>
    </w:p>
    <w:p w14:paraId="703C5634" w14:textId="25C4BEF9" w:rsidR="008851AC" w:rsidRPr="00165968" w:rsidRDefault="00B201C7" w:rsidP="00E24D40">
      <w:pPr>
        <w:rPr>
          <w:rFonts w:ascii="Arial" w:hAnsi="Arial" w:cs="Arial"/>
          <w:color w:val="000000"/>
          <w:lang w:val="en-US"/>
        </w:rPr>
      </w:pPr>
      <w:r w:rsidRPr="00165968">
        <w:rPr>
          <w:rFonts w:ascii="Arial" w:hAnsi="Arial" w:cs="Arial"/>
          <w:color w:val="000000"/>
          <w:lang w:val="en-US"/>
        </w:rPr>
        <w:t>GRAFF’s design theme, the Art of Bath,</w:t>
      </w:r>
      <w:r w:rsidR="00044816" w:rsidRPr="00165968">
        <w:rPr>
          <w:rFonts w:ascii="Arial" w:hAnsi="Arial" w:cs="Arial"/>
          <w:color w:val="000000"/>
          <w:lang w:val="en-US"/>
        </w:rPr>
        <w:t xml:space="preserve"> is a concept that</w:t>
      </w:r>
      <w:r w:rsidR="00E24D40" w:rsidRPr="00165968">
        <w:rPr>
          <w:rFonts w:ascii="Arial" w:hAnsi="Arial" w:cs="Arial"/>
          <w:color w:val="000000"/>
          <w:lang w:val="en-US"/>
        </w:rPr>
        <w:t xml:space="preserve"> permeates </w:t>
      </w:r>
      <w:r w:rsidR="00C4206C" w:rsidRPr="00165968">
        <w:rPr>
          <w:rFonts w:ascii="Arial" w:hAnsi="Arial" w:cs="Arial"/>
          <w:color w:val="000000"/>
          <w:lang w:val="en-US"/>
        </w:rPr>
        <w:t>not only</w:t>
      </w:r>
      <w:r w:rsidR="00E24D40" w:rsidRPr="00165968">
        <w:rPr>
          <w:rFonts w:ascii="Arial" w:hAnsi="Arial" w:cs="Arial"/>
          <w:color w:val="000000"/>
          <w:lang w:val="en-US"/>
        </w:rPr>
        <w:t xml:space="preserve"> the</w:t>
      </w:r>
      <w:r w:rsidR="00C4206C" w:rsidRPr="00165968">
        <w:rPr>
          <w:rFonts w:ascii="Arial" w:hAnsi="Arial" w:cs="Arial"/>
          <w:color w:val="000000"/>
          <w:lang w:val="en-US"/>
        </w:rPr>
        <w:t>ir</w:t>
      </w:r>
      <w:r w:rsidR="00E24D40" w:rsidRPr="00165968">
        <w:rPr>
          <w:rFonts w:ascii="Arial" w:hAnsi="Arial" w:cs="Arial"/>
          <w:color w:val="000000"/>
          <w:lang w:val="en-US"/>
        </w:rPr>
        <w:t xml:space="preserve"> bathroom collections</w:t>
      </w:r>
      <w:r w:rsidR="00C4206C" w:rsidRPr="00165968">
        <w:rPr>
          <w:rFonts w:ascii="Arial" w:hAnsi="Arial" w:cs="Arial"/>
          <w:color w:val="000000"/>
          <w:lang w:val="en-US"/>
        </w:rPr>
        <w:t xml:space="preserve"> but kitchen faucets as well. An</w:t>
      </w:r>
      <w:r w:rsidR="00E24D40" w:rsidRPr="00165968">
        <w:rPr>
          <w:rFonts w:ascii="Arial" w:hAnsi="Arial" w:cs="Arial"/>
          <w:color w:val="000000"/>
          <w:lang w:val="en-US"/>
        </w:rPr>
        <w:t xml:space="preserve"> American company</w:t>
      </w:r>
      <w:r w:rsidR="00861A9B" w:rsidRPr="00165968">
        <w:rPr>
          <w:rFonts w:ascii="Arial" w:hAnsi="Arial" w:cs="Arial"/>
          <w:color w:val="000000"/>
          <w:lang w:val="en-US"/>
        </w:rPr>
        <w:t xml:space="preserve"> with a</w:t>
      </w:r>
      <w:r w:rsidR="00E24D40" w:rsidRPr="00165968">
        <w:rPr>
          <w:rFonts w:ascii="Arial" w:hAnsi="Arial" w:cs="Arial"/>
          <w:color w:val="000000"/>
          <w:lang w:val="en-US"/>
        </w:rPr>
        <w:t xml:space="preserve"> European hear</w:t>
      </w:r>
      <w:r w:rsidR="00C4206C" w:rsidRPr="00165968">
        <w:rPr>
          <w:rFonts w:ascii="Arial" w:hAnsi="Arial" w:cs="Arial"/>
          <w:color w:val="000000"/>
          <w:lang w:val="en-US"/>
        </w:rPr>
        <w:t>t, GRAFF offers various</w:t>
      </w:r>
      <w:r w:rsidR="00E24D40" w:rsidRPr="00165968">
        <w:rPr>
          <w:rFonts w:ascii="Arial" w:hAnsi="Arial" w:cs="Arial"/>
          <w:color w:val="000000"/>
          <w:lang w:val="en-US"/>
        </w:rPr>
        <w:t xml:space="preserve"> product lines </w:t>
      </w:r>
      <w:r w:rsidR="00DB2E47" w:rsidRPr="00165968">
        <w:rPr>
          <w:rFonts w:ascii="Arial" w:hAnsi="Arial" w:cs="Arial"/>
          <w:color w:val="000000"/>
          <w:lang w:val="en-US"/>
        </w:rPr>
        <w:t>featuring</w:t>
      </w:r>
      <w:r w:rsidR="00E24D40" w:rsidRPr="00165968">
        <w:rPr>
          <w:rFonts w:ascii="Arial" w:hAnsi="Arial" w:cs="Arial"/>
          <w:color w:val="000000"/>
          <w:lang w:val="en-US"/>
        </w:rPr>
        <w:t xml:space="preserve"> traditional, transitional, contemporary</w:t>
      </w:r>
      <w:r w:rsidR="00C4206C" w:rsidRPr="00165968">
        <w:rPr>
          <w:rFonts w:ascii="Arial" w:hAnsi="Arial" w:cs="Arial"/>
          <w:color w:val="000000"/>
          <w:lang w:val="en-US"/>
        </w:rPr>
        <w:t xml:space="preserve">, and </w:t>
      </w:r>
      <w:r w:rsidR="00E24D40" w:rsidRPr="00165968">
        <w:rPr>
          <w:rFonts w:ascii="Arial" w:hAnsi="Arial" w:cs="Arial"/>
          <w:color w:val="000000"/>
          <w:lang w:val="en-US"/>
        </w:rPr>
        <w:t>industrial style</w:t>
      </w:r>
      <w:r w:rsidR="00C4206C" w:rsidRPr="00165968">
        <w:rPr>
          <w:rFonts w:ascii="Arial" w:hAnsi="Arial" w:cs="Arial"/>
          <w:color w:val="000000"/>
          <w:lang w:val="en-US"/>
        </w:rPr>
        <w:t>s</w:t>
      </w:r>
      <w:r w:rsidR="00E24D40" w:rsidRPr="00165968">
        <w:rPr>
          <w:rFonts w:ascii="Arial" w:hAnsi="Arial" w:cs="Arial"/>
          <w:color w:val="000000"/>
          <w:lang w:val="en-US"/>
        </w:rPr>
        <w:t xml:space="preserve">. </w:t>
      </w:r>
      <w:r w:rsidR="00352DEB" w:rsidRPr="00165968">
        <w:rPr>
          <w:rFonts w:ascii="Arial" w:hAnsi="Arial" w:cs="Arial"/>
          <w:color w:val="000000"/>
          <w:lang w:val="en-US"/>
        </w:rPr>
        <w:t>GRAFF’s wide range of products in different styles and finishes satisfies</w:t>
      </w:r>
      <w:r w:rsidR="00E24D40" w:rsidRPr="00165968">
        <w:rPr>
          <w:rFonts w:ascii="Arial" w:hAnsi="Arial" w:cs="Arial"/>
          <w:color w:val="000000"/>
          <w:lang w:val="en-US"/>
        </w:rPr>
        <w:t xml:space="preserve"> all furnishing needs and tastes.</w:t>
      </w:r>
    </w:p>
    <w:p w14:paraId="3DFFFC49" w14:textId="77777777" w:rsidR="00E24D40" w:rsidRPr="00165968" w:rsidRDefault="00E24D40" w:rsidP="00E24D40">
      <w:pPr>
        <w:rPr>
          <w:rFonts w:ascii="Arial" w:hAnsi="Arial" w:cs="Arial"/>
          <w:color w:val="000000"/>
          <w:lang w:val="en-US"/>
        </w:rPr>
      </w:pPr>
    </w:p>
    <w:p w14:paraId="79C6D76E" w14:textId="34802259" w:rsidR="00070FE3" w:rsidRPr="00165968" w:rsidRDefault="00B01038" w:rsidP="00E24D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lang w:val="en-US"/>
        </w:rPr>
      </w:pPr>
      <w:r w:rsidRPr="00165968">
        <w:rPr>
          <w:rFonts w:ascii="Arial" w:hAnsi="Arial" w:cs="Arial"/>
          <w:b/>
          <w:bCs/>
          <w:noProof/>
          <w:lang w:val="en-US"/>
        </w:rPr>
        <w:t>Harley and Bollero</w:t>
      </w:r>
      <w:r w:rsidRPr="00165968">
        <w:rPr>
          <w:rFonts w:ascii="Arial" w:hAnsi="Arial" w:cs="Arial"/>
          <w:noProof/>
          <w:lang w:val="en-US"/>
        </w:rPr>
        <w:t xml:space="preserve"> are two </w:t>
      </w:r>
      <w:r w:rsidR="00F3702E" w:rsidRPr="00165968">
        <w:rPr>
          <w:rFonts w:ascii="Arial" w:hAnsi="Arial" w:cs="Arial"/>
          <w:noProof/>
          <w:lang w:val="en-US"/>
        </w:rPr>
        <w:t xml:space="preserve">among </w:t>
      </w:r>
      <w:r w:rsidRPr="00165968">
        <w:rPr>
          <w:rFonts w:ascii="Arial" w:hAnsi="Arial" w:cs="Arial"/>
          <w:noProof/>
          <w:lang w:val="en-US"/>
        </w:rPr>
        <w:t xml:space="preserve">13 </w:t>
      </w:r>
      <w:r w:rsidR="00F3702E" w:rsidRPr="00165968">
        <w:rPr>
          <w:rFonts w:ascii="Arial" w:hAnsi="Arial" w:cs="Arial"/>
          <w:noProof/>
          <w:lang w:val="en-US"/>
        </w:rPr>
        <w:t xml:space="preserve">presigious </w:t>
      </w:r>
      <w:r w:rsidRPr="00165968">
        <w:rPr>
          <w:rFonts w:ascii="Arial" w:hAnsi="Arial" w:cs="Arial"/>
          <w:noProof/>
          <w:lang w:val="en-US"/>
        </w:rPr>
        <w:t>GRAFF</w:t>
      </w:r>
      <w:r w:rsidR="00F3702E" w:rsidRPr="00165968">
        <w:rPr>
          <w:rFonts w:ascii="Arial" w:hAnsi="Arial" w:cs="Arial"/>
          <w:noProof/>
          <w:lang w:val="en-US"/>
        </w:rPr>
        <w:t xml:space="preserve"> </w:t>
      </w:r>
      <w:r w:rsidRPr="00165968">
        <w:rPr>
          <w:rFonts w:ascii="Arial" w:hAnsi="Arial" w:cs="Arial"/>
          <w:noProof/>
          <w:lang w:val="en-US"/>
        </w:rPr>
        <w:t>kitchen collections</w:t>
      </w:r>
      <w:r w:rsidR="0090326E" w:rsidRPr="00165968">
        <w:rPr>
          <w:rFonts w:ascii="Arial" w:hAnsi="Arial" w:cs="Arial"/>
          <w:noProof/>
          <w:lang w:val="en-US"/>
        </w:rPr>
        <w:t>. These are</w:t>
      </w:r>
      <w:r w:rsidRPr="00165968">
        <w:rPr>
          <w:rFonts w:ascii="Arial" w:hAnsi="Arial" w:cs="Arial"/>
          <w:noProof/>
          <w:lang w:val="en-US"/>
        </w:rPr>
        <w:t xml:space="preserve"> offered in different</w:t>
      </w:r>
      <w:r w:rsidR="0090326E" w:rsidRPr="00165968">
        <w:rPr>
          <w:rFonts w:ascii="Arial" w:hAnsi="Arial" w:cs="Arial"/>
          <w:noProof/>
          <w:lang w:val="en-US"/>
        </w:rPr>
        <w:t xml:space="preserve"> types of</w:t>
      </w:r>
      <w:r w:rsidRPr="00165968">
        <w:rPr>
          <w:rFonts w:ascii="Arial" w:hAnsi="Arial" w:cs="Arial"/>
          <w:noProof/>
          <w:lang w:val="en-US"/>
        </w:rPr>
        <w:t xml:space="preserve"> finishes</w:t>
      </w:r>
      <w:r w:rsidR="0090326E" w:rsidRPr="00165968">
        <w:rPr>
          <w:rFonts w:ascii="Arial" w:hAnsi="Arial" w:cs="Arial"/>
          <w:noProof/>
          <w:lang w:val="en-US"/>
        </w:rPr>
        <w:t xml:space="preserve"> </w:t>
      </w:r>
      <w:r w:rsidRPr="00165968">
        <w:rPr>
          <w:rFonts w:ascii="Arial" w:hAnsi="Arial" w:cs="Arial"/>
          <w:noProof/>
          <w:lang w:val="en-US"/>
        </w:rPr>
        <w:t>–</w:t>
      </w:r>
      <w:r w:rsidR="0090326E" w:rsidRPr="00165968">
        <w:rPr>
          <w:rFonts w:ascii="Arial" w:hAnsi="Arial" w:cs="Arial"/>
          <w:noProof/>
          <w:lang w:val="en-US"/>
        </w:rPr>
        <w:t xml:space="preserve"> </w:t>
      </w:r>
      <w:r w:rsidR="00E24D40" w:rsidRPr="00165968">
        <w:rPr>
          <w:rFonts w:ascii="Arial" w:hAnsi="Arial" w:cs="Arial"/>
          <w:noProof/>
          <w:lang w:val="en-US"/>
        </w:rPr>
        <w:t xml:space="preserve">organic, </w:t>
      </w:r>
      <w:r w:rsidR="0090326E" w:rsidRPr="00165968">
        <w:rPr>
          <w:rFonts w:ascii="Arial" w:hAnsi="Arial" w:cs="Arial"/>
          <w:noProof/>
          <w:lang w:val="en-US"/>
        </w:rPr>
        <w:t xml:space="preserve">galvanic, </w:t>
      </w:r>
      <w:r w:rsidR="00E24D40" w:rsidRPr="00165968">
        <w:rPr>
          <w:rFonts w:ascii="Arial" w:hAnsi="Arial" w:cs="Arial"/>
          <w:noProof/>
          <w:lang w:val="en-US"/>
        </w:rPr>
        <w:t xml:space="preserve">powder </w:t>
      </w:r>
      <w:r w:rsidR="00DB2E47" w:rsidRPr="00165968">
        <w:rPr>
          <w:rFonts w:ascii="Arial" w:hAnsi="Arial" w:cs="Arial"/>
          <w:noProof/>
          <w:lang w:val="en-US"/>
        </w:rPr>
        <w:t>coating</w:t>
      </w:r>
      <w:r w:rsidRPr="00165968">
        <w:rPr>
          <w:rFonts w:ascii="Arial" w:hAnsi="Arial" w:cs="Arial"/>
          <w:noProof/>
          <w:lang w:val="en-US"/>
        </w:rPr>
        <w:t>,</w:t>
      </w:r>
      <w:r w:rsidR="00DB2E47" w:rsidRPr="00165968">
        <w:rPr>
          <w:rFonts w:ascii="Arial" w:hAnsi="Arial" w:cs="Arial"/>
          <w:noProof/>
          <w:lang w:val="en-US"/>
        </w:rPr>
        <w:t xml:space="preserve"> 24K </w:t>
      </w:r>
      <w:r w:rsidR="00E24D40" w:rsidRPr="00165968">
        <w:rPr>
          <w:rFonts w:ascii="Arial" w:hAnsi="Arial" w:cs="Arial"/>
          <w:noProof/>
          <w:lang w:val="en-US"/>
        </w:rPr>
        <w:t>gold</w:t>
      </w:r>
      <w:r w:rsidR="0090326E" w:rsidRPr="00165968">
        <w:rPr>
          <w:rFonts w:ascii="Arial" w:hAnsi="Arial" w:cs="Arial"/>
          <w:noProof/>
          <w:lang w:val="en-US"/>
        </w:rPr>
        <w:t xml:space="preserve">, and Physical Vapor Deposition (PVD). GRAFF’s PVD finishes are made with </w:t>
      </w:r>
      <w:r w:rsidR="00E24D40" w:rsidRPr="00165968">
        <w:rPr>
          <w:rFonts w:ascii="Arial" w:hAnsi="Arial" w:cs="Arial"/>
          <w:noProof/>
          <w:lang w:val="en-US"/>
        </w:rPr>
        <w:t xml:space="preserve">an innovative </w:t>
      </w:r>
      <w:r w:rsidR="0090326E" w:rsidRPr="00165968">
        <w:rPr>
          <w:rFonts w:ascii="Arial" w:hAnsi="Arial" w:cs="Arial"/>
          <w:noProof/>
          <w:lang w:val="en-US"/>
        </w:rPr>
        <w:t>coating</w:t>
      </w:r>
      <w:r w:rsidR="00E24D40" w:rsidRPr="00165968">
        <w:rPr>
          <w:rFonts w:ascii="Arial" w:hAnsi="Arial" w:cs="Arial"/>
          <w:noProof/>
          <w:lang w:val="en-US"/>
        </w:rPr>
        <w:t xml:space="preserve"> process that guarantees a very high level of surface hardness and unparalleled resistance to atmospheric agents and </w:t>
      </w:r>
      <w:r w:rsidR="0090326E" w:rsidRPr="00165968">
        <w:rPr>
          <w:rFonts w:ascii="Arial" w:hAnsi="Arial" w:cs="Arial"/>
          <w:noProof/>
          <w:lang w:val="en-US"/>
        </w:rPr>
        <w:t xml:space="preserve">cleaning </w:t>
      </w:r>
      <w:r w:rsidR="00E24D40" w:rsidRPr="00165968">
        <w:rPr>
          <w:rFonts w:ascii="Arial" w:hAnsi="Arial" w:cs="Arial"/>
          <w:noProof/>
          <w:lang w:val="en-US"/>
        </w:rPr>
        <w:t>detergents</w:t>
      </w:r>
      <w:r w:rsidR="0090326E" w:rsidRPr="00165968">
        <w:rPr>
          <w:rFonts w:ascii="Arial" w:hAnsi="Arial" w:cs="Arial"/>
          <w:noProof/>
          <w:lang w:val="en-US"/>
        </w:rPr>
        <w:t>.</w:t>
      </w:r>
      <w:r w:rsidR="00070FE3" w:rsidRPr="00165968">
        <w:rPr>
          <w:rFonts w:ascii="Arial" w:hAnsi="Arial" w:cs="Arial"/>
          <w:noProof/>
          <w:lang w:val="en-US"/>
        </w:rPr>
        <w:t xml:space="preserve"> </w:t>
      </w:r>
    </w:p>
    <w:p w14:paraId="3ADFCFA6" w14:textId="77777777" w:rsidR="00F76885" w:rsidRPr="00165968" w:rsidRDefault="00F76885" w:rsidP="00070F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lang w:val="en-US"/>
        </w:rPr>
      </w:pPr>
    </w:p>
    <w:p w14:paraId="10AA4C9B" w14:textId="2E13214D" w:rsidR="00E24D40" w:rsidRPr="00165968" w:rsidRDefault="00E24D40" w:rsidP="00F76885">
      <w:pPr>
        <w:pBdr>
          <w:bottom w:val="single" w:sz="6" w:space="1" w:color="auto"/>
        </w:pBdr>
        <w:spacing w:after="168"/>
        <w:textAlignment w:val="baseline"/>
        <w:rPr>
          <w:rFonts w:ascii="Arial" w:hAnsi="Arial" w:cs="Arial"/>
          <w:color w:val="0A0A0A"/>
          <w:spacing w:val="3"/>
          <w:shd w:val="clear" w:color="auto" w:fill="FFFFFF"/>
          <w:lang w:val="en-US"/>
        </w:rPr>
      </w:pPr>
      <w:r w:rsidRPr="00165968">
        <w:rPr>
          <w:rFonts w:ascii="Arial" w:hAnsi="Arial" w:cs="Arial"/>
          <w:b/>
          <w:bCs/>
          <w:color w:val="0A0A0A"/>
          <w:spacing w:val="3"/>
          <w:shd w:val="clear" w:color="auto" w:fill="FFFFFF"/>
          <w:lang w:val="en-US"/>
        </w:rPr>
        <w:t xml:space="preserve">Produced in brass with a very low nickel and lead content, </w:t>
      </w:r>
      <w:r w:rsidR="00DB2E47"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>GRAFF</w:t>
      </w:r>
      <w:r w:rsidR="0090326E"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>’s</w:t>
      </w:r>
      <w:r w:rsidR="00DB2E47"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 faucets </w:t>
      </w:r>
      <w:r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are </w:t>
      </w:r>
      <w:r w:rsidR="00DB2E47"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>developed</w:t>
      </w:r>
      <w:r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 in compliance with drinking water </w:t>
      </w:r>
      <w:r w:rsidR="00B61B11"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regulations </w:t>
      </w:r>
      <w:r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and </w:t>
      </w:r>
      <w:r w:rsidR="009B4BA9"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>in accordance</w:t>
      </w:r>
      <w:r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 </w:t>
      </w:r>
      <w:r w:rsidR="008426D0"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>with</w:t>
      </w:r>
      <w:r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 the most restrictive criteria required. GRAFF</w:t>
      </w:r>
      <w:r w:rsidR="008C2B08"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 adheres to the most stringent international standards</w:t>
      </w:r>
      <w:r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 </w:t>
      </w:r>
      <w:r w:rsidR="008C2B08"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and </w:t>
      </w:r>
      <w:r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is </w:t>
      </w:r>
      <w:r w:rsidR="009B4BA9"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>proud to be one of the pioneers in</w:t>
      </w:r>
      <w:r w:rsidR="008C2B08"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 </w:t>
      </w:r>
      <w:r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>eliminat</w:t>
      </w:r>
      <w:r w:rsidR="008C2B08"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>ing</w:t>
      </w:r>
      <w:r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 any minimum lead residue from the water supplied</w:t>
      </w:r>
      <w:r w:rsidR="00DB2E47"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 through its faucets</w:t>
      </w:r>
      <w:r w:rsidRPr="00165968">
        <w:rPr>
          <w:rFonts w:ascii="Arial" w:hAnsi="Arial" w:cs="Arial"/>
          <w:color w:val="0A0A0A"/>
          <w:spacing w:val="3"/>
          <w:shd w:val="clear" w:color="auto" w:fill="FFFFFF"/>
          <w:lang w:val="en-US"/>
        </w:rPr>
        <w:t xml:space="preserve">. </w:t>
      </w:r>
    </w:p>
    <w:p w14:paraId="2D2E480A" w14:textId="77777777" w:rsidR="007057A0" w:rsidRPr="00165968" w:rsidRDefault="007057A0" w:rsidP="00F76885">
      <w:pPr>
        <w:pBdr>
          <w:bottom w:val="single" w:sz="6" w:space="1" w:color="auto"/>
        </w:pBdr>
        <w:spacing w:after="168"/>
        <w:textAlignment w:val="baseline"/>
        <w:rPr>
          <w:rFonts w:ascii="Arial" w:hAnsi="Arial" w:cs="Arial"/>
          <w:color w:val="000000" w:themeColor="text1"/>
          <w:lang w:val="en-US"/>
        </w:rPr>
      </w:pPr>
    </w:p>
    <w:p w14:paraId="487F5E4E" w14:textId="77777777" w:rsidR="007057A0" w:rsidRPr="00165968" w:rsidRDefault="007057A0" w:rsidP="00034476">
      <w:pPr>
        <w:rPr>
          <w:rFonts w:ascii="Arial" w:hAnsi="Arial" w:cs="Arial"/>
          <w:color w:val="000000" w:themeColor="text1"/>
          <w:sz w:val="13"/>
          <w:szCs w:val="13"/>
          <w:lang w:val="en-US"/>
        </w:rPr>
      </w:pPr>
    </w:p>
    <w:p w14:paraId="47734D9B" w14:textId="2DA5C34E" w:rsidR="00F32168" w:rsidRPr="00165968" w:rsidRDefault="00034476" w:rsidP="00034476">
      <w:pPr>
        <w:rPr>
          <w:rFonts w:ascii="Arial" w:hAnsi="Arial" w:cs="Arial"/>
          <w:color w:val="000000"/>
          <w:lang w:val="en-US"/>
        </w:rPr>
      </w:pPr>
      <w:r w:rsidRPr="00165968">
        <w:rPr>
          <w:rFonts w:ascii="Arial" w:hAnsi="Arial" w:cs="Arial"/>
          <w:b/>
          <w:bCs/>
          <w:color w:val="000000"/>
          <w:lang w:val="en-US"/>
        </w:rPr>
        <w:t>HARLEY</w:t>
      </w:r>
      <w:r w:rsidR="00F32168" w:rsidRPr="00165968">
        <w:rPr>
          <w:rFonts w:ascii="Arial" w:hAnsi="Arial" w:cs="Arial"/>
          <w:color w:val="000000"/>
          <w:lang w:val="en-US"/>
        </w:rPr>
        <w:t> </w:t>
      </w:r>
    </w:p>
    <w:p w14:paraId="70EB6F7F" w14:textId="6CDB561B" w:rsidR="00E24D40" w:rsidRPr="00165968" w:rsidRDefault="00AF4F4B" w:rsidP="00E24D40">
      <w:pPr>
        <w:spacing w:after="168"/>
        <w:textAlignment w:val="baseline"/>
        <w:rPr>
          <w:rFonts w:ascii="Arial" w:hAnsi="Arial" w:cs="Arial"/>
          <w:color w:val="000000" w:themeColor="text1"/>
          <w:lang w:val="en-US"/>
        </w:rPr>
      </w:pPr>
      <w:r w:rsidRPr="00165968">
        <w:rPr>
          <w:rFonts w:ascii="Arial" w:hAnsi="Arial" w:cs="Arial"/>
          <w:color w:val="000000" w:themeColor="text1"/>
          <w:lang w:val="en-US"/>
        </w:rPr>
        <w:t>GRAFF’s Harley</w:t>
      </w:r>
      <w:r w:rsidR="00E24D40" w:rsidRPr="00165968">
        <w:rPr>
          <w:rFonts w:ascii="Arial" w:hAnsi="Arial" w:cs="Arial"/>
          <w:color w:val="000000" w:themeColor="text1"/>
          <w:lang w:val="en-US"/>
        </w:rPr>
        <w:t xml:space="preserve"> kitchen collection perfectly combines </w:t>
      </w:r>
      <w:r w:rsidRPr="00165968">
        <w:rPr>
          <w:rFonts w:ascii="Arial" w:hAnsi="Arial" w:cs="Arial"/>
          <w:color w:val="000000" w:themeColor="text1"/>
          <w:lang w:val="en-US"/>
        </w:rPr>
        <w:t>classic</w:t>
      </w:r>
      <w:r w:rsidR="00E24D40" w:rsidRPr="00165968">
        <w:rPr>
          <w:rFonts w:ascii="Arial" w:hAnsi="Arial" w:cs="Arial"/>
          <w:color w:val="000000" w:themeColor="text1"/>
          <w:lang w:val="en-US"/>
        </w:rPr>
        <w:t xml:space="preserve"> elements and contemporary details.</w:t>
      </w:r>
    </w:p>
    <w:p w14:paraId="1FF7A294" w14:textId="5F66A8BD" w:rsidR="00E24D40" w:rsidRPr="00165968" w:rsidRDefault="00E24D40" w:rsidP="00E24D40">
      <w:pPr>
        <w:spacing w:after="168"/>
        <w:textAlignment w:val="baseline"/>
        <w:rPr>
          <w:rFonts w:ascii="Arial" w:hAnsi="Arial" w:cs="Arial"/>
          <w:color w:val="000000" w:themeColor="text1"/>
          <w:lang w:val="en-US"/>
        </w:rPr>
      </w:pPr>
      <w:r w:rsidRPr="00165968">
        <w:rPr>
          <w:rFonts w:ascii="Arial" w:hAnsi="Arial" w:cs="Arial"/>
          <w:color w:val="000000" w:themeColor="text1"/>
          <w:lang w:val="en-US"/>
        </w:rPr>
        <w:t xml:space="preserve">An elegant reinterpretation of the industrial and mechanical shape of </w:t>
      </w:r>
      <w:r w:rsidR="00AF4F4B" w:rsidRPr="00165968">
        <w:rPr>
          <w:rFonts w:ascii="Arial" w:hAnsi="Arial" w:cs="Arial"/>
          <w:color w:val="000000" w:themeColor="text1"/>
          <w:lang w:val="en-US"/>
        </w:rPr>
        <w:t>a luxurious</w:t>
      </w:r>
      <w:r w:rsidRPr="00165968">
        <w:rPr>
          <w:rFonts w:ascii="Arial" w:hAnsi="Arial" w:cs="Arial"/>
          <w:color w:val="000000" w:themeColor="text1"/>
          <w:lang w:val="en-US"/>
        </w:rPr>
        <w:t xml:space="preserve"> car steering wheel and </w:t>
      </w:r>
      <w:r w:rsidR="00AF4F4B" w:rsidRPr="00165968">
        <w:rPr>
          <w:rFonts w:ascii="Arial" w:hAnsi="Arial" w:cs="Arial"/>
          <w:color w:val="000000" w:themeColor="text1"/>
          <w:lang w:val="en-US"/>
        </w:rPr>
        <w:t>a</w:t>
      </w:r>
      <w:r w:rsidRPr="00165968">
        <w:rPr>
          <w:rFonts w:ascii="Arial" w:hAnsi="Arial" w:cs="Arial"/>
          <w:color w:val="000000" w:themeColor="text1"/>
          <w:lang w:val="en-US"/>
        </w:rPr>
        <w:t xml:space="preserve"> </w:t>
      </w:r>
      <w:r w:rsidR="00D91D24" w:rsidRPr="00165968">
        <w:rPr>
          <w:rFonts w:ascii="Arial" w:hAnsi="Arial" w:cs="Arial"/>
          <w:color w:val="000000" w:themeColor="text1"/>
          <w:lang w:val="en-US"/>
        </w:rPr>
        <w:t xml:space="preserve">motorcycle </w:t>
      </w:r>
      <w:r w:rsidRPr="00165968">
        <w:rPr>
          <w:rFonts w:ascii="Arial" w:hAnsi="Arial" w:cs="Arial"/>
          <w:color w:val="000000" w:themeColor="text1"/>
          <w:lang w:val="en-US"/>
        </w:rPr>
        <w:t xml:space="preserve">accelerator, the Harley handle gives the product its uniqueness, making it eclectic and adaptable to contemporary </w:t>
      </w:r>
      <w:r w:rsidR="00AF4F4B" w:rsidRPr="00165968">
        <w:rPr>
          <w:rFonts w:ascii="Arial" w:hAnsi="Arial" w:cs="Arial"/>
          <w:color w:val="000000" w:themeColor="text1"/>
          <w:lang w:val="en-US"/>
        </w:rPr>
        <w:t>design</w:t>
      </w:r>
      <w:r w:rsidRPr="00165968">
        <w:rPr>
          <w:rFonts w:ascii="Arial" w:hAnsi="Arial" w:cs="Arial"/>
          <w:color w:val="000000" w:themeColor="text1"/>
          <w:lang w:val="en-US"/>
        </w:rPr>
        <w:t xml:space="preserve">. </w:t>
      </w:r>
      <w:r w:rsidR="00D91D24" w:rsidRPr="00165968">
        <w:rPr>
          <w:rFonts w:ascii="Arial" w:hAnsi="Arial" w:cs="Arial"/>
          <w:color w:val="000000" w:themeColor="text1"/>
          <w:lang w:val="en-US"/>
        </w:rPr>
        <w:t>The Harley kitchen mix</w:t>
      </w:r>
      <w:r w:rsidRPr="00165968">
        <w:rPr>
          <w:rFonts w:ascii="Arial" w:hAnsi="Arial" w:cs="Arial"/>
          <w:color w:val="000000" w:themeColor="text1"/>
          <w:lang w:val="en-US"/>
        </w:rPr>
        <w:t>er</w:t>
      </w:r>
      <w:r w:rsidR="00D91D24" w:rsidRPr="00165968">
        <w:rPr>
          <w:rFonts w:ascii="Arial" w:hAnsi="Arial" w:cs="Arial"/>
          <w:color w:val="000000" w:themeColor="text1"/>
          <w:lang w:val="en-US"/>
        </w:rPr>
        <w:t xml:space="preserve"> </w:t>
      </w:r>
      <w:r w:rsidR="00AF4F4B" w:rsidRPr="00165968">
        <w:rPr>
          <w:rFonts w:ascii="Arial" w:hAnsi="Arial" w:cs="Arial"/>
          <w:color w:val="000000" w:themeColor="text1"/>
          <w:lang w:val="en-US"/>
        </w:rPr>
        <w:t>merges form with function with its</w:t>
      </w:r>
      <w:r w:rsidRPr="00165968">
        <w:rPr>
          <w:rFonts w:ascii="Arial" w:hAnsi="Arial" w:cs="Arial"/>
          <w:color w:val="000000" w:themeColor="text1"/>
          <w:lang w:val="en-US"/>
        </w:rPr>
        <w:t xml:space="preserve"> pull-out </w:t>
      </w:r>
      <w:r w:rsidR="00AF4F4B" w:rsidRPr="00165968">
        <w:rPr>
          <w:rFonts w:ascii="Arial" w:hAnsi="Arial" w:cs="Arial"/>
          <w:color w:val="000000" w:themeColor="text1"/>
          <w:lang w:val="en-US"/>
        </w:rPr>
        <w:t>spray head</w:t>
      </w:r>
      <w:r w:rsidRPr="00165968">
        <w:rPr>
          <w:rFonts w:ascii="Arial" w:hAnsi="Arial" w:cs="Arial"/>
          <w:color w:val="000000" w:themeColor="text1"/>
          <w:lang w:val="en-US"/>
        </w:rPr>
        <w:t xml:space="preserve"> with dual spray and jet function.</w:t>
      </w:r>
    </w:p>
    <w:p w14:paraId="7F239CE9" w14:textId="03FD9D7F" w:rsidR="00B52513" w:rsidRPr="00165968" w:rsidRDefault="00B52513" w:rsidP="00F76885">
      <w:pPr>
        <w:rPr>
          <w:rFonts w:ascii="Arial" w:hAnsi="Arial" w:cs="Arial"/>
          <w:color w:val="000000"/>
          <w:lang w:val="en-US"/>
        </w:rPr>
      </w:pPr>
      <w:r w:rsidRPr="00165968">
        <w:rPr>
          <w:rFonts w:ascii="Arial" w:hAnsi="Arial" w:cs="Arial"/>
          <w:color w:val="000000"/>
          <w:lang w:val="en-US"/>
        </w:rPr>
        <w:t>It</w:t>
      </w:r>
      <w:r w:rsidR="00A653F0" w:rsidRPr="00165968">
        <w:rPr>
          <w:rFonts w:ascii="Arial" w:hAnsi="Arial" w:cs="Arial"/>
          <w:color w:val="000000"/>
          <w:lang w:val="en-US"/>
        </w:rPr>
        <w:t xml:space="preserve"> is avai</w:t>
      </w:r>
      <w:r w:rsidRPr="00165968">
        <w:rPr>
          <w:rFonts w:ascii="Arial" w:hAnsi="Arial" w:cs="Arial"/>
          <w:color w:val="000000"/>
          <w:lang w:val="en-US"/>
        </w:rPr>
        <w:t>l</w:t>
      </w:r>
      <w:r w:rsidR="00A653F0" w:rsidRPr="00165968">
        <w:rPr>
          <w:rFonts w:ascii="Arial" w:hAnsi="Arial" w:cs="Arial"/>
          <w:color w:val="000000"/>
          <w:lang w:val="en-US"/>
        </w:rPr>
        <w:t>able in 17 different finishes</w:t>
      </w:r>
      <w:r w:rsidRPr="00165968">
        <w:rPr>
          <w:rFonts w:ascii="Arial" w:hAnsi="Arial" w:cs="Arial"/>
          <w:color w:val="000000"/>
          <w:lang w:val="en-US"/>
        </w:rPr>
        <w:t xml:space="preserve">, with a retail price starting from </w:t>
      </w:r>
      <w:r w:rsidRPr="00165968">
        <w:rPr>
          <w:rFonts w:ascii="Arial" w:hAnsi="Arial" w:cs="Arial"/>
          <w:b/>
          <w:bCs/>
          <w:color w:val="000000"/>
          <w:lang w:val="en-US"/>
        </w:rPr>
        <w:t xml:space="preserve">713 </w:t>
      </w:r>
      <w:proofErr w:type="spellStart"/>
      <w:r w:rsidRPr="00165968">
        <w:rPr>
          <w:rFonts w:ascii="Arial" w:hAnsi="Arial" w:cs="Arial"/>
          <w:b/>
          <w:bCs/>
          <w:color w:val="000000"/>
          <w:lang w:val="en-US"/>
        </w:rPr>
        <w:t>euro</w:t>
      </w:r>
      <w:r w:rsidRPr="00165968">
        <w:rPr>
          <w:rFonts w:ascii="Arial" w:hAnsi="Arial" w:cs="Arial"/>
          <w:color w:val="000000"/>
          <w:lang w:val="en-US"/>
        </w:rPr>
        <w:t>+VAT</w:t>
      </w:r>
      <w:proofErr w:type="spellEnd"/>
      <w:r w:rsidRPr="00165968">
        <w:rPr>
          <w:rFonts w:ascii="Arial" w:hAnsi="Arial" w:cs="Arial"/>
          <w:color w:val="000000"/>
          <w:lang w:val="en-US"/>
        </w:rPr>
        <w:t>.</w:t>
      </w:r>
    </w:p>
    <w:p w14:paraId="1B1681B3" w14:textId="77777777" w:rsidR="00B52513" w:rsidRPr="00165968" w:rsidRDefault="00B52513" w:rsidP="00F76885">
      <w:pPr>
        <w:rPr>
          <w:rFonts w:ascii="Arial" w:hAnsi="Arial" w:cs="Arial"/>
          <w:color w:val="000000"/>
          <w:lang w:val="en-US"/>
        </w:rPr>
      </w:pPr>
    </w:p>
    <w:p w14:paraId="215DADE8" w14:textId="5BBF5F50" w:rsidR="00E24D40" w:rsidRPr="00165968" w:rsidRDefault="00B52513" w:rsidP="00F76885">
      <w:pPr>
        <w:rPr>
          <w:rFonts w:ascii="Arial" w:hAnsi="Arial" w:cs="Arial"/>
          <w:color w:val="000000"/>
          <w:lang w:val="en-US"/>
        </w:rPr>
      </w:pPr>
      <w:r w:rsidRPr="00165968">
        <w:rPr>
          <w:rFonts w:ascii="Arial" w:hAnsi="Arial" w:cs="Arial"/>
          <w:color w:val="000000"/>
          <w:lang w:val="en-US"/>
        </w:rPr>
        <w:t xml:space="preserve">Attached images: </w:t>
      </w:r>
      <w:r w:rsidR="00E24D40" w:rsidRPr="00165968">
        <w:rPr>
          <w:rFonts w:ascii="Arial" w:hAnsi="Arial" w:cs="Arial"/>
          <w:color w:val="000000"/>
          <w:lang w:val="en-US"/>
        </w:rPr>
        <w:t>B</w:t>
      </w:r>
      <w:r w:rsidR="00A653F0" w:rsidRPr="00165968">
        <w:rPr>
          <w:rFonts w:ascii="Arial" w:hAnsi="Arial" w:cs="Arial"/>
          <w:color w:val="000000"/>
          <w:lang w:val="en-US"/>
        </w:rPr>
        <w:t xml:space="preserve">rushed Nickel </w:t>
      </w:r>
    </w:p>
    <w:p w14:paraId="5B734796" w14:textId="0E731783" w:rsidR="00F76885" w:rsidRDefault="00165968" w:rsidP="00165968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ABD69AA" wp14:editId="6F8B644A">
            <wp:extent cx="5339435" cy="2159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406" cy="217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9BF80" w14:textId="77777777" w:rsidR="00165968" w:rsidRPr="00165968" w:rsidRDefault="00165968" w:rsidP="00165968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en-US"/>
        </w:rPr>
      </w:pPr>
    </w:p>
    <w:p w14:paraId="58BBC3FC" w14:textId="77777777" w:rsidR="00D91D24" w:rsidRPr="00165968" w:rsidRDefault="00D91D24" w:rsidP="00D91D24">
      <w:pPr>
        <w:rPr>
          <w:rFonts w:ascii="Arial" w:hAnsi="Arial" w:cs="Arial"/>
          <w:b/>
          <w:bCs/>
          <w:color w:val="000000" w:themeColor="text1"/>
          <w:lang w:val="en-US"/>
        </w:rPr>
      </w:pPr>
      <w:r w:rsidRPr="00165968">
        <w:rPr>
          <w:rFonts w:ascii="Arial" w:hAnsi="Arial" w:cs="Arial"/>
          <w:b/>
          <w:bCs/>
          <w:color w:val="000000" w:themeColor="text1"/>
          <w:lang w:val="en-US"/>
        </w:rPr>
        <w:lastRenderedPageBreak/>
        <w:t>BOLLERO</w:t>
      </w:r>
    </w:p>
    <w:p w14:paraId="6DB2D649" w14:textId="276B7A92" w:rsidR="00D91D24" w:rsidRPr="00165968" w:rsidRDefault="00A653F0" w:rsidP="00D91D24">
      <w:pPr>
        <w:rPr>
          <w:rFonts w:ascii="Arial" w:hAnsi="Arial" w:cs="Arial"/>
          <w:lang w:val="en-US"/>
        </w:rPr>
      </w:pPr>
      <w:r w:rsidRPr="00165968">
        <w:rPr>
          <w:rFonts w:ascii="Arial" w:hAnsi="Arial" w:cs="Arial"/>
          <w:lang w:val="en-US"/>
        </w:rPr>
        <w:t>D</w:t>
      </w:r>
      <w:r w:rsidR="00D91D24" w:rsidRPr="00165968">
        <w:rPr>
          <w:rFonts w:ascii="Arial" w:hAnsi="Arial" w:cs="Arial"/>
          <w:lang w:val="en-US"/>
        </w:rPr>
        <w:t xml:space="preserve">esigned for </w:t>
      </w:r>
      <w:r w:rsidR="00ED446A" w:rsidRPr="00165968">
        <w:rPr>
          <w:rFonts w:ascii="Arial" w:hAnsi="Arial" w:cs="Arial"/>
          <w:lang w:val="en-US"/>
        </w:rPr>
        <w:t>beautiful and sophisticated kitchens</w:t>
      </w:r>
      <w:r w:rsidRPr="00165968">
        <w:rPr>
          <w:rFonts w:ascii="Arial" w:hAnsi="Arial" w:cs="Arial"/>
          <w:lang w:val="en-US"/>
        </w:rPr>
        <w:t xml:space="preserve">, </w:t>
      </w:r>
      <w:proofErr w:type="spellStart"/>
      <w:r w:rsidRPr="00165968">
        <w:rPr>
          <w:rFonts w:ascii="Arial" w:hAnsi="Arial" w:cs="Arial"/>
          <w:lang w:val="en-US"/>
        </w:rPr>
        <w:t>Bollero</w:t>
      </w:r>
      <w:proofErr w:type="spellEnd"/>
      <w:r w:rsidRPr="00165968">
        <w:rPr>
          <w:rFonts w:ascii="Arial" w:hAnsi="Arial" w:cs="Arial"/>
          <w:lang w:val="en-US"/>
        </w:rPr>
        <w:t xml:space="preserve"> is a</w:t>
      </w:r>
      <w:r w:rsidR="00D91D24" w:rsidRPr="00165968">
        <w:rPr>
          <w:rFonts w:ascii="Arial" w:hAnsi="Arial" w:cs="Arial"/>
          <w:lang w:val="en-US"/>
        </w:rPr>
        <w:t xml:space="preserve">lso for those who require extreme functionality: the mixer </w:t>
      </w:r>
      <w:r w:rsidR="001220FA" w:rsidRPr="00165968">
        <w:rPr>
          <w:rFonts w:ascii="Arial" w:hAnsi="Arial" w:cs="Arial"/>
          <w:lang w:val="en-US"/>
        </w:rPr>
        <w:t>is equipped with</w:t>
      </w:r>
      <w:r w:rsidR="00D91D24" w:rsidRPr="00165968">
        <w:rPr>
          <w:rFonts w:ascii="Arial" w:hAnsi="Arial" w:cs="Arial"/>
          <w:lang w:val="en-US"/>
        </w:rPr>
        <w:t xml:space="preserve"> a pull-out </w:t>
      </w:r>
      <w:r w:rsidR="00ED446A" w:rsidRPr="00165968">
        <w:rPr>
          <w:rFonts w:ascii="Arial" w:hAnsi="Arial" w:cs="Arial"/>
          <w:lang w:val="en-US"/>
        </w:rPr>
        <w:t>spray head</w:t>
      </w:r>
      <w:r w:rsidR="00D91D24" w:rsidRPr="00165968">
        <w:rPr>
          <w:rFonts w:ascii="Arial" w:hAnsi="Arial" w:cs="Arial"/>
          <w:lang w:val="en-US"/>
        </w:rPr>
        <w:t>, double function (normal and spray)</w:t>
      </w:r>
      <w:r w:rsidR="00ED446A" w:rsidRPr="00165968">
        <w:rPr>
          <w:rFonts w:ascii="Arial" w:hAnsi="Arial" w:cs="Arial"/>
          <w:lang w:val="en-US"/>
        </w:rPr>
        <w:t xml:space="preserve">, </w:t>
      </w:r>
      <w:r w:rsidR="00D91D24" w:rsidRPr="00165968">
        <w:rPr>
          <w:rFonts w:ascii="Arial" w:hAnsi="Arial" w:cs="Arial"/>
          <w:lang w:val="en-US"/>
        </w:rPr>
        <w:t>and a r</w:t>
      </w:r>
      <w:r w:rsidR="006A331D" w:rsidRPr="00165968">
        <w:rPr>
          <w:rFonts w:ascii="Arial" w:hAnsi="Arial" w:cs="Arial"/>
          <w:lang w:val="en-US"/>
        </w:rPr>
        <w:t>evolving</w:t>
      </w:r>
      <w:r w:rsidR="00D91D24" w:rsidRPr="00165968">
        <w:rPr>
          <w:rFonts w:ascii="Arial" w:hAnsi="Arial" w:cs="Arial"/>
          <w:lang w:val="en-US"/>
        </w:rPr>
        <w:t xml:space="preserve"> </w:t>
      </w:r>
      <w:r w:rsidR="006A331D" w:rsidRPr="00165968">
        <w:rPr>
          <w:rFonts w:ascii="Arial" w:hAnsi="Arial" w:cs="Arial"/>
          <w:lang w:val="en-US"/>
        </w:rPr>
        <w:t>spout</w:t>
      </w:r>
      <w:r w:rsidR="00ED446A" w:rsidRPr="00165968">
        <w:rPr>
          <w:rFonts w:ascii="Arial" w:hAnsi="Arial" w:cs="Arial"/>
          <w:lang w:val="en-US"/>
        </w:rPr>
        <w:t xml:space="preserve"> which is </w:t>
      </w:r>
      <w:r w:rsidR="00D91D24" w:rsidRPr="00165968">
        <w:rPr>
          <w:rFonts w:ascii="Arial" w:hAnsi="Arial" w:cs="Arial"/>
          <w:lang w:val="en-US"/>
        </w:rPr>
        <w:t xml:space="preserve">one of the most </w:t>
      </w:r>
      <w:r w:rsidR="00DB7203" w:rsidRPr="00165968">
        <w:rPr>
          <w:rFonts w:ascii="Arial" w:hAnsi="Arial" w:cs="Arial"/>
          <w:lang w:val="en-US"/>
        </w:rPr>
        <w:t xml:space="preserve">sought-after </w:t>
      </w:r>
      <w:r w:rsidR="00ED446A" w:rsidRPr="00165968">
        <w:rPr>
          <w:rFonts w:ascii="Arial" w:hAnsi="Arial" w:cs="Arial"/>
          <w:lang w:val="en-US"/>
        </w:rPr>
        <w:t>features</w:t>
      </w:r>
      <w:r w:rsidR="00D91D24" w:rsidRPr="00165968">
        <w:rPr>
          <w:rFonts w:ascii="Arial" w:hAnsi="Arial" w:cs="Arial"/>
          <w:lang w:val="en-US"/>
        </w:rPr>
        <w:t xml:space="preserve">. </w:t>
      </w:r>
      <w:r w:rsidR="001220FA" w:rsidRPr="00165968">
        <w:rPr>
          <w:rFonts w:ascii="Arial" w:hAnsi="Arial" w:cs="Arial"/>
          <w:lang w:val="en-US"/>
        </w:rPr>
        <w:t xml:space="preserve">The </w:t>
      </w:r>
      <w:proofErr w:type="spellStart"/>
      <w:r w:rsidR="001220FA" w:rsidRPr="00165968">
        <w:rPr>
          <w:rFonts w:ascii="Arial" w:hAnsi="Arial" w:cs="Arial"/>
          <w:lang w:val="en-US"/>
        </w:rPr>
        <w:t>Bollero</w:t>
      </w:r>
      <w:proofErr w:type="spellEnd"/>
      <w:r w:rsidR="001220FA" w:rsidRPr="00165968">
        <w:rPr>
          <w:rFonts w:ascii="Arial" w:hAnsi="Arial" w:cs="Arial"/>
          <w:lang w:val="en-US"/>
        </w:rPr>
        <w:t xml:space="preserve"> faucet </w:t>
      </w:r>
      <w:r w:rsidR="00B52513" w:rsidRPr="00165968">
        <w:rPr>
          <w:rFonts w:ascii="Arial" w:hAnsi="Arial" w:cs="Arial"/>
          <w:lang w:val="en-US"/>
        </w:rPr>
        <w:t xml:space="preserve">boasts a transitional design with a balanced blend of classic details and modern aesthetic. </w:t>
      </w:r>
    </w:p>
    <w:p w14:paraId="20F6E45E" w14:textId="77777777" w:rsidR="00DB7203" w:rsidRPr="00165968" w:rsidRDefault="00DB7203" w:rsidP="004B550E">
      <w:pPr>
        <w:rPr>
          <w:rFonts w:ascii="Arial" w:hAnsi="Arial" w:cs="Arial"/>
          <w:b/>
          <w:bCs/>
          <w:color w:val="000000"/>
          <w:lang w:val="en-US"/>
        </w:rPr>
      </w:pPr>
    </w:p>
    <w:p w14:paraId="6880708D" w14:textId="68742427" w:rsidR="004B550E" w:rsidRPr="00165968" w:rsidRDefault="004B550E" w:rsidP="004B550E">
      <w:pPr>
        <w:rPr>
          <w:rFonts w:ascii="Arial" w:hAnsi="Arial" w:cs="Arial"/>
          <w:color w:val="000000"/>
          <w:lang w:val="en-US"/>
        </w:rPr>
      </w:pPr>
      <w:r w:rsidRPr="00165968">
        <w:rPr>
          <w:rFonts w:ascii="Arial" w:hAnsi="Arial" w:cs="Arial"/>
          <w:color w:val="000000"/>
          <w:lang w:val="en-US"/>
        </w:rPr>
        <w:t>Retai</w:t>
      </w:r>
      <w:r w:rsidR="00B52513" w:rsidRPr="00165968">
        <w:rPr>
          <w:rFonts w:ascii="Arial" w:hAnsi="Arial" w:cs="Arial"/>
          <w:color w:val="000000"/>
          <w:lang w:val="en-US"/>
        </w:rPr>
        <w:t>l</w:t>
      </w:r>
      <w:r w:rsidRPr="00165968">
        <w:rPr>
          <w:rFonts w:ascii="Arial" w:hAnsi="Arial" w:cs="Arial"/>
          <w:color w:val="000000"/>
          <w:lang w:val="en-US"/>
        </w:rPr>
        <w:t xml:space="preserve"> </w:t>
      </w:r>
      <w:r w:rsidR="00B52513" w:rsidRPr="00165968">
        <w:rPr>
          <w:rFonts w:ascii="Arial" w:hAnsi="Arial" w:cs="Arial"/>
          <w:color w:val="000000"/>
          <w:lang w:val="en-US"/>
        </w:rPr>
        <w:t>p</w:t>
      </w:r>
      <w:r w:rsidR="00D91D24" w:rsidRPr="00165968">
        <w:rPr>
          <w:rFonts w:ascii="Arial" w:hAnsi="Arial" w:cs="Arial"/>
          <w:color w:val="000000"/>
          <w:lang w:val="en-US"/>
        </w:rPr>
        <w:t>rice</w:t>
      </w:r>
      <w:r w:rsidR="00B52513" w:rsidRPr="00165968">
        <w:rPr>
          <w:rFonts w:ascii="Arial" w:hAnsi="Arial" w:cs="Arial"/>
          <w:color w:val="000000"/>
          <w:lang w:val="en-US"/>
        </w:rPr>
        <w:t xml:space="preserve"> starts</w:t>
      </w:r>
      <w:r w:rsidR="00D91D24" w:rsidRPr="00165968">
        <w:rPr>
          <w:rFonts w:ascii="Arial" w:hAnsi="Arial" w:cs="Arial"/>
          <w:color w:val="000000"/>
          <w:lang w:val="en-US"/>
        </w:rPr>
        <w:t xml:space="preserve"> from </w:t>
      </w:r>
      <w:r w:rsidR="00B52513" w:rsidRPr="00165968">
        <w:rPr>
          <w:rFonts w:ascii="Arial" w:hAnsi="Arial" w:cs="Arial"/>
          <w:b/>
          <w:bCs/>
          <w:color w:val="000000"/>
          <w:lang w:val="en-US"/>
        </w:rPr>
        <w:t>587 euro</w:t>
      </w:r>
      <w:r w:rsidR="00D91D24" w:rsidRPr="00165968">
        <w:rPr>
          <w:rFonts w:ascii="Arial" w:hAnsi="Arial" w:cs="Arial"/>
          <w:color w:val="000000"/>
          <w:lang w:val="en-US"/>
        </w:rPr>
        <w:t xml:space="preserve"> in </w:t>
      </w:r>
      <w:r w:rsidR="00B52513" w:rsidRPr="00165968">
        <w:rPr>
          <w:rFonts w:ascii="Arial" w:hAnsi="Arial" w:cs="Arial"/>
          <w:color w:val="000000"/>
          <w:lang w:val="en-US"/>
        </w:rPr>
        <w:t>P</w:t>
      </w:r>
      <w:r w:rsidR="00D91D24" w:rsidRPr="00165968">
        <w:rPr>
          <w:rFonts w:ascii="Arial" w:hAnsi="Arial" w:cs="Arial"/>
          <w:color w:val="000000"/>
          <w:lang w:val="en-US"/>
        </w:rPr>
        <w:t xml:space="preserve">olished </w:t>
      </w:r>
      <w:proofErr w:type="spellStart"/>
      <w:r w:rsidR="00B52513" w:rsidRPr="00165968">
        <w:rPr>
          <w:rFonts w:ascii="Arial" w:hAnsi="Arial" w:cs="Arial"/>
          <w:color w:val="000000"/>
          <w:lang w:val="en-US"/>
        </w:rPr>
        <w:t>C</w:t>
      </w:r>
      <w:r w:rsidR="00D91D24" w:rsidRPr="00165968">
        <w:rPr>
          <w:rFonts w:ascii="Arial" w:hAnsi="Arial" w:cs="Arial"/>
          <w:color w:val="000000"/>
          <w:lang w:val="en-US"/>
        </w:rPr>
        <w:t>hrome</w:t>
      </w:r>
      <w:r w:rsidR="00B52513" w:rsidRPr="00165968">
        <w:rPr>
          <w:rFonts w:ascii="Arial" w:hAnsi="Arial" w:cs="Arial"/>
          <w:color w:val="000000"/>
          <w:lang w:val="en-US"/>
        </w:rPr>
        <w:t>.T</w:t>
      </w:r>
      <w:r w:rsidRPr="00165968">
        <w:rPr>
          <w:rFonts w:ascii="Arial" w:hAnsi="Arial" w:cs="Arial"/>
          <w:color w:val="000000"/>
          <w:lang w:val="en-US"/>
        </w:rPr>
        <w:t>he</w:t>
      </w:r>
      <w:proofErr w:type="spellEnd"/>
      <w:r w:rsidRPr="00165968">
        <w:rPr>
          <w:rFonts w:ascii="Arial" w:hAnsi="Arial" w:cs="Arial"/>
          <w:color w:val="000000"/>
          <w:lang w:val="en-US"/>
        </w:rPr>
        <w:t xml:space="preserve"> collection is also available in 16 other finishes.</w:t>
      </w:r>
    </w:p>
    <w:p w14:paraId="61C23E56" w14:textId="226ABC72" w:rsidR="00D91D24" w:rsidRPr="00165968" w:rsidRDefault="00D91D24" w:rsidP="00D91D24">
      <w:pPr>
        <w:rPr>
          <w:rFonts w:ascii="Arial" w:hAnsi="Arial" w:cs="Arial"/>
          <w:color w:val="000000"/>
          <w:lang w:val="en-US"/>
        </w:rPr>
      </w:pPr>
    </w:p>
    <w:p w14:paraId="40DDD21B" w14:textId="1BEF1255" w:rsidR="007057A0" w:rsidRPr="00165968" w:rsidRDefault="007057A0" w:rsidP="00E46B0B">
      <w:pPr>
        <w:spacing w:before="100" w:beforeAutospacing="1" w:after="100" w:afterAutospacing="1"/>
        <w:contextualSpacing/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</w:pPr>
    </w:p>
    <w:p w14:paraId="16FD067A" w14:textId="24744482" w:rsidR="00D91D24" w:rsidRPr="00165968" w:rsidRDefault="00D91D24" w:rsidP="00D91D24">
      <w:pPr>
        <w:rPr>
          <w:rFonts w:ascii="Arial" w:hAnsi="Arial" w:cs="Arial"/>
          <w:color w:val="000000"/>
          <w:lang w:val="en-US"/>
        </w:rPr>
      </w:pPr>
      <w:r w:rsidRPr="00165968">
        <w:rPr>
          <w:rFonts w:ascii="Arial" w:hAnsi="Arial" w:cs="Arial"/>
          <w:color w:val="000000"/>
          <w:lang w:val="en-US"/>
        </w:rPr>
        <w:t xml:space="preserve">Attached image: </w:t>
      </w:r>
      <w:r w:rsidR="00B52513" w:rsidRPr="00165968">
        <w:rPr>
          <w:rFonts w:ascii="Arial" w:hAnsi="Arial" w:cs="Arial"/>
          <w:color w:val="000000"/>
          <w:lang w:val="en-US"/>
        </w:rPr>
        <w:t xml:space="preserve">Polished Chrome </w:t>
      </w:r>
      <w:r w:rsidRPr="00165968">
        <w:rPr>
          <w:rFonts w:ascii="Arial" w:hAnsi="Arial" w:cs="Arial"/>
          <w:color w:val="000000"/>
          <w:lang w:val="en-US"/>
        </w:rPr>
        <w:t>finish (galvanic finish</w:t>
      </w:r>
      <w:r w:rsidR="004B550E" w:rsidRPr="00165968">
        <w:rPr>
          <w:rFonts w:ascii="Arial" w:hAnsi="Arial" w:cs="Arial"/>
          <w:color w:val="000000"/>
          <w:lang w:val="en-US"/>
        </w:rPr>
        <w:t>)</w:t>
      </w:r>
    </w:p>
    <w:p w14:paraId="03EE211C" w14:textId="77777777" w:rsidR="00D91D24" w:rsidRPr="00165968" w:rsidRDefault="00D91D24" w:rsidP="00D91D24">
      <w:pPr>
        <w:rPr>
          <w:rFonts w:ascii="Arial" w:hAnsi="Arial" w:cs="Arial"/>
          <w:b/>
          <w:bCs/>
          <w:color w:val="000000"/>
          <w:lang w:val="en-US"/>
        </w:rPr>
      </w:pPr>
    </w:p>
    <w:p w14:paraId="3D9EFA81" w14:textId="3E147335" w:rsidR="00D91D24" w:rsidRPr="00165968" w:rsidRDefault="00165968" w:rsidP="0016596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1C504A79" wp14:editId="4F45C2BF">
            <wp:extent cx="4927600" cy="223631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 rotWithShape="1">
                    <a:blip r:embed="rId8"/>
                    <a:srcRect r="25156"/>
                    <a:stretch/>
                  </pic:blipFill>
                  <pic:spPr bwMode="auto">
                    <a:xfrm>
                      <a:off x="0" y="0"/>
                      <a:ext cx="4965126" cy="2253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5E746F" w14:textId="77777777" w:rsidR="007057A0" w:rsidRDefault="007057A0" w:rsidP="00E46B0B">
      <w:pPr>
        <w:spacing w:before="100" w:beforeAutospacing="1" w:after="100" w:afterAutospacing="1"/>
        <w:contextualSpacing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4A90674B" w14:textId="77777777" w:rsidR="00B52513" w:rsidRPr="00B52513" w:rsidRDefault="00B52513" w:rsidP="00B52513">
      <w:pPr>
        <w:spacing w:before="100" w:beforeAutospacing="1" w:after="100" w:afterAutospacing="1"/>
        <w:contextualSpacing/>
        <w:rPr>
          <w:rFonts w:ascii="Arial" w:hAnsi="Arial" w:cs="Arial"/>
          <w:color w:val="000000" w:themeColor="text1"/>
          <w:sz w:val="21"/>
          <w:szCs w:val="21"/>
          <w:lang w:val="en-GB"/>
        </w:rPr>
      </w:pPr>
      <w:r w:rsidRPr="00B52513">
        <w:rPr>
          <w:rFonts w:ascii="Arial" w:hAnsi="Arial" w:cs="Arial"/>
          <w:b/>
          <w:bCs/>
          <w:color w:val="000000" w:themeColor="text1"/>
          <w:sz w:val="21"/>
          <w:szCs w:val="21"/>
          <w:lang w:val="en-GB"/>
        </w:rPr>
        <w:t>About GRAFF®</w:t>
      </w:r>
    </w:p>
    <w:p w14:paraId="20D77893" w14:textId="77777777" w:rsidR="00B52513" w:rsidRPr="00B52513" w:rsidRDefault="00B52513" w:rsidP="00B52513">
      <w:pPr>
        <w:spacing w:before="100" w:beforeAutospacing="1" w:after="100" w:afterAutospacing="1"/>
        <w:contextualSpacing/>
        <w:rPr>
          <w:rFonts w:ascii="Arial" w:hAnsi="Arial" w:cs="Arial"/>
          <w:color w:val="000000" w:themeColor="text1"/>
          <w:sz w:val="21"/>
          <w:szCs w:val="21"/>
          <w:lang w:val="en-GB"/>
        </w:rPr>
      </w:pPr>
      <w:r w:rsidRPr="00B52513">
        <w:rPr>
          <w:rFonts w:ascii="Arial" w:hAnsi="Arial" w:cs="Arial"/>
          <w:color w:val="000000" w:themeColor="text1"/>
          <w:sz w:val="21"/>
          <w:szCs w:val="21"/>
          <w:lang w:val="en-GB"/>
        </w:rPr>
        <w:t>An internationally recognized company in the luxury bathroom and kitchen products sector, GRAFF® is part of the Meridian International Group based in Milwaukee, Wisconsin and employs over 1000 dedicated professionals. GRAFF® also has locations throughout Europe, and continues to grow and develop cutting-edge, luxury bath and kitchen collections for the global market.</w:t>
      </w:r>
    </w:p>
    <w:p w14:paraId="053955F4" w14:textId="77777777" w:rsidR="00B52513" w:rsidRPr="00B52513" w:rsidRDefault="00B52513" w:rsidP="00B52513">
      <w:pPr>
        <w:spacing w:before="100" w:beforeAutospacing="1" w:after="100" w:afterAutospacing="1"/>
        <w:contextualSpacing/>
        <w:rPr>
          <w:rFonts w:ascii="Arial" w:hAnsi="Arial" w:cs="Arial"/>
          <w:color w:val="000000" w:themeColor="text1"/>
          <w:sz w:val="21"/>
          <w:szCs w:val="21"/>
          <w:lang w:val="en-GB"/>
        </w:rPr>
      </w:pPr>
    </w:p>
    <w:p w14:paraId="03A32E1D" w14:textId="2480DC53" w:rsidR="00B52513" w:rsidRPr="00B52513" w:rsidRDefault="00B52513" w:rsidP="00B52513">
      <w:pPr>
        <w:spacing w:before="100" w:beforeAutospacing="1" w:after="100" w:afterAutospacing="1"/>
        <w:contextualSpacing/>
        <w:rPr>
          <w:rFonts w:ascii="Arial" w:hAnsi="Arial" w:cs="Arial"/>
          <w:color w:val="000000" w:themeColor="text1"/>
          <w:sz w:val="21"/>
          <w:szCs w:val="21"/>
          <w:lang w:val="en-GB"/>
        </w:rPr>
      </w:pPr>
      <w:r w:rsidRPr="00B52513"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Thanks to the collaboration with a renowned American motorcycle manufacturer, the Meridian group has raised the quality standards of production and finishes, following the very restrictive automotive regulations and bringing the quality of bathroom furnishings to a </w:t>
      </w:r>
      <w:r w:rsidR="0081005E">
        <w:rPr>
          <w:rFonts w:ascii="Arial" w:hAnsi="Arial" w:cs="Arial"/>
          <w:color w:val="000000" w:themeColor="text1"/>
          <w:sz w:val="21"/>
          <w:szCs w:val="21"/>
          <w:lang w:val="en-GB"/>
        </w:rPr>
        <w:t>whole new</w:t>
      </w:r>
      <w:r w:rsidRPr="00B52513">
        <w:rPr>
          <w:rFonts w:ascii="Arial" w:hAnsi="Arial" w:cs="Arial"/>
          <w:color w:val="000000" w:themeColor="text1"/>
          <w:sz w:val="21"/>
          <w:szCs w:val="21"/>
          <w:lang w:val="en-GB"/>
        </w:rPr>
        <w:t xml:space="preserve"> level. </w:t>
      </w:r>
    </w:p>
    <w:p w14:paraId="262CB20E" w14:textId="77777777" w:rsidR="00B52513" w:rsidRPr="00B52513" w:rsidRDefault="00B52513" w:rsidP="00B52513">
      <w:pPr>
        <w:rPr>
          <w:rStyle w:val="jlqj4b"/>
          <w:rFonts w:ascii="Arial" w:hAnsi="Arial" w:cs="Arial"/>
          <w:sz w:val="21"/>
          <w:szCs w:val="21"/>
          <w:lang w:val="en"/>
        </w:rPr>
      </w:pPr>
      <w:r w:rsidRPr="00B52513">
        <w:rPr>
          <w:rFonts w:ascii="Arial" w:hAnsi="Arial" w:cs="Arial"/>
          <w:color w:val="5F6368"/>
          <w:sz w:val="21"/>
          <w:szCs w:val="21"/>
          <w:lang w:val="en-GB"/>
        </w:rPr>
        <w:br/>
      </w:r>
      <w:r w:rsidRPr="00B52513">
        <w:rPr>
          <w:rStyle w:val="jlqj4b"/>
          <w:rFonts w:ascii="Arial" w:hAnsi="Arial" w:cs="Arial"/>
          <w:sz w:val="21"/>
          <w:szCs w:val="21"/>
          <w:lang w:val="en"/>
        </w:rPr>
        <w:t>What makes the whole GRAFF® offering extremely valuable is the synergy between distinctive world-class designs and the highest level of industrial production. GRAFF® products are made with raw materials of excellent quality and with the most advanced technologies available on the market.</w:t>
      </w:r>
      <w:r w:rsidRPr="00B52513">
        <w:rPr>
          <w:rStyle w:val="viiyi"/>
          <w:rFonts w:ascii="Arial" w:eastAsia="Lucida Sans Unicode" w:hAnsi="Arial" w:cs="Arial"/>
          <w:sz w:val="21"/>
          <w:szCs w:val="21"/>
          <w:lang w:val="en"/>
        </w:rPr>
        <w:t xml:space="preserve"> </w:t>
      </w:r>
      <w:r w:rsidRPr="00B52513">
        <w:rPr>
          <w:rStyle w:val="jlqj4b"/>
          <w:rFonts w:ascii="Arial" w:hAnsi="Arial" w:cs="Arial"/>
          <w:sz w:val="21"/>
          <w:szCs w:val="21"/>
          <w:lang w:val="en"/>
        </w:rPr>
        <w:t xml:space="preserve">With a vertically integrated production, GRAFF® has full control over all production processes, including the final finishing phase, to constantly supply exceptional products. GRAFF® owns the ISO 14001 certification, testifying its commitment to being an ethical and sustainable company with a responsible attitude towards the territory, people, and the environment. </w:t>
      </w:r>
    </w:p>
    <w:p w14:paraId="1BB77A50" w14:textId="77777777" w:rsidR="00B52513" w:rsidRPr="00B52513" w:rsidRDefault="00B52513" w:rsidP="00B52513">
      <w:pPr>
        <w:rPr>
          <w:rStyle w:val="jlqj4b"/>
          <w:rFonts w:ascii="Arial" w:hAnsi="Arial" w:cs="Arial"/>
          <w:sz w:val="21"/>
          <w:szCs w:val="21"/>
          <w:lang w:val="en"/>
        </w:rPr>
      </w:pPr>
    </w:p>
    <w:p w14:paraId="208B2219" w14:textId="31948CB3" w:rsidR="00E24D40" w:rsidRPr="00165968" w:rsidRDefault="00B52513" w:rsidP="00165968">
      <w:pPr>
        <w:rPr>
          <w:rFonts w:ascii="Arial" w:hAnsi="Arial" w:cs="Arial"/>
          <w:sz w:val="21"/>
          <w:szCs w:val="21"/>
          <w:lang w:val="en-GB"/>
        </w:rPr>
      </w:pPr>
      <w:r w:rsidRPr="00B52513">
        <w:rPr>
          <w:rStyle w:val="jlqj4b"/>
          <w:rFonts w:ascii="Arial" w:hAnsi="Arial" w:cs="Arial"/>
          <w:sz w:val="21"/>
          <w:szCs w:val="21"/>
          <w:lang w:val="en"/>
        </w:rPr>
        <w:t xml:space="preserve">GRAFF® stands out in the global luxury bath and kitchen market for their exceptional quality, vertically integrated production, unique and luxurious style, creative innovation process, and </w:t>
      </w:r>
      <w:r w:rsidRPr="00B52513">
        <w:rPr>
          <w:rFonts w:ascii="Arial" w:hAnsi="Arial" w:cs="Arial"/>
          <w:sz w:val="21"/>
          <w:szCs w:val="21"/>
          <w:lang w:val="en-GB"/>
        </w:rPr>
        <w:t>sustainable practices.</w:t>
      </w:r>
    </w:p>
    <w:p w14:paraId="1042DA29" w14:textId="78C1FA85" w:rsidR="006D29FF" w:rsidRPr="00165968" w:rsidRDefault="006D29FF" w:rsidP="006D29FF">
      <w:pPr>
        <w:jc w:val="center"/>
        <w:rPr>
          <w:rFonts w:ascii="Arial" w:hAnsi="Arial" w:cs="Arial"/>
          <w:b/>
          <w:color w:val="000000" w:themeColor="text1"/>
          <w:bdr w:val="none" w:sz="0" w:space="0" w:color="auto" w:frame="1"/>
          <w:lang w:val="en-US"/>
        </w:rPr>
      </w:pPr>
    </w:p>
    <w:p w14:paraId="37736F65" w14:textId="77ECBCB7" w:rsidR="007057A0" w:rsidRPr="00165968" w:rsidRDefault="008851AC" w:rsidP="008920E4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/>
          <w:bCs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A734A" wp14:editId="609B9B81">
                <wp:simplePos x="0" y="0"/>
                <wp:positionH relativeFrom="column">
                  <wp:posOffset>3305175</wp:posOffset>
                </wp:positionH>
                <wp:positionV relativeFrom="paragraph">
                  <wp:posOffset>103716</wp:posOffset>
                </wp:positionV>
                <wp:extent cx="2548467" cy="575734"/>
                <wp:effectExtent l="0" t="0" r="17145" b="889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467" cy="575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81726" w14:textId="3687F4A5" w:rsidR="006C3A6A" w:rsidRPr="00165968" w:rsidRDefault="00DB7203" w:rsidP="006C3A6A">
                            <w:pPr>
                              <w:widowControl w:val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6596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Press Office</w:t>
                            </w:r>
                          </w:p>
                          <w:p w14:paraId="3235BD5D" w14:textId="2BCCA5FF" w:rsidR="006C3A6A" w:rsidRPr="00165968" w:rsidRDefault="006C3A6A" w:rsidP="006C3A6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6596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tac comunic@zione</w:t>
                            </w:r>
                            <w:r w:rsidRPr="0016596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milano</w:t>
                            </w:r>
                            <w:r w:rsidR="00CD6669" w:rsidRPr="0016596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6596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|</w:t>
                            </w:r>
                            <w:r w:rsidR="00CD6669" w:rsidRPr="0016596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6596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genova</w:t>
                            </w:r>
                          </w:p>
                          <w:p w14:paraId="0A088EF2" w14:textId="77777777" w:rsidR="006C3A6A" w:rsidRPr="00165968" w:rsidRDefault="006C3A6A" w:rsidP="006C3A6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6596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press@taconline.it | www.taconline.it</w:t>
                            </w:r>
                          </w:p>
                          <w:p w14:paraId="2B627CD7" w14:textId="77777777" w:rsidR="006C3A6A" w:rsidRPr="00165968" w:rsidRDefault="006C3A6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A734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60.25pt;margin-top:8.15pt;width:200.6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" fillcolor="white [3201]" strokeweight=".5pt">
                <v:textbox>
                  <w:txbxContent>
                    <w:p w14:paraId="2B381726" w14:textId="3687F4A5" w:rsidR="006C3A6A" w:rsidRPr="00165968" w:rsidRDefault="00DB7203" w:rsidP="006C3A6A">
                      <w:pPr>
                        <w:widowControl w:val="0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16596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Press Office</w:t>
                      </w:r>
                    </w:p>
                    <w:p w14:paraId="3235BD5D" w14:textId="2BCCA5FF" w:rsidR="006C3A6A" w:rsidRPr="00165968" w:rsidRDefault="006C3A6A" w:rsidP="006C3A6A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16596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tac comunic@zione</w:t>
                      </w:r>
                      <w:r w:rsidRPr="0016596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milano</w:t>
                      </w:r>
                      <w:r w:rsidR="00CD6669" w:rsidRPr="0016596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6596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|</w:t>
                      </w:r>
                      <w:r w:rsidR="00CD6669" w:rsidRPr="0016596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6596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genova</w:t>
                      </w:r>
                    </w:p>
                    <w:p w14:paraId="0A088EF2" w14:textId="77777777" w:rsidR="006C3A6A" w:rsidRPr="00165968" w:rsidRDefault="006C3A6A" w:rsidP="006C3A6A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16596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press@taconline.it | www.taconline.it</w:t>
                      </w:r>
                    </w:p>
                    <w:p w14:paraId="2B627CD7" w14:textId="77777777" w:rsidR="006C3A6A" w:rsidRPr="00165968" w:rsidRDefault="006C3A6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F1CDC" w14:textId="4BD650F6" w:rsidR="008920E4" w:rsidRPr="007057A0" w:rsidRDefault="008920E4" w:rsidP="008920E4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color w:val="000000" w:themeColor="text1"/>
          <w:sz w:val="20"/>
          <w:szCs w:val="20"/>
        </w:rPr>
      </w:pPr>
      <w:r w:rsidRPr="007057A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GRAFF EUROPE </w:t>
      </w:r>
      <w:r w:rsidRPr="007057A0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> </w:t>
      </w:r>
      <w:r w:rsidR="006C3A6A" w:rsidRPr="007057A0">
        <w:rPr>
          <w:rFonts w:ascii="MS Gothic" w:eastAsia="MS Gothic" w:hAnsi="MS Gothic" w:cs="MS Gothic" w:hint="eastAsia"/>
          <w:color w:val="000000" w:themeColor="text1"/>
          <w:sz w:val="20"/>
          <w:szCs w:val="20"/>
        </w:rPr>
        <w:t xml:space="preserve"> </w:t>
      </w:r>
      <w:r w:rsidR="006C3A6A" w:rsidRPr="007057A0">
        <w:rPr>
          <w:rFonts w:ascii="MS Gothic" w:eastAsia="MS Gothic" w:hAnsi="MS Gothic" w:cs="MS Gothic"/>
          <w:color w:val="000000" w:themeColor="text1"/>
          <w:sz w:val="20"/>
          <w:szCs w:val="20"/>
        </w:rPr>
        <w:t xml:space="preserve">  </w:t>
      </w:r>
    </w:p>
    <w:p w14:paraId="2F96857B" w14:textId="66CB7D94" w:rsidR="008920E4" w:rsidRPr="007057A0" w:rsidRDefault="008920E4" w:rsidP="008920E4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7057A0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info@graff-designs.com </w:t>
      </w:r>
    </w:p>
    <w:p w14:paraId="6C362EB1" w14:textId="3BCA68E9" w:rsidR="006523BF" w:rsidRPr="007057A0" w:rsidRDefault="008920E4" w:rsidP="008452B3">
      <w:pPr>
        <w:widowControl w:val="0"/>
        <w:tabs>
          <w:tab w:val="left" w:pos="426"/>
          <w:tab w:val="left" w:pos="7797"/>
        </w:tabs>
        <w:ind w:right="-148"/>
        <w:rPr>
          <w:rFonts w:ascii="Arial" w:hAnsi="Arial" w:cs="Arial"/>
          <w:b/>
          <w:color w:val="000000" w:themeColor="text1"/>
          <w:sz w:val="20"/>
          <w:szCs w:val="20"/>
        </w:rPr>
      </w:pPr>
      <w:r w:rsidRPr="007057A0">
        <w:rPr>
          <w:rFonts w:ascii="Arial" w:hAnsi="Arial" w:cs="Arial"/>
          <w:b/>
          <w:color w:val="000000" w:themeColor="text1"/>
          <w:sz w:val="20"/>
          <w:szCs w:val="20"/>
        </w:rPr>
        <w:t>www.graff-designs.com</w:t>
      </w:r>
    </w:p>
    <w:sectPr w:rsidR="006523BF" w:rsidRPr="007057A0" w:rsidSect="00A627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865" w:right="1418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E1A21" w14:textId="77777777" w:rsidR="00BD22AD" w:rsidRDefault="00BD22AD">
      <w:r>
        <w:separator/>
      </w:r>
    </w:p>
  </w:endnote>
  <w:endnote w:type="continuationSeparator" w:id="0">
    <w:p w14:paraId="3F0983A0" w14:textId="77777777" w:rsidR="00BD22AD" w:rsidRDefault="00BD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ନ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7AA1B" w14:textId="77777777" w:rsidR="0099091C" w:rsidRDefault="009909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D326" w14:textId="77777777" w:rsidR="0099091C" w:rsidRDefault="009909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5EE93" w14:textId="77777777" w:rsidR="0099091C" w:rsidRDefault="009909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358CC" w14:textId="77777777" w:rsidR="00BD22AD" w:rsidRDefault="00BD22AD">
      <w:r>
        <w:separator/>
      </w:r>
    </w:p>
  </w:footnote>
  <w:footnote w:type="continuationSeparator" w:id="0">
    <w:p w14:paraId="3C3F3F89" w14:textId="77777777" w:rsidR="00BD22AD" w:rsidRDefault="00BD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A4D1D" w14:textId="77777777" w:rsidR="0099091C" w:rsidRDefault="009909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674BA" w14:textId="3FB78FA6" w:rsidR="00CD4AFE" w:rsidRDefault="00CD4AF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EA7FA" wp14:editId="7B5FDC4E">
          <wp:simplePos x="0" y="0"/>
          <wp:positionH relativeFrom="margin">
            <wp:align>left</wp:align>
          </wp:positionH>
          <wp:positionV relativeFrom="paragraph">
            <wp:posOffset>-328295</wp:posOffset>
          </wp:positionV>
          <wp:extent cx="1765300" cy="647065"/>
          <wp:effectExtent l="0" t="0" r="6350" b="0"/>
          <wp:wrapThrough wrapText="left">
            <wp:wrapPolygon edited="0">
              <wp:start x="1865" y="636"/>
              <wp:lineTo x="699" y="5087"/>
              <wp:lineTo x="1399" y="11447"/>
              <wp:lineTo x="3263" y="15262"/>
              <wp:lineTo x="3263" y="20349"/>
              <wp:lineTo x="18181" y="20349"/>
              <wp:lineTo x="18414" y="15262"/>
              <wp:lineTo x="17016" y="12082"/>
              <wp:lineTo x="21445" y="7631"/>
              <wp:lineTo x="21445" y="636"/>
              <wp:lineTo x="1865" y="636"/>
            </wp:wrapPolygon>
          </wp:wrapThrough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D0141" w14:textId="77777777" w:rsidR="0099091C" w:rsidRDefault="009909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346AE"/>
    <w:multiLevelType w:val="multilevel"/>
    <w:tmpl w:val="6996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51EA2"/>
    <w:multiLevelType w:val="multilevel"/>
    <w:tmpl w:val="2D488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F86"/>
    <w:multiLevelType w:val="hybridMultilevel"/>
    <w:tmpl w:val="A8425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0A14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3F27"/>
    <w:multiLevelType w:val="hybridMultilevel"/>
    <w:tmpl w:val="D3980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81833"/>
    <w:multiLevelType w:val="hybridMultilevel"/>
    <w:tmpl w:val="2D488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41B87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2369"/>
    <w:multiLevelType w:val="hybridMultilevel"/>
    <w:tmpl w:val="222AF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E6D05"/>
    <w:multiLevelType w:val="multilevel"/>
    <w:tmpl w:val="98346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0946"/>
    <w:multiLevelType w:val="hybridMultilevel"/>
    <w:tmpl w:val="0C66E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761"/>
    <w:multiLevelType w:val="hybridMultilevel"/>
    <w:tmpl w:val="085E5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63BBA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5692D"/>
    <w:multiLevelType w:val="hybridMultilevel"/>
    <w:tmpl w:val="7D906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52DDA"/>
    <w:multiLevelType w:val="hybridMultilevel"/>
    <w:tmpl w:val="9D927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13E03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41F9D"/>
    <w:multiLevelType w:val="hybridMultilevel"/>
    <w:tmpl w:val="0CEE8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1111F"/>
    <w:multiLevelType w:val="multilevel"/>
    <w:tmpl w:val="7D906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70E89"/>
    <w:multiLevelType w:val="multilevel"/>
    <w:tmpl w:val="96A2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F2012B"/>
    <w:multiLevelType w:val="hybridMultilevel"/>
    <w:tmpl w:val="D8749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F6BCC"/>
    <w:multiLevelType w:val="multilevel"/>
    <w:tmpl w:val="68F0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454EF4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1794B"/>
    <w:multiLevelType w:val="hybridMultilevel"/>
    <w:tmpl w:val="F6385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7968"/>
    <w:multiLevelType w:val="hybridMultilevel"/>
    <w:tmpl w:val="98346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B13EE"/>
    <w:multiLevelType w:val="hybridMultilevel"/>
    <w:tmpl w:val="ABE04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47BD9"/>
    <w:multiLevelType w:val="hybridMultilevel"/>
    <w:tmpl w:val="0F6E2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117C5"/>
    <w:multiLevelType w:val="multilevel"/>
    <w:tmpl w:val="222AF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A72E9"/>
    <w:multiLevelType w:val="hybridMultilevel"/>
    <w:tmpl w:val="4B601420"/>
    <w:lvl w:ilvl="0" w:tplc="296C8406">
      <w:start w:val="3"/>
      <w:numFmt w:val="bullet"/>
      <w:lvlText w:val="-"/>
      <w:lvlJc w:val="left"/>
      <w:pPr>
        <w:ind w:left="440" w:hanging="360"/>
      </w:pPr>
      <w:rPr>
        <w:rFonts w:ascii="Helvetica Neue" w:eastAsia="Arial Unicode MS" w:hAnsi="Helvetica Neue" w:cs="Aria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8" w15:restartNumberingAfterBreak="0">
    <w:nsid w:val="7B763AB0"/>
    <w:multiLevelType w:val="hybridMultilevel"/>
    <w:tmpl w:val="58C4B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15E7E"/>
    <w:multiLevelType w:val="hybridMultilevel"/>
    <w:tmpl w:val="B1384F78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8"/>
  </w:num>
  <w:num w:numId="4">
    <w:abstractNumId w:val="29"/>
  </w:num>
  <w:num w:numId="5">
    <w:abstractNumId w:val="5"/>
  </w:num>
  <w:num w:numId="6">
    <w:abstractNumId w:val="3"/>
  </w:num>
  <w:num w:numId="7">
    <w:abstractNumId w:val="11"/>
  </w:num>
  <w:num w:numId="8">
    <w:abstractNumId w:val="28"/>
  </w:num>
  <w:num w:numId="9">
    <w:abstractNumId w:val="26"/>
  </w:num>
  <w:num w:numId="10">
    <w:abstractNumId w:val="23"/>
  </w:num>
  <w:num w:numId="11">
    <w:abstractNumId w:val="19"/>
  </w:num>
  <w:num w:numId="12">
    <w:abstractNumId w:val="10"/>
  </w:num>
  <w:num w:numId="13">
    <w:abstractNumId w:val="14"/>
  </w:num>
  <w:num w:numId="14">
    <w:abstractNumId w:val="12"/>
  </w:num>
  <w:num w:numId="15">
    <w:abstractNumId w:val="21"/>
  </w:num>
  <w:num w:numId="16">
    <w:abstractNumId w:val="6"/>
  </w:num>
  <w:num w:numId="17">
    <w:abstractNumId w:val="7"/>
  </w:num>
  <w:num w:numId="18">
    <w:abstractNumId w:val="13"/>
  </w:num>
  <w:num w:numId="19">
    <w:abstractNumId w:val="17"/>
  </w:num>
  <w:num w:numId="20">
    <w:abstractNumId w:val="2"/>
  </w:num>
  <w:num w:numId="21">
    <w:abstractNumId w:val="24"/>
  </w:num>
  <w:num w:numId="22">
    <w:abstractNumId w:val="4"/>
  </w:num>
  <w:num w:numId="23">
    <w:abstractNumId w:val="25"/>
  </w:num>
  <w:num w:numId="24">
    <w:abstractNumId w:val="15"/>
  </w:num>
  <w:num w:numId="25">
    <w:abstractNumId w:val="9"/>
  </w:num>
  <w:num w:numId="26">
    <w:abstractNumId w:val="16"/>
  </w:num>
  <w:num w:numId="27">
    <w:abstractNumId w:val="22"/>
  </w:num>
  <w:num w:numId="28">
    <w:abstractNumId w:val="18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55"/>
    <w:rsid w:val="0000102F"/>
    <w:rsid w:val="00001D64"/>
    <w:rsid w:val="00006555"/>
    <w:rsid w:val="0000720C"/>
    <w:rsid w:val="00010D11"/>
    <w:rsid w:val="00013E53"/>
    <w:rsid w:val="00017235"/>
    <w:rsid w:val="0002041C"/>
    <w:rsid w:val="0002560D"/>
    <w:rsid w:val="00032303"/>
    <w:rsid w:val="00034476"/>
    <w:rsid w:val="00044816"/>
    <w:rsid w:val="000473A9"/>
    <w:rsid w:val="000507B0"/>
    <w:rsid w:val="00056748"/>
    <w:rsid w:val="00062CC8"/>
    <w:rsid w:val="00063386"/>
    <w:rsid w:val="0006444B"/>
    <w:rsid w:val="00070FE3"/>
    <w:rsid w:val="00086E54"/>
    <w:rsid w:val="00091B33"/>
    <w:rsid w:val="000A477E"/>
    <w:rsid w:val="000A6FCB"/>
    <w:rsid w:val="000B199C"/>
    <w:rsid w:val="000C03B2"/>
    <w:rsid w:val="000C07C3"/>
    <w:rsid w:val="000C304D"/>
    <w:rsid w:val="000C3B90"/>
    <w:rsid w:val="000C57AE"/>
    <w:rsid w:val="000C741C"/>
    <w:rsid w:val="000D09B2"/>
    <w:rsid w:val="000E45C9"/>
    <w:rsid w:val="000F40C5"/>
    <w:rsid w:val="000F605B"/>
    <w:rsid w:val="000F7A51"/>
    <w:rsid w:val="001034DC"/>
    <w:rsid w:val="001220FA"/>
    <w:rsid w:val="00133185"/>
    <w:rsid w:val="0015136D"/>
    <w:rsid w:val="001532FD"/>
    <w:rsid w:val="00156FC5"/>
    <w:rsid w:val="00162C1D"/>
    <w:rsid w:val="00165968"/>
    <w:rsid w:val="00170D51"/>
    <w:rsid w:val="00186CFA"/>
    <w:rsid w:val="00190AF3"/>
    <w:rsid w:val="001A2DF1"/>
    <w:rsid w:val="001B1A6B"/>
    <w:rsid w:val="001C7F33"/>
    <w:rsid w:val="001D3008"/>
    <w:rsid w:val="001E45C5"/>
    <w:rsid w:val="001E5B0F"/>
    <w:rsid w:val="001E7AA9"/>
    <w:rsid w:val="001F41CA"/>
    <w:rsid w:val="00200233"/>
    <w:rsid w:val="0020122A"/>
    <w:rsid w:val="00203B72"/>
    <w:rsid w:val="00203EE0"/>
    <w:rsid w:val="002169CD"/>
    <w:rsid w:val="00221BE6"/>
    <w:rsid w:val="0022432F"/>
    <w:rsid w:val="002277DB"/>
    <w:rsid w:val="002329BD"/>
    <w:rsid w:val="00233F67"/>
    <w:rsid w:val="002368C1"/>
    <w:rsid w:val="00253739"/>
    <w:rsid w:val="002579BF"/>
    <w:rsid w:val="00267502"/>
    <w:rsid w:val="002709A7"/>
    <w:rsid w:val="00280CC2"/>
    <w:rsid w:val="002836B9"/>
    <w:rsid w:val="00294308"/>
    <w:rsid w:val="002A1F3E"/>
    <w:rsid w:val="002A5D32"/>
    <w:rsid w:val="002B5C84"/>
    <w:rsid w:val="002C3EFC"/>
    <w:rsid w:val="002C6929"/>
    <w:rsid w:val="002D6549"/>
    <w:rsid w:val="002E28EF"/>
    <w:rsid w:val="002F32DA"/>
    <w:rsid w:val="002F7CCF"/>
    <w:rsid w:val="00304FB2"/>
    <w:rsid w:val="00307360"/>
    <w:rsid w:val="003126A8"/>
    <w:rsid w:val="00317F55"/>
    <w:rsid w:val="00322DFB"/>
    <w:rsid w:val="003305CC"/>
    <w:rsid w:val="00343665"/>
    <w:rsid w:val="003478BD"/>
    <w:rsid w:val="00352DEB"/>
    <w:rsid w:val="0035776B"/>
    <w:rsid w:val="00360E22"/>
    <w:rsid w:val="00373AE5"/>
    <w:rsid w:val="00381FB5"/>
    <w:rsid w:val="0038490D"/>
    <w:rsid w:val="00391223"/>
    <w:rsid w:val="003A3248"/>
    <w:rsid w:val="003B219A"/>
    <w:rsid w:val="003C37A9"/>
    <w:rsid w:val="003D05CD"/>
    <w:rsid w:val="003E0D38"/>
    <w:rsid w:val="003F1180"/>
    <w:rsid w:val="003F519A"/>
    <w:rsid w:val="00414F54"/>
    <w:rsid w:val="00415B62"/>
    <w:rsid w:val="0042173B"/>
    <w:rsid w:val="00425B11"/>
    <w:rsid w:val="004315DB"/>
    <w:rsid w:val="004347E1"/>
    <w:rsid w:val="00440A6C"/>
    <w:rsid w:val="00443135"/>
    <w:rsid w:val="00461EBC"/>
    <w:rsid w:val="004745C5"/>
    <w:rsid w:val="004817BE"/>
    <w:rsid w:val="004930C0"/>
    <w:rsid w:val="00495452"/>
    <w:rsid w:val="0049608A"/>
    <w:rsid w:val="004A0112"/>
    <w:rsid w:val="004A7E33"/>
    <w:rsid w:val="004B550E"/>
    <w:rsid w:val="004D23D2"/>
    <w:rsid w:val="004D31E9"/>
    <w:rsid w:val="004E25BF"/>
    <w:rsid w:val="00507DFB"/>
    <w:rsid w:val="00512E76"/>
    <w:rsid w:val="0053163D"/>
    <w:rsid w:val="00557E70"/>
    <w:rsid w:val="005666A9"/>
    <w:rsid w:val="00570DE4"/>
    <w:rsid w:val="00573FEB"/>
    <w:rsid w:val="005755A8"/>
    <w:rsid w:val="00577815"/>
    <w:rsid w:val="00580FE1"/>
    <w:rsid w:val="00587DA0"/>
    <w:rsid w:val="005A586A"/>
    <w:rsid w:val="005A719F"/>
    <w:rsid w:val="005C0702"/>
    <w:rsid w:val="005D327C"/>
    <w:rsid w:val="005F0F37"/>
    <w:rsid w:val="005F29B1"/>
    <w:rsid w:val="00604A74"/>
    <w:rsid w:val="0060512F"/>
    <w:rsid w:val="00610431"/>
    <w:rsid w:val="006119F2"/>
    <w:rsid w:val="006149A4"/>
    <w:rsid w:val="00614E8E"/>
    <w:rsid w:val="006177FA"/>
    <w:rsid w:val="0062324B"/>
    <w:rsid w:val="006315CB"/>
    <w:rsid w:val="0063421A"/>
    <w:rsid w:val="006473C7"/>
    <w:rsid w:val="006523BF"/>
    <w:rsid w:val="00661448"/>
    <w:rsid w:val="00670208"/>
    <w:rsid w:val="00673F2B"/>
    <w:rsid w:val="00674097"/>
    <w:rsid w:val="006A218B"/>
    <w:rsid w:val="006A2981"/>
    <w:rsid w:val="006A331D"/>
    <w:rsid w:val="006A34B1"/>
    <w:rsid w:val="006B38B6"/>
    <w:rsid w:val="006B4664"/>
    <w:rsid w:val="006B469E"/>
    <w:rsid w:val="006B4F92"/>
    <w:rsid w:val="006C29E3"/>
    <w:rsid w:val="006C3A6A"/>
    <w:rsid w:val="006D29FF"/>
    <w:rsid w:val="007057A0"/>
    <w:rsid w:val="00705CC7"/>
    <w:rsid w:val="007211A4"/>
    <w:rsid w:val="00726E07"/>
    <w:rsid w:val="00731762"/>
    <w:rsid w:val="00735F10"/>
    <w:rsid w:val="00736452"/>
    <w:rsid w:val="00741E22"/>
    <w:rsid w:val="00742582"/>
    <w:rsid w:val="00751983"/>
    <w:rsid w:val="00754FC0"/>
    <w:rsid w:val="00755497"/>
    <w:rsid w:val="00764900"/>
    <w:rsid w:val="007676C5"/>
    <w:rsid w:val="00770680"/>
    <w:rsid w:val="00781B71"/>
    <w:rsid w:val="00782431"/>
    <w:rsid w:val="0078621A"/>
    <w:rsid w:val="0079082F"/>
    <w:rsid w:val="007977BD"/>
    <w:rsid w:val="007B1AF8"/>
    <w:rsid w:val="007B6594"/>
    <w:rsid w:val="007C5410"/>
    <w:rsid w:val="007D0E73"/>
    <w:rsid w:val="007D6221"/>
    <w:rsid w:val="007D7D5E"/>
    <w:rsid w:val="007F2A65"/>
    <w:rsid w:val="0080306A"/>
    <w:rsid w:val="0081005E"/>
    <w:rsid w:val="00822570"/>
    <w:rsid w:val="00824DD9"/>
    <w:rsid w:val="008426D0"/>
    <w:rsid w:val="00842774"/>
    <w:rsid w:val="008452B3"/>
    <w:rsid w:val="00847ECC"/>
    <w:rsid w:val="00851723"/>
    <w:rsid w:val="00854499"/>
    <w:rsid w:val="008565B5"/>
    <w:rsid w:val="00861A9B"/>
    <w:rsid w:val="008822A2"/>
    <w:rsid w:val="008851AC"/>
    <w:rsid w:val="00887E2E"/>
    <w:rsid w:val="00891DDB"/>
    <w:rsid w:val="00891F9A"/>
    <w:rsid w:val="008920E4"/>
    <w:rsid w:val="008B4294"/>
    <w:rsid w:val="008B5E8A"/>
    <w:rsid w:val="008C2B08"/>
    <w:rsid w:val="008D42E1"/>
    <w:rsid w:val="008E717E"/>
    <w:rsid w:val="008F4F6F"/>
    <w:rsid w:val="0090326E"/>
    <w:rsid w:val="00920F49"/>
    <w:rsid w:val="00927816"/>
    <w:rsid w:val="00927F3E"/>
    <w:rsid w:val="00936070"/>
    <w:rsid w:val="00943275"/>
    <w:rsid w:val="00964362"/>
    <w:rsid w:val="009703C1"/>
    <w:rsid w:val="009852F2"/>
    <w:rsid w:val="0099091C"/>
    <w:rsid w:val="009919E9"/>
    <w:rsid w:val="009B14F5"/>
    <w:rsid w:val="009B4BA9"/>
    <w:rsid w:val="009B76E0"/>
    <w:rsid w:val="009C57FE"/>
    <w:rsid w:val="009C5D3E"/>
    <w:rsid w:val="009D1196"/>
    <w:rsid w:val="009D1791"/>
    <w:rsid w:val="009E2BE0"/>
    <w:rsid w:val="009E2FF0"/>
    <w:rsid w:val="009F4C86"/>
    <w:rsid w:val="00A0111D"/>
    <w:rsid w:val="00A01706"/>
    <w:rsid w:val="00A02EA6"/>
    <w:rsid w:val="00A07DAB"/>
    <w:rsid w:val="00A2206E"/>
    <w:rsid w:val="00A25B94"/>
    <w:rsid w:val="00A3529D"/>
    <w:rsid w:val="00A369B9"/>
    <w:rsid w:val="00A627C8"/>
    <w:rsid w:val="00A653F0"/>
    <w:rsid w:val="00A74551"/>
    <w:rsid w:val="00A83864"/>
    <w:rsid w:val="00A92C25"/>
    <w:rsid w:val="00A95726"/>
    <w:rsid w:val="00AA08C9"/>
    <w:rsid w:val="00AA1D5E"/>
    <w:rsid w:val="00AA5B33"/>
    <w:rsid w:val="00AD1A50"/>
    <w:rsid w:val="00AD2214"/>
    <w:rsid w:val="00AD29E2"/>
    <w:rsid w:val="00AD6F72"/>
    <w:rsid w:val="00AF4F4B"/>
    <w:rsid w:val="00B01038"/>
    <w:rsid w:val="00B07108"/>
    <w:rsid w:val="00B16EB6"/>
    <w:rsid w:val="00B201C7"/>
    <w:rsid w:val="00B20523"/>
    <w:rsid w:val="00B20929"/>
    <w:rsid w:val="00B22762"/>
    <w:rsid w:val="00B32E39"/>
    <w:rsid w:val="00B50080"/>
    <w:rsid w:val="00B52513"/>
    <w:rsid w:val="00B55CEF"/>
    <w:rsid w:val="00B61B11"/>
    <w:rsid w:val="00B74346"/>
    <w:rsid w:val="00B81C4B"/>
    <w:rsid w:val="00B83B1B"/>
    <w:rsid w:val="00B86243"/>
    <w:rsid w:val="00BA512A"/>
    <w:rsid w:val="00BB3ADB"/>
    <w:rsid w:val="00BC6387"/>
    <w:rsid w:val="00BC7BAA"/>
    <w:rsid w:val="00BD22AD"/>
    <w:rsid w:val="00BD346E"/>
    <w:rsid w:val="00BF181F"/>
    <w:rsid w:val="00C038B1"/>
    <w:rsid w:val="00C05421"/>
    <w:rsid w:val="00C05B84"/>
    <w:rsid w:val="00C06038"/>
    <w:rsid w:val="00C11557"/>
    <w:rsid w:val="00C2452B"/>
    <w:rsid w:val="00C302F4"/>
    <w:rsid w:val="00C35387"/>
    <w:rsid w:val="00C4206C"/>
    <w:rsid w:val="00C46390"/>
    <w:rsid w:val="00C46EC4"/>
    <w:rsid w:val="00C47FC4"/>
    <w:rsid w:val="00C505A9"/>
    <w:rsid w:val="00C57A0D"/>
    <w:rsid w:val="00C625EE"/>
    <w:rsid w:val="00C669CF"/>
    <w:rsid w:val="00C67B6C"/>
    <w:rsid w:val="00C82338"/>
    <w:rsid w:val="00C97DF6"/>
    <w:rsid w:val="00CA31C4"/>
    <w:rsid w:val="00CA6186"/>
    <w:rsid w:val="00CB7DF5"/>
    <w:rsid w:val="00CC0E2D"/>
    <w:rsid w:val="00CC441E"/>
    <w:rsid w:val="00CC6DE6"/>
    <w:rsid w:val="00CD4AFE"/>
    <w:rsid w:val="00CD6669"/>
    <w:rsid w:val="00CF2410"/>
    <w:rsid w:val="00D04FE3"/>
    <w:rsid w:val="00D07F3C"/>
    <w:rsid w:val="00D139FC"/>
    <w:rsid w:val="00D25DB0"/>
    <w:rsid w:val="00D423D4"/>
    <w:rsid w:val="00D45ADD"/>
    <w:rsid w:val="00D61000"/>
    <w:rsid w:val="00D6580F"/>
    <w:rsid w:val="00D844DD"/>
    <w:rsid w:val="00D85DEE"/>
    <w:rsid w:val="00D91D24"/>
    <w:rsid w:val="00DA2ECD"/>
    <w:rsid w:val="00DA3BCA"/>
    <w:rsid w:val="00DA493F"/>
    <w:rsid w:val="00DA67B6"/>
    <w:rsid w:val="00DB2E47"/>
    <w:rsid w:val="00DB6E74"/>
    <w:rsid w:val="00DB7203"/>
    <w:rsid w:val="00DC21B5"/>
    <w:rsid w:val="00DC32F4"/>
    <w:rsid w:val="00DC3F09"/>
    <w:rsid w:val="00DD0DD2"/>
    <w:rsid w:val="00DE548B"/>
    <w:rsid w:val="00DE570D"/>
    <w:rsid w:val="00DF3D17"/>
    <w:rsid w:val="00E0167C"/>
    <w:rsid w:val="00E04BE5"/>
    <w:rsid w:val="00E07F24"/>
    <w:rsid w:val="00E1033F"/>
    <w:rsid w:val="00E12E00"/>
    <w:rsid w:val="00E23C3C"/>
    <w:rsid w:val="00E24D40"/>
    <w:rsid w:val="00E34FD9"/>
    <w:rsid w:val="00E42B3E"/>
    <w:rsid w:val="00E46B0B"/>
    <w:rsid w:val="00E50A12"/>
    <w:rsid w:val="00E71D05"/>
    <w:rsid w:val="00E81448"/>
    <w:rsid w:val="00E861E1"/>
    <w:rsid w:val="00EA0681"/>
    <w:rsid w:val="00EA6271"/>
    <w:rsid w:val="00EB62ED"/>
    <w:rsid w:val="00ED446A"/>
    <w:rsid w:val="00ED5769"/>
    <w:rsid w:val="00EF15E9"/>
    <w:rsid w:val="00F06B38"/>
    <w:rsid w:val="00F16D63"/>
    <w:rsid w:val="00F176DB"/>
    <w:rsid w:val="00F31685"/>
    <w:rsid w:val="00F32168"/>
    <w:rsid w:val="00F34ADB"/>
    <w:rsid w:val="00F354CE"/>
    <w:rsid w:val="00F3702E"/>
    <w:rsid w:val="00F4286D"/>
    <w:rsid w:val="00F4327A"/>
    <w:rsid w:val="00F44F12"/>
    <w:rsid w:val="00F50274"/>
    <w:rsid w:val="00F53FA7"/>
    <w:rsid w:val="00F54193"/>
    <w:rsid w:val="00F72675"/>
    <w:rsid w:val="00F76885"/>
    <w:rsid w:val="00F770B5"/>
    <w:rsid w:val="00F841B1"/>
    <w:rsid w:val="00F92DD9"/>
    <w:rsid w:val="00F9730E"/>
    <w:rsid w:val="00FA4FDD"/>
    <w:rsid w:val="00FA5F1D"/>
    <w:rsid w:val="00FA6C76"/>
    <w:rsid w:val="00FA7819"/>
    <w:rsid w:val="00FB0680"/>
    <w:rsid w:val="00FB6B5D"/>
    <w:rsid w:val="00FC3C87"/>
    <w:rsid w:val="00FC45D2"/>
    <w:rsid w:val="00FE42F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7817"/>
  <w14:defaultImageDpi w14:val="300"/>
  <w15:docId w15:val="{412D88B8-0A4D-E34F-827F-91EC84C3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816"/>
    <w:rPr>
      <w:rFonts w:ascii="Times New Roman" w:eastAsia="Times New Roman" w:hAnsi="Times New Roman"/>
      <w:color w:val="auto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F181F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849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49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uiPriority w:val="99"/>
    <w:rsid w:val="00317F5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17F55"/>
    <w:pPr>
      <w:widowControl w:val="0"/>
      <w:suppressAutoHyphens/>
      <w:spacing w:after="120"/>
    </w:pPr>
    <w:rPr>
      <w:rFonts w:eastAsia="Lucida Sans Unicode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Testodelblocc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/>
      <w:sz w:val="2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E25B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4E25BF"/>
  </w:style>
  <w:style w:type="character" w:styleId="Enfasicorsivo">
    <w:name w:val="Emphasis"/>
    <w:basedOn w:val="Carpredefinitoparagrafo"/>
    <w:uiPriority w:val="20"/>
    <w:qFormat/>
    <w:rsid w:val="00F4286D"/>
    <w:rPr>
      <w:i/>
      <w:iCs/>
    </w:rPr>
  </w:style>
  <w:style w:type="character" w:styleId="Enfasigrassetto">
    <w:name w:val="Strong"/>
    <w:basedOn w:val="Carpredefinitoparagrafo"/>
    <w:uiPriority w:val="22"/>
    <w:qFormat/>
    <w:rsid w:val="00F4286D"/>
    <w:rPr>
      <w:b/>
      <w:bCs/>
    </w:rPr>
  </w:style>
  <w:style w:type="paragraph" w:styleId="Paragrafoelenco">
    <w:name w:val="List Paragraph"/>
    <w:basedOn w:val="Normale"/>
    <w:uiPriority w:val="34"/>
    <w:qFormat/>
    <w:rsid w:val="00CC441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il">
    <w:name w:val="il"/>
    <w:basedOn w:val="Carpredefinitoparagrafo"/>
    <w:rsid w:val="00C47FC4"/>
  </w:style>
  <w:style w:type="character" w:customStyle="1" w:styleId="Titolo1Carattere">
    <w:name w:val="Titolo 1 Carattere"/>
    <w:basedOn w:val="Carpredefinitoparagrafo"/>
    <w:link w:val="Titolo1"/>
    <w:uiPriority w:val="9"/>
    <w:rsid w:val="00BF181F"/>
    <w:rPr>
      <w:rFonts w:ascii="Times" w:hAnsi="Times"/>
      <w:b/>
      <w:bCs/>
      <w:color w:val="auto"/>
      <w:kern w:val="36"/>
      <w:sz w:val="48"/>
      <w:szCs w:val="48"/>
    </w:rPr>
  </w:style>
  <w:style w:type="paragraph" w:customStyle="1" w:styleId="p1">
    <w:name w:val="p1"/>
    <w:basedOn w:val="Normale"/>
    <w:rsid w:val="00BF181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s1">
    <w:name w:val="s1"/>
    <w:basedOn w:val="Carpredefinitoparagrafo"/>
    <w:rsid w:val="00BF181F"/>
  </w:style>
  <w:style w:type="character" w:customStyle="1" w:styleId="socialnetwork">
    <w:name w:val="socialnetwork"/>
    <w:basedOn w:val="Carpredefinitoparagrafo"/>
    <w:rsid w:val="009D1196"/>
  </w:style>
  <w:style w:type="character" w:customStyle="1" w:styleId="Titolo2Carattere">
    <w:name w:val="Titolo 2 Carattere"/>
    <w:basedOn w:val="Carpredefinitoparagrafo"/>
    <w:link w:val="Titolo2"/>
    <w:uiPriority w:val="9"/>
    <w:rsid w:val="003849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49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iiyi">
    <w:name w:val="viiyi"/>
    <w:basedOn w:val="Carpredefinitoparagrafo"/>
    <w:rsid w:val="00B52513"/>
  </w:style>
  <w:style w:type="character" w:customStyle="1" w:styleId="jlqj4b">
    <w:name w:val="jlqj4b"/>
    <w:basedOn w:val="Carpredefinitoparagrafo"/>
    <w:rsid w:val="00B5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TAC</Company>
  <LinksUpToDate>false</LinksUpToDate>
  <CharactersWithSpaces>4013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Paola Staiano</cp:lastModifiedBy>
  <cp:revision>4</cp:revision>
  <cp:lastPrinted>2021-02-11T14:55:00Z</cp:lastPrinted>
  <dcterms:created xsi:type="dcterms:W3CDTF">2021-03-18T15:54:00Z</dcterms:created>
  <dcterms:modified xsi:type="dcterms:W3CDTF">2021-03-29T15:55:00Z</dcterms:modified>
  <cp:category/>
</cp:coreProperties>
</file>