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CBC95" w14:textId="77777777" w:rsidR="0042055E" w:rsidRDefault="0042055E" w:rsidP="006246CA">
      <w:pPr>
        <w:widowControl w:val="0"/>
        <w:autoSpaceDE w:val="0"/>
        <w:autoSpaceDN w:val="0"/>
        <w:adjustRightInd w:val="0"/>
        <w:ind w:left="1985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595B9F0E" w14:textId="77777777" w:rsidR="0042055E" w:rsidRPr="003D4966" w:rsidRDefault="0042055E" w:rsidP="00081022">
      <w:pPr>
        <w:widowControl w:val="0"/>
        <w:autoSpaceDE w:val="0"/>
        <w:autoSpaceDN w:val="0"/>
        <w:adjustRightInd w:val="0"/>
        <w:ind w:left="2268" w:right="-1"/>
        <w:jc w:val="both"/>
        <w:rPr>
          <w:rFonts w:ascii="Helvetica Neue" w:hAnsi="Helvetica Neue" w:cs="Helvetica"/>
          <w:b/>
          <w:sz w:val="32"/>
          <w:szCs w:val="32"/>
          <w:lang w:val="it-IT"/>
        </w:rPr>
      </w:pPr>
    </w:p>
    <w:p w14:paraId="7BBB62E6" w14:textId="2C9356B5" w:rsidR="00C665ED" w:rsidRDefault="00D32006" w:rsidP="0091688B">
      <w:pPr>
        <w:widowControl w:val="0"/>
        <w:autoSpaceDE w:val="0"/>
        <w:autoSpaceDN w:val="0"/>
        <w:adjustRightInd w:val="0"/>
        <w:ind w:left="2268" w:right="-1"/>
        <w:jc w:val="center"/>
        <w:rPr>
          <w:rFonts w:ascii="Helvetica" w:hAnsi="Helvetica" w:cs="Helvetica"/>
          <w:b/>
          <w:sz w:val="29"/>
          <w:szCs w:val="29"/>
          <w:lang w:val="it-IT"/>
        </w:rPr>
      </w:pPr>
      <w:r>
        <w:rPr>
          <w:rFonts w:ascii="Helvetica" w:hAnsi="Helvetica" w:cs="Helvetica"/>
          <w:b/>
          <w:sz w:val="29"/>
          <w:szCs w:val="29"/>
          <w:lang w:val="it-IT"/>
        </w:rPr>
        <w:t>LA BELLEZZA DEL</w:t>
      </w:r>
      <w:r w:rsidR="000C728B" w:rsidRPr="002B7EA9">
        <w:rPr>
          <w:rFonts w:ascii="Helvetica" w:hAnsi="Helvetica" w:cs="Helvetica"/>
          <w:b/>
          <w:sz w:val="29"/>
          <w:szCs w:val="29"/>
          <w:lang w:val="it-IT"/>
        </w:rPr>
        <w:t xml:space="preserve"> MOSAICO </w:t>
      </w:r>
      <w:r w:rsidR="002B7EA9">
        <w:rPr>
          <w:rFonts w:ascii="Helvetica" w:hAnsi="Helvetica" w:cs="Helvetica"/>
          <w:b/>
          <w:sz w:val="29"/>
          <w:szCs w:val="29"/>
          <w:lang w:val="it-IT"/>
        </w:rPr>
        <w:t>ITALIANO</w:t>
      </w:r>
      <w:r w:rsidR="000C728B" w:rsidRPr="002B7EA9">
        <w:rPr>
          <w:rFonts w:ascii="Helvetica" w:hAnsi="Helvetica" w:cs="Helvetica"/>
          <w:b/>
          <w:sz w:val="29"/>
          <w:szCs w:val="29"/>
          <w:lang w:val="it-IT"/>
        </w:rPr>
        <w:t xml:space="preserve"> </w:t>
      </w:r>
      <w:r w:rsidR="0044134F">
        <w:rPr>
          <w:rFonts w:ascii="Helvetica" w:hAnsi="Helvetica" w:cs="Helvetica"/>
          <w:b/>
          <w:sz w:val="29"/>
          <w:szCs w:val="29"/>
          <w:lang w:val="it-IT"/>
        </w:rPr>
        <w:t>“ILLUMINA”</w:t>
      </w:r>
      <w:r w:rsidR="00C665ED">
        <w:rPr>
          <w:rFonts w:ascii="Helvetica" w:hAnsi="Helvetica" w:cs="Helvetica"/>
          <w:b/>
          <w:sz w:val="29"/>
          <w:szCs w:val="29"/>
          <w:lang w:val="it-IT"/>
        </w:rPr>
        <w:t xml:space="preserve"> </w:t>
      </w:r>
    </w:p>
    <w:p w14:paraId="09B0D20A" w14:textId="4536E7A1" w:rsidR="00BD42BA" w:rsidRPr="002B7EA9" w:rsidRDefault="0044134F" w:rsidP="0091688B">
      <w:pPr>
        <w:widowControl w:val="0"/>
        <w:autoSpaceDE w:val="0"/>
        <w:autoSpaceDN w:val="0"/>
        <w:adjustRightInd w:val="0"/>
        <w:ind w:left="2268" w:right="-1"/>
        <w:jc w:val="center"/>
        <w:rPr>
          <w:rFonts w:ascii="Helvetica" w:hAnsi="Helvetica"/>
          <w:b/>
          <w:sz w:val="29"/>
          <w:szCs w:val="29"/>
          <w:lang w:val="it-IT"/>
        </w:rPr>
      </w:pPr>
      <w:r>
        <w:rPr>
          <w:rFonts w:ascii="Helvetica" w:hAnsi="Helvetica" w:cs="Helvetica"/>
          <w:b/>
          <w:sz w:val="29"/>
          <w:szCs w:val="29"/>
          <w:lang w:val="it-IT"/>
        </w:rPr>
        <w:t>IL</w:t>
      </w:r>
      <w:r w:rsidR="000C728B" w:rsidRPr="002B7EA9">
        <w:rPr>
          <w:rFonts w:ascii="Helvetica" w:hAnsi="Helvetica" w:cs="Helvetica"/>
          <w:b/>
          <w:sz w:val="29"/>
          <w:szCs w:val="29"/>
          <w:lang w:val="it-IT"/>
        </w:rPr>
        <w:t xml:space="preserve"> PRINCIPATO DI MONACO</w:t>
      </w:r>
    </w:p>
    <w:p w14:paraId="70465489" w14:textId="77777777" w:rsidR="003D4966" w:rsidRPr="002B7EA9" w:rsidRDefault="003D4966" w:rsidP="00081022">
      <w:pPr>
        <w:widowControl w:val="0"/>
        <w:autoSpaceDE w:val="0"/>
        <w:autoSpaceDN w:val="0"/>
        <w:adjustRightInd w:val="0"/>
        <w:ind w:left="2268" w:right="-1"/>
        <w:jc w:val="both"/>
        <w:rPr>
          <w:rFonts w:ascii="Helvetica" w:hAnsi="Helvetica" w:cs="Helvetica"/>
          <w:b/>
          <w:sz w:val="22"/>
          <w:szCs w:val="22"/>
          <w:lang w:val="it-IT"/>
        </w:rPr>
      </w:pPr>
    </w:p>
    <w:p w14:paraId="541A34EB" w14:textId="5FE10567" w:rsidR="000C728B" w:rsidRPr="00C665ED" w:rsidRDefault="00886249" w:rsidP="00081022">
      <w:pPr>
        <w:ind w:left="2268" w:right="-1"/>
        <w:jc w:val="center"/>
        <w:rPr>
          <w:rFonts w:ascii="Helvetica" w:hAnsi="Helvetica" w:cs="Helvetica"/>
          <w:b/>
          <w:sz w:val="21"/>
          <w:szCs w:val="21"/>
          <w:lang w:val="it-IT"/>
        </w:rPr>
      </w:pPr>
      <w:r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Dopo </w:t>
      </w:r>
      <w:r w:rsidR="000C728B" w:rsidRPr="00C665ED">
        <w:rPr>
          <w:rFonts w:ascii="Helvetica" w:hAnsi="Helvetica" w:cs="Helvetica"/>
          <w:b/>
          <w:sz w:val="21"/>
          <w:szCs w:val="21"/>
          <w:lang w:val="it-IT"/>
        </w:rPr>
        <w:t>i</w:t>
      </w:r>
      <w:r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progett</w:t>
      </w:r>
      <w:r w:rsidR="000C728B" w:rsidRPr="00C665ED">
        <w:rPr>
          <w:rFonts w:ascii="Helvetica" w:hAnsi="Helvetica" w:cs="Helvetica"/>
          <w:b/>
          <w:sz w:val="21"/>
          <w:szCs w:val="21"/>
          <w:lang w:val="it-IT"/>
        </w:rPr>
        <w:t>i</w:t>
      </w:r>
      <w:r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realizzat</w:t>
      </w:r>
      <w:r w:rsidR="000C728B" w:rsidRPr="00C665ED">
        <w:rPr>
          <w:rFonts w:ascii="Helvetica" w:hAnsi="Helvetica" w:cs="Helvetica"/>
          <w:b/>
          <w:sz w:val="21"/>
          <w:szCs w:val="21"/>
          <w:lang w:val="it-IT"/>
        </w:rPr>
        <w:t>i</w:t>
      </w:r>
      <w:r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a Venezia </w:t>
      </w:r>
      <w:r w:rsidR="000C728B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e a Parigi </w:t>
      </w:r>
      <w:r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per </w:t>
      </w:r>
      <w:r w:rsidR="000C728B" w:rsidRPr="00C665ED">
        <w:rPr>
          <w:rFonts w:ascii="Helvetica" w:hAnsi="Helvetica" w:cs="Helvetica"/>
          <w:b/>
          <w:sz w:val="21"/>
          <w:szCs w:val="21"/>
          <w:lang w:val="it-IT"/>
        </w:rPr>
        <w:t>Dolce &amp; Gabbana,</w:t>
      </w:r>
    </w:p>
    <w:p w14:paraId="69D8A24C" w14:textId="77777777" w:rsidR="00C665ED" w:rsidRDefault="00886249" w:rsidP="00081022">
      <w:pPr>
        <w:ind w:left="2268" w:right="-1"/>
        <w:jc w:val="center"/>
        <w:rPr>
          <w:rFonts w:ascii="Helvetica" w:hAnsi="Helvetica"/>
          <w:b/>
          <w:sz w:val="21"/>
          <w:szCs w:val="21"/>
          <w:lang w:val="it-IT"/>
        </w:rPr>
      </w:pPr>
      <w:proofErr w:type="spellStart"/>
      <w:r w:rsidRPr="00C665ED">
        <w:rPr>
          <w:rFonts w:ascii="Helvetica" w:hAnsi="Helvetica"/>
          <w:b/>
          <w:sz w:val="21"/>
          <w:szCs w:val="21"/>
          <w:lang w:val="it-IT"/>
        </w:rPr>
        <w:t>Friul</w:t>
      </w:r>
      <w:proofErr w:type="spellEnd"/>
      <w:r w:rsidRPr="00C665ED">
        <w:rPr>
          <w:rFonts w:ascii="Helvetica" w:hAnsi="Helvetica"/>
          <w:b/>
          <w:sz w:val="21"/>
          <w:szCs w:val="21"/>
          <w:lang w:val="it-IT"/>
        </w:rPr>
        <w:t xml:space="preserve"> </w:t>
      </w:r>
      <w:proofErr w:type="spellStart"/>
      <w:r w:rsidRPr="00C665ED">
        <w:rPr>
          <w:rFonts w:ascii="Helvetica" w:hAnsi="Helvetica"/>
          <w:b/>
          <w:sz w:val="21"/>
          <w:szCs w:val="21"/>
          <w:lang w:val="it-IT"/>
        </w:rPr>
        <w:t>Mosaic</w:t>
      </w:r>
      <w:proofErr w:type="spellEnd"/>
      <w:r w:rsidRPr="00C665ED">
        <w:rPr>
          <w:rFonts w:ascii="Helvetica" w:hAnsi="Helvetica"/>
          <w:b/>
          <w:sz w:val="21"/>
          <w:szCs w:val="21"/>
          <w:lang w:val="it-IT"/>
        </w:rPr>
        <w:t xml:space="preserve"> </w:t>
      </w:r>
      <w:r w:rsidR="00BD42BA" w:rsidRPr="00C665ED">
        <w:rPr>
          <w:rFonts w:ascii="Helvetica" w:hAnsi="Helvetica" w:cs="Helvetica"/>
          <w:b/>
          <w:sz w:val="21"/>
          <w:szCs w:val="21"/>
          <w:lang w:val="it-IT"/>
        </w:rPr>
        <w:t>realizza</w:t>
      </w:r>
      <w:r w:rsidR="00C665ED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a Monte-Carlo</w:t>
      </w:r>
      <w:r w:rsidR="00BD42BA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</w:t>
      </w:r>
      <w:r w:rsidR="008D077F" w:rsidRPr="00C665ED">
        <w:rPr>
          <w:rFonts w:ascii="Helvetica" w:hAnsi="Helvetica" w:cs="Helvetica"/>
          <w:b/>
          <w:sz w:val="21"/>
          <w:szCs w:val="21"/>
          <w:lang w:val="it-IT"/>
        </w:rPr>
        <w:t>una composizione musiva</w:t>
      </w:r>
      <w:r w:rsidR="002B7EA9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</w:t>
      </w:r>
      <w:r w:rsidR="008D077F" w:rsidRPr="00C665ED">
        <w:rPr>
          <w:rFonts w:ascii="Helvetica" w:hAnsi="Helvetica" w:cs="Helvetica"/>
          <w:b/>
          <w:sz w:val="21"/>
          <w:szCs w:val="21"/>
          <w:lang w:val="it-IT"/>
        </w:rPr>
        <w:t>con marm</w:t>
      </w:r>
      <w:r w:rsidR="0003368D" w:rsidRPr="00C665ED">
        <w:rPr>
          <w:rFonts w:ascii="Helvetica" w:hAnsi="Helvetica" w:cs="Helvetica"/>
          <w:b/>
          <w:sz w:val="21"/>
          <w:szCs w:val="21"/>
          <w:lang w:val="it-IT"/>
        </w:rPr>
        <w:t>i ricercati</w:t>
      </w:r>
      <w:r w:rsidR="008D077F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e</w:t>
      </w:r>
      <w:r w:rsidR="00081022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 </w:t>
      </w:r>
      <w:r w:rsidR="0003368D" w:rsidRPr="00C665ED">
        <w:rPr>
          <w:rFonts w:ascii="Helvetica" w:hAnsi="Helvetica" w:cs="Helvetica"/>
          <w:b/>
          <w:sz w:val="21"/>
          <w:szCs w:val="21"/>
          <w:lang w:val="it-IT"/>
        </w:rPr>
        <w:t xml:space="preserve">preziose </w:t>
      </w:r>
      <w:r w:rsidRPr="00C665ED">
        <w:rPr>
          <w:rFonts w:ascii="Helvetica" w:hAnsi="Helvetica"/>
          <w:b/>
          <w:sz w:val="21"/>
          <w:szCs w:val="21"/>
          <w:lang w:val="it-IT"/>
        </w:rPr>
        <w:t xml:space="preserve">tessere di oro </w:t>
      </w:r>
      <w:r w:rsidR="002B7EA9" w:rsidRPr="00C665ED">
        <w:rPr>
          <w:rFonts w:ascii="Helvetica" w:hAnsi="Helvetica"/>
          <w:b/>
          <w:sz w:val="21"/>
          <w:szCs w:val="21"/>
          <w:lang w:val="it-IT"/>
        </w:rPr>
        <w:t>veneziano 24k</w:t>
      </w:r>
      <w:r w:rsidR="0091688B" w:rsidRPr="00C665ED">
        <w:rPr>
          <w:rFonts w:ascii="Helvetica" w:hAnsi="Helvetica"/>
          <w:b/>
          <w:sz w:val="21"/>
          <w:szCs w:val="21"/>
          <w:lang w:val="it-IT"/>
        </w:rPr>
        <w:t xml:space="preserve"> </w:t>
      </w:r>
    </w:p>
    <w:p w14:paraId="41002384" w14:textId="488322BE" w:rsidR="001013D9" w:rsidRPr="00C665ED" w:rsidRDefault="0091688B" w:rsidP="00081022">
      <w:pPr>
        <w:ind w:left="2268" w:right="-1"/>
        <w:jc w:val="center"/>
        <w:rPr>
          <w:rFonts w:ascii="Helvetica" w:hAnsi="Helvetica" w:cs="Helvetica"/>
          <w:b/>
          <w:sz w:val="21"/>
          <w:szCs w:val="21"/>
          <w:lang w:val="it-IT"/>
        </w:rPr>
      </w:pPr>
      <w:r w:rsidRPr="00C665ED">
        <w:rPr>
          <w:rFonts w:ascii="Helvetica" w:hAnsi="Helvetica"/>
          <w:b/>
          <w:sz w:val="21"/>
          <w:szCs w:val="21"/>
          <w:lang w:val="it-IT"/>
        </w:rPr>
        <w:t>all</w:t>
      </w:r>
      <w:r w:rsidR="00C665ED" w:rsidRPr="00C665ED">
        <w:rPr>
          <w:rFonts w:ascii="Helvetica" w:hAnsi="Helvetica"/>
          <w:b/>
          <w:sz w:val="21"/>
          <w:szCs w:val="21"/>
          <w:lang w:val="it-IT"/>
        </w:rPr>
        <w:t xml:space="preserve">’interno dell’esclusivo </w:t>
      </w:r>
      <w:r w:rsidRPr="00C665ED">
        <w:rPr>
          <w:rFonts w:ascii="Helvetica" w:hAnsi="Helvetica"/>
          <w:b/>
          <w:sz w:val="21"/>
          <w:szCs w:val="21"/>
          <w:lang w:val="it-IT"/>
        </w:rPr>
        <w:t>Hotel de Paris</w:t>
      </w:r>
      <w:r w:rsidR="008D077F" w:rsidRPr="00C665ED">
        <w:rPr>
          <w:rFonts w:ascii="Helvetica" w:hAnsi="Helvetica"/>
          <w:b/>
          <w:sz w:val="21"/>
          <w:szCs w:val="21"/>
          <w:lang w:val="it-IT"/>
        </w:rPr>
        <w:t>.</w:t>
      </w:r>
    </w:p>
    <w:p w14:paraId="2AAA388B" w14:textId="5F47FCE4" w:rsidR="006246CA" w:rsidRPr="002B7EA9" w:rsidRDefault="006246CA" w:rsidP="00081022">
      <w:pPr>
        <w:ind w:left="2268" w:right="-1"/>
        <w:jc w:val="both"/>
        <w:rPr>
          <w:rFonts w:ascii="Helvetica" w:hAnsi="Helvetica" w:cs="Helvetica"/>
          <w:b/>
          <w:i/>
          <w:iCs/>
          <w:sz w:val="21"/>
          <w:szCs w:val="21"/>
          <w:lang w:val="it-IT"/>
        </w:rPr>
      </w:pPr>
    </w:p>
    <w:p w14:paraId="5E959548" w14:textId="77777777" w:rsidR="002B7EA9" w:rsidRPr="0003368D" w:rsidRDefault="002B7EA9" w:rsidP="00081022">
      <w:pPr>
        <w:pStyle w:val="Titolo1"/>
        <w:spacing w:line="240" w:lineRule="auto"/>
        <w:ind w:left="2268" w:right="-1"/>
        <w:rPr>
          <w:rFonts w:ascii="Helvetica" w:hAnsi="Helvetica"/>
          <w:b w:val="0"/>
          <w:bCs/>
          <w:color w:val="000000" w:themeColor="text1"/>
          <w:sz w:val="24"/>
          <w:szCs w:val="24"/>
          <w:lang w:val="it-IT"/>
        </w:rPr>
      </w:pPr>
      <w:r w:rsidRPr="0003368D">
        <w:rPr>
          <w:rFonts w:ascii="Helvetica" w:hAnsi="Helvetica"/>
          <w:b w:val="0"/>
          <w:bCs/>
          <w:color w:val="000000" w:themeColor="text1"/>
          <w:sz w:val="24"/>
          <w:szCs w:val="24"/>
          <w:lang w:val="it-IT"/>
        </w:rPr>
        <w:t xml:space="preserve">Dall’idea alla realizzazione. </w:t>
      </w:r>
    </w:p>
    <w:p w14:paraId="6C54A117" w14:textId="5F5CED77" w:rsidR="0003368D" w:rsidRPr="000C728B" w:rsidRDefault="0003368D" w:rsidP="00081022">
      <w:pPr>
        <w:ind w:left="2268" w:right="-1"/>
        <w:rPr>
          <w:rFonts w:ascii="Helvetica" w:hAnsi="Helvetica"/>
          <w:color w:val="000000" w:themeColor="text1"/>
          <w:sz w:val="24"/>
          <w:szCs w:val="24"/>
          <w:lang w:val="it-IT"/>
        </w:rPr>
      </w:pP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Nel cuore di Monte</w:t>
      </w:r>
      <w:r w:rsidR="00CD4AB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-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Carlo, affacciato sulla celebre Piazza del Casinò, l’</w:t>
      </w:r>
      <w:proofErr w:type="spellStart"/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Hôtel</w:t>
      </w:r>
      <w:proofErr w:type="spellEnd"/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de Paris è un esclusivo e sofisticato hotel 5 stelle che rappresenta l’eccellenza dell’arte alberghiera.</w:t>
      </w:r>
      <w:r w:rsidRPr="000C728B">
        <w:rPr>
          <w:rFonts w:ascii="Helvetica" w:hAnsi="Helvetica"/>
          <w:color w:val="000000" w:themeColor="text1"/>
          <w:sz w:val="24"/>
          <w:szCs w:val="24"/>
          <w:lang w:val="it-IT"/>
        </w:rPr>
        <w:br/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Lo straordinario progetto di ristrutturazione e rinnovamento </w:t>
      </w:r>
      <w:r w:rsidR="0023503E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in pieno spirito monegasco,</w:t>
      </w:r>
      <w:r w:rsidR="00C665E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mira a soddisfare pienamente le attese sempre più esigenti della clientela degli alberghi di lusso rispettando la tradizione dei palazzi urbani. L’ultimo </w:t>
      </w:r>
      <w:proofErr w:type="spellStart"/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step</w:t>
      </w:r>
      <w:proofErr w:type="spellEnd"/>
      <w:r w:rsidR="00D74711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seguito da</w:t>
      </w:r>
      <w:r w:rsidRPr="0003368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l general </w:t>
      </w:r>
      <w:proofErr w:type="spellStart"/>
      <w:r w:rsidRPr="0003368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contractor</w:t>
      </w:r>
      <w:proofErr w:type="spellEnd"/>
      <w:r w:rsidRPr="0003368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trevigiano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Mobilproject</w:t>
      </w:r>
      <w:proofErr w:type="spellEnd"/>
      <w:r w:rsidR="00D74711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comprende</w:t>
      </w:r>
      <w:r w:rsidR="00C665ED" w:rsidRPr="00C665E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va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C665ED" w:rsidRPr="00C665ED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il </w:t>
      </w:r>
      <w:r w:rsidRPr="000C728B">
        <w:rPr>
          <w:rFonts w:ascii="Helvetica" w:hAnsi="Helvetica"/>
          <w:color w:val="000000" w:themeColor="text1"/>
          <w:sz w:val="24"/>
          <w:szCs w:val="24"/>
          <w:lang w:val="it-IT"/>
        </w:rPr>
        <w:t>rivestiment</w:t>
      </w:r>
      <w:r w:rsidR="00C665ED" w:rsidRPr="00C665ED">
        <w:rPr>
          <w:rFonts w:ascii="Helvetica" w:hAnsi="Helvetica"/>
          <w:color w:val="000000" w:themeColor="text1"/>
          <w:sz w:val="24"/>
          <w:szCs w:val="24"/>
          <w:lang w:val="it-IT"/>
        </w:rPr>
        <w:t>o</w:t>
      </w:r>
      <w:r w:rsidRPr="000C72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in marmo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 di 81 bagni nei quali sono stati utilizzati circa 3 mila mq di marmo statuario di Carrara a vena continua, e gli </w:t>
      </w:r>
      <w:r w:rsidRPr="000C728B">
        <w:rPr>
          <w:rFonts w:ascii="Helvetica" w:hAnsi="Helvetica"/>
          <w:color w:val="000000" w:themeColor="text1"/>
          <w:sz w:val="24"/>
          <w:szCs w:val="24"/>
          <w:lang w:val="it-IT"/>
        </w:rPr>
        <w:t>arredi fissi di camere e corridori</w:t>
      </w:r>
      <w:r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. </w:t>
      </w:r>
    </w:p>
    <w:p w14:paraId="05B4CFB8" w14:textId="77777777" w:rsidR="0003368D" w:rsidRPr="0003368D" w:rsidRDefault="0003368D" w:rsidP="00081022">
      <w:pPr>
        <w:ind w:left="2268" w:right="-1"/>
        <w:rPr>
          <w:rFonts w:ascii="Helvetica" w:hAnsi="Helvetica"/>
          <w:color w:val="000000" w:themeColor="text1"/>
          <w:sz w:val="24"/>
          <w:szCs w:val="24"/>
          <w:lang w:val="it-IT"/>
        </w:rPr>
      </w:pPr>
    </w:p>
    <w:p w14:paraId="73FFE1AD" w14:textId="06F48AE4" w:rsidR="0003368D" w:rsidRPr="000C728B" w:rsidRDefault="002B7EA9" w:rsidP="00081022">
      <w:pPr>
        <w:ind w:left="2268" w:right="-1"/>
        <w:rPr>
          <w:rFonts w:ascii="Helvetica" w:hAnsi="Helvetica"/>
          <w:color w:val="000000" w:themeColor="text1"/>
          <w:sz w:val="24"/>
          <w:szCs w:val="24"/>
          <w:lang w:val="it-IT"/>
        </w:rPr>
      </w:pPr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La squadra di artisti di </w:t>
      </w:r>
      <w:proofErr w:type="spellStart"/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>Friul</w:t>
      </w:r>
      <w:proofErr w:type="spellEnd"/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>Mosaic</w:t>
      </w:r>
      <w:proofErr w:type="spellEnd"/>
      <w:r w:rsidR="00D74711"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>, coinvolta nella commessa,</w:t>
      </w:r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ha </w:t>
      </w:r>
      <w:r w:rsidR="00CD4ABA"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>creato</w:t>
      </w:r>
      <w:r w:rsidR="0003368D"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</w:t>
      </w:r>
      <w:r w:rsidR="00C665ED">
        <w:rPr>
          <w:rFonts w:ascii="Helvetica" w:hAnsi="Helvetica"/>
          <w:color w:val="000000" w:themeColor="text1"/>
          <w:sz w:val="24"/>
          <w:szCs w:val="24"/>
          <w:lang w:val="it-IT"/>
        </w:rPr>
        <w:t>una preziosa</w:t>
      </w:r>
      <w:r w:rsidR="0003368D"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composizione musiv</w:t>
      </w:r>
      <w:r w:rsidR="00C665ED">
        <w:rPr>
          <w:rFonts w:ascii="Helvetica" w:hAnsi="Helvetica"/>
          <w:color w:val="000000" w:themeColor="text1"/>
          <w:sz w:val="24"/>
          <w:szCs w:val="24"/>
          <w:lang w:val="it-IT"/>
        </w:rPr>
        <w:t>a</w:t>
      </w:r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</w:t>
      </w:r>
      <w:r w:rsidR="0003368D"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>all’interno</w:t>
      </w:r>
      <w:r w:rsidRPr="0091688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del prestigioso Hotel de Paris a Montecarlo</w:t>
      </w:r>
      <w:r w:rsidR="0003368D" w:rsidRPr="0003368D">
        <w:rPr>
          <w:rFonts w:ascii="Helvetica" w:hAnsi="Helvetica"/>
          <w:b/>
          <w:bCs/>
          <w:color w:val="000000" w:themeColor="text1"/>
          <w:sz w:val="24"/>
          <w:szCs w:val="24"/>
          <w:lang w:val="it-IT"/>
        </w:rPr>
        <w:t xml:space="preserve">, </w:t>
      </w:r>
      <w:r w:rsidR="0003368D" w:rsidRPr="000C728B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100% su misura.</w:t>
      </w:r>
    </w:p>
    <w:p w14:paraId="1A167C8F" w14:textId="6E80FA3B" w:rsidR="00D74711" w:rsidRDefault="0003368D" w:rsidP="00C665ED">
      <w:pPr>
        <w:shd w:val="clear" w:color="auto" w:fill="FFFFFF"/>
        <w:ind w:left="2268"/>
        <w:rPr>
          <w:rFonts w:ascii="Helvetica" w:hAnsi="Helvetica" w:cs="Segoe UI"/>
          <w:color w:val="000000" w:themeColor="text1"/>
          <w:sz w:val="24"/>
          <w:szCs w:val="24"/>
          <w:lang w:val="it-IT"/>
        </w:rPr>
      </w:pP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Tra i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materiali utilizzati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il marmo 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bianco carrara, bianco </w:t>
      </w:r>
      <w:proofErr w:type="spellStart"/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tassos</w:t>
      </w:r>
      <w:proofErr w:type="spellEnd"/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</w:t>
      </w:r>
      <w:proofErr w:type="spellStart"/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bardigl</w:t>
      </w:r>
      <w:r w:rsidR="00CD4ABA">
        <w:rPr>
          <w:rFonts w:ascii="Helvetica" w:hAnsi="Helvetica" w:cs="Segoe UI"/>
          <w:color w:val="000000" w:themeColor="text1"/>
          <w:sz w:val="24"/>
          <w:szCs w:val="24"/>
          <w:lang w:val="it-IT"/>
        </w:rPr>
        <w:t>i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etto</w:t>
      </w:r>
      <w:proofErr w:type="spellEnd"/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bardiglio, nero </w:t>
      </w:r>
      <w:proofErr w:type="spellStart"/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marquina</w:t>
      </w:r>
      <w:proofErr w:type="spellEnd"/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. 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All’ interno sono state inserite 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anche 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alcune tessere di oro veneziano 24k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per arricchire di luce e riflessi la composizione</w:t>
      </w:r>
      <w:r w:rsidR="00CD4ABA">
        <w:rPr>
          <w:rFonts w:ascii="Helvetica" w:hAnsi="Helvetica" w:cs="Segoe UI"/>
          <w:color w:val="000000" w:themeColor="text1"/>
          <w:sz w:val="24"/>
          <w:szCs w:val="24"/>
          <w:lang w:val="it-IT"/>
        </w:rPr>
        <w:t>.</w:t>
      </w:r>
    </w:p>
    <w:p w14:paraId="0600CEE0" w14:textId="6E0428E4" w:rsidR="0091688B" w:rsidRPr="00C665ED" w:rsidRDefault="0091688B" w:rsidP="00C665ED">
      <w:pPr>
        <w:shd w:val="clear" w:color="auto" w:fill="FFFFFF"/>
        <w:ind w:left="2268"/>
        <w:rPr>
          <w:rFonts w:ascii="Helvetica" w:hAnsi="Helvetica" w:cs="Segoe UI"/>
          <w:color w:val="000000" w:themeColor="text1"/>
          <w:sz w:val="24"/>
          <w:szCs w:val="24"/>
          <w:lang w:val="it-IT"/>
        </w:rPr>
      </w:pP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Il disegno è un decoro in stile liberty che ricorre all’interno delle zone comuni dell’hotel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come si può notare dalla vetrata decorata che sovrasta la hall dell’albergo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>. “</w:t>
      </w:r>
      <w:r w:rsidRPr="0091688B">
        <w:rPr>
          <w:rFonts w:ascii="Helvetica" w:hAnsi="Helvetica" w:cs="Segoe UI"/>
          <w:i/>
          <w:iCs/>
          <w:color w:val="000000" w:themeColor="text1"/>
          <w:sz w:val="24"/>
          <w:szCs w:val="24"/>
          <w:lang w:val="it-IT"/>
        </w:rPr>
        <w:t>Lo ritroviamo nei marmi, nelle pareti e anche nei soffitti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” ci racconta Nicola </w:t>
      </w:r>
      <w:proofErr w:type="spellStart"/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>Avoledo</w:t>
      </w:r>
      <w:proofErr w:type="spellEnd"/>
      <w:r w:rsidR="00874645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di Friul </w:t>
      </w:r>
      <w:proofErr w:type="spellStart"/>
      <w:r w:rsidR="00874645">
        <w:rPr>
          <w:rFonts w:ascii="Helvetica" w:hAnsi="Helvetica" w:cs="Segoe UI"/>
          <w:color w:val="000000" w:themeColor="text1"/>
          <w:sz w:val="24"/>
          <w:szCs w:val="24"/>
          <w:lang w:val="it-IT"/>
        </w:rPr>
        <w:t>Mosaic</w:t>
      </w:r>
      <w:proofErr w:type="spellEnd"/>
      <w:r w:rsidR="00874645">
        <w:rPr>
          <w:rFonts w:ascii="Helvetica" w:hAnsi="Helvetica" w:cs="Segoe UI"/>
          <w:color w:val="000000" w:themeColor="text1"/>
          <w:sz w:val="24"/>
          <w:szCs w:val="24"/>
          <w:lang w:val="it-IT"/>
        </w:rPr>
        <w:t>.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>“</w:t>
      </w:r>
      <w:r w:rsidRPr="0091688B">
        <w:rPr>
          <w:rFonts w:ascii="Helvetica" w:hAnsi="Helvetica" w:cs="Segoe UI"/>
          <w:i/>
          <w:iCs/>
          <w:color w:val="000000" w:themeColor="text1"/>
          <w:sz w:val="24"/>
          <w:szCs w:val="24"/>
          <w:lang w:val="it-IT"/>
        </w:rPr>
        <w:t xml:space="preserve">Il decoro è stato proposto al general </w:t>
      </w:r>
      <w:proofErr w:type="spellStart"/>
      <w:r w:rsidRPr="0091688B">
        <w:rPr>
          <w:rFonts w:ascii="Helvetica" w:hAnsi="Helvetica" w:cs="Segoe UI"/>
          <w:i/>
          <w:iCs/>
          <w:color w:val="000000" w:themeColor="text1"/>
          <w:sz w:val="24"/>
          <w:szCs w:val="24"/>
          <w:lang w:val="it-IT"/>
        </w:rPr>
        <w:t>contractor</w:t>
      </w:r>
      <w:proofErr w:type="spellEnd"/>
      <w:r w:rsidRPr="0091688B">
        <w:rPr>
          <w:rFonts w:ascii="Helvetica" w:hAnsi="Helvetica" w:cs="Segoe UI"/>
          <w:i/>
          <w:iCs/>
          <w:color w:val="000000" w:themeColor="text1"/>
          <w:sz w:val="24"/>
          <w:szCs w:val="24"/>
          <w:lang w:val="it-IT"/>
        </w:rPr>
        <w:t xml:space="preserve"> direttamente dalla committenza,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</w:t>
      </w:r>
      <w:r>
        <w:rPr>
          <w:rFonts w:ascii="Helvetica" w:hAnsi="Helvetica" w:cs="Calibri"/>
          <w:i/>
          <w:iCs/>
          <w:sz w:val="24"/>
          <w:szCs w:val="24"/>
          <w:lang w:val="it-IT"/>
        </w:rPr>
        <w:t>noi lo abbiamo realizzato utilizzan</w:t>
      </w:r>
      <w:r w:rsidR="00C665ED">
        <w:rPr>
          <w:rFonts w:ascii="Helvetica" w:hAnsi="Helvetica" w:cs="Calibri"/>
          <w:i/>
          <w:iCs/>
          <w:sz w:val="24"/>
          <w:szCs w:val="24"/>
          <w:lang w:val="it-IT"/>
        </w:rPr>
        <w:t>d</w:t>
      </w:r>
      <w:r>
        <w:rPr>
          <w:rFonts w:ascii="Helvetica" w:hAnsi="Helvetica" w:cs="Calibri"/>
          <w:i/>
          <w:iCs/>
          <w:sz w:val="24"/>
          <w:szCs w:val="24"/>
          <w:lang w:val="it-IT"/>
        </w:rPr>
        <w:t>o marmi pregiati e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una buona quantità di ori veneziani per poter dare risalto alle </w:t>
      </w:r>
      <w:r>
        <w:rPr>
          <w:rFonts w:ascii="Helvetica" w:hAnsi="Helvetica" w:cs="Calibri"/>
          <w:i/>
          <w:iCs/>
          <w:sz w:val="24"/>
          <w:szCs w:val="24"/>
          <w:lang w:val="it-IT"/>
        </w:rPr>
        <w:t>sfumature e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ai dettagli</w:t>
      </w:r>
      <w:r>
        <w:rPr>
          <w:rFonts w:ascii="Helvetica" w:hAnsi="Helvetica" w:cs="Calibri"/>
          <w:i/>
          <w:iCs/>
          <w:sz w:val="24"/>
          <w:szCs w:val="24"/>
          <w:lang w:val="it-IT"/>
        </w:rPr>
        <w:t xml:space="preserve">” </w:t>
      </w:r>
      <w:r w:rsidRPr="00C665ED">
        <w:rPr>
          <w:rFonts w:ascii="Helvetica" w:hAnsi="Helvetica" w:cs="Calibri"/>
          <w:sz w:val="24"/>
          <w:szCs w:val="24"/>
          <w:lang w:val="it-IT"/>
        </w:rPr>
        <w:t xml:space="preserve">conclude </w:t>
      </w:r>
      <w:proofErr w:type="spellStart"/>
      <w:r w:rsidRPr="00C665ED">
        <w:rPr>
          <w:rFonts w:ascii="Helvetica" w:hAnsi="Helvetica" w:cs="Calibri"/>
          <w:sz w:val="24"/>
          <w:szCs w:val="24"/>
          <w:lang w:val="it-IT"/>
        </w:rPr>
        <w:t>Avoledo</w:t>
      </w:r>
      <w:proofErr w:type="spellEnd"/>
      <w:r w:rsidRPr="00C665ED">
        <w:rPr>
          <w:rFonts w:ascii="Helvetica" w:hAnsi="Helvetica" w:cs="Calibri"/>
          <w:sz w:val="24"/>
          <w:szCs w:val="24"/>
          <w:lang w:val="it-IT"/>
        </w:rPr>
        <w:t>.</w:t>
      </w:r>
    </w:p>
    <w:p w14:paraId="70FA3C69" w14:textId="680D29C2" w:rsidR="0091688B" w:rsidRPr="0003368D" w:rsidRDefault="0091688B" w:rsidP="00C665ED">
      <w:pPr>
        <w:shd w:val="clear" w:color="auto" w:fill="FFFFFF"/>
        <w:ind w:left="2268"/>
        <w:rPr>
          <w:rFonts w:ascii="Helvetica" w:hAnsi="Helvetica" w:cs="Segoe UI"/>
          <w:color w:val="000000" w:themeColor="text1"/>
          <w:sz w:val="24"/>
          <w:szCs w:val="24"/>
          <w:lang w:val="it-IT"/>
        </w:rPr>
      </w:pP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 </w:t>
      </w:r>
    </w:p>
    <w:p w14:paraId="3C3EE1CB" w14:textId="2B722BE8" w:rsidR="00D74711" w:rsidRDefault="0003368D" w:rsidP="00C665ED">
      <w:pPr>
        <w:shd w:val="clear" w:color="auto" w:fill="FFFFFF"/>
        <w:ind w:left="2268"/>
        <w:rPr>
          <w:rFonts w:ascii="Helvetica" w:hAnsi="Helvetica" w:cs="Segoe UI"/>
          <w:color w:val="000000" w:themeColor="text1"/>
          <w:sz w:val="24"/>
          <w:szCs w:val="24"/>
          <w:lang w:val="it-IT"/>
        </w:rPr>
      </w:pP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I 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mosaici</w:t>
      </w:r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realizzati in circa 3 mesi di lavoro a San Martino al Tagliamento (PN), sede di </w:t>
      </w:r>
      <w:proofErr w:type="spellStart"/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>Friul</w:t>
      </w:r>
      <w:proofErr w:type="spellEnd"/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>Mosaic</w:t>
      </w:r>
      <w:proofErr w:type="spellEnd"/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, </w:t>
      </w:r>
      <w:r w:rsidR="000C728B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sono stati </w:t>
      </w:r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posati </w:t>
      </w:r>
      <w:r w:rsidR="00D74711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in più fasi</w:t>
      </w:r>
      <w:r w:rsidR="0044134F">
        <w:rPr>
          <w:rFonts w:ascii="Helvetica" w:hAnsi="Helvetica" w:cs="Segoe UI"/>
          <w:color w:val="000000" w:themeColor="text1"/>
          <w:sz w:val="24"/>
          <w:szCs w:val="24"/>
          <w:lang w:val="it-IT"/>
        </w:rPr>
        <w:t>,</w:t>
      </w:r>
      <w:r w:rsidR="00D74711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in accordo con </w:t>
      </w:r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lo stato </w:t>
      </w:r>
      <w:r w:rsidR="00D74711"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>di avanzamento della ristrutturazione</w:t>
      </w:r>
      <w:r w:rsidR="00D74711">
        <w:rPr>
          <w:rFonts w:ascii="Helvetica" w:hAnsi="Helvetica" w:cs="Segoe UI"/>
          <w:color w:val="000000" w:themeColor="text1"/>
          <w:sz w:val="24"/>
          <w:szCs w:val="24"/>
          <w:lang w:val="it-IT"/>
        </w:rPr>
        <w:t>.</w:t>
      </w:r>
    </w:p>
    <w:p w14:paraId="56A75139" w14:textId="15B92BF9" w:rsidR="006246CA" w:rsidRPr="00C665ED" w:rsidRDefault="00D74711" w:rsidP="00C665ED">
      <w:pPr>
        <w:shd w:val="clear" w:color="auto" w:fill="FFFFFF"/>
        <w:ind w:left="2268"/>
        <w:rPr>
          <w:rFonts w:ascii="Helvetica" w:hAnsi="Helvetica" w:cs="Segoe UI"/>
          <w:color w:val="000000" w:themeColor="text1"/>
          <w:sz w:val="24"/>
          <w:szCs w:val="24"/>
          <w:lang w:val="it-IT"/>
        </w:rPr>
      </w:pP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>Sono stati installati 120 mq di opera, principalmente in</w:t>
      </w:r>
      <w:r w:rsidRPr="0003368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alcuni corridoi delle aree comuni dell’hotel</w:t>
      </w:r>
      <w:r>
        <w:rPr>
          <w:rFonts w:ascii="Helvetica" w:hAnsi="Helvetica" w:cs="Segoe UI"/>
          <w:color w:val="000000" w:themeColor="text1"/>
          <w:sz w:val="24"/>
          <w:szCs w:val="24"/>
          <w:lang w:val="it-IT"/>
        </w:rPr>
        <w:t>.</w:t>
      </w:r>
      <w:r w:rsidR="00C665ED">
        <w:rPr>
          <w:rFonts w:ascii="Helvetica" w:hAnsi="Helvetica" w:cs="Segoe UI"/>
          <w:color w:val="000000" w:themeColor="text1"/>
          <w:sz w:val="24"/>
          <w:szCs w:val="24"/>
          <w:lang w:val="it-IT"/>
        </w:rPr>
        <w:t xml:space="preserve"> </w:t>
      </w:r>
      <w:r w:rsidR="00C665ED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Ci sono volute </w:t>
      </w:r>
      <w:r w:rsidR="00C665ED">
        <w:rPr>
          <w:rFonts w:ascii="Helvetica" w:hAnsi="Helvetica"/>
          <w:i/>
          <w:iCs/>
          <w:sz w:val="24"/>
          <w:szCs w:val="24"/>
          <w:lang w:val="it-IT"/>
        </w:rPr>
        <w:t xml:space="preserve">circa </w:t>
      </w:r>
      <w:r w:rsidR="00C665ED" w:rsidRPr="00FD6AD5">
        <w:rPr>
          <w:rFonts w:ascii="Helvetica" w:hAnsi="Helvetica"/>
          <w:i/>
          <w:iCs/>
          <w:sz w:val="24"/>
          <w:szCs w:val="24"/>
          <w:lang w:val="it-IT"/>
        </w:rPr>
        <w:t>4</w:t>
      </w:r>
      <w:r w:rsidR="00C665ED">
        <w:rPr>
          <w:rFonts w:ascii="Helvetica" w:hAnsi="Helvetica"/>
          <w:i/>
          <w:iCs/>
          <w:sz w:val="24"/>
          <w:szCs w:val="24"/>
          <w:lang w:val="it-IT"/>
        </w:rPr>
        <w:t>0</w:t>
      </w:r>
      <w:r w:rsidR="00C665ED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00 ore </w:t>
      </w:r>
      <w:r w:rsidR="00C665ED">
        <w:rPr>
          <w:rFonts w:ascii="Helvetica" w:hAnsi="Helvetica"/>
          <w:i/>
          <w:iCs/>
          <w:sz w:val="24"/>
          <w:szCs w:val="24"/>
          <w:lang w:val="it-IT"/>
        </w:rPr>
        <w:t xml:space="preserve">di incollaggio </w:t>
      </w:r>
      <w:r w:rsidR="00C665ED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e </w:t>
      </w:r>
      <w:r w:rsidR="00C665ED" w:rsidRPr="00C665ED">
        <w:rPr>
          <w:rFonts w:ascii="Helvetica" w:hAnsi="Helvetica"/>
          <w:i/>
          <w:iCs/>
          <w:sz w:val="24"/>
          <w:szCs w:val="24"/>
          <w:lang w:val="it-IT"/>
        </w:rPr>
        <w:t>quasi 200 ore di posa per ultimare una realizzazione che è un vero e proprio elogio alla</w:t>
      </w:r>
      <w:r w:rsidR="00C665ED" w:rsidRPr="00C665ED">
        <w:rPr>
          <w:rFonts w:ascii="Helvetica" w:hAnsi="Helvetica"/>
          <w:sz w:val="24"/>
          <w:szCs w:val="24"/>
          <w:lang w:val="it-IT"/>
        </w:rPr>
        <w:t xml:space="preserve"> bellezza – conclude Barbara </w:t>
      </w:r>
      <w:proofErr w:type="spellStart"/>
      <w:r w:rsidR="00C665ED" w:rsidRPr="00C665ED">
        <w:rPr>
          <w:rFonts w:ascii="Helvetica" w:hAnsi="Helvetica"/>
          <w:sz w:val="24"/>
          <w:szCs w:val="24"/>
          <w:lang w:val="it-IT"/>
        </w:rPr>
        <w:t>Bertoia</w:t>
      </w:r>
      <w:proofErr w:type="spellEnd"/>
      <w:r w:rsidR="00C665ED" w:rsidRPr="00C665ED">
        <w:rPr>
          <w:rFonts w:ascii="Helvetica" w:hAnsi="Helvetica"/>
          <w:sz w:val="24"/>
          <w:szCs w:val="24"/>
          <w:lang w:val="it-IT"/>
        </w:rPr>
        <w:t xml:space="preserve">, co-titolare di </w:t>
      </w:r>
      <w:proofErr w:type="spellStart"/>
      <w:r w:rsidR="00C665ED" w:rsidRPr="00C665ED">
        <w:rPr>
          <w:rFonts w:ascii="Helvetica" w:hAnsi="Helvetica"/>
          <w:sz w:val="24"/>
          <w:szCs w:val="24"/>
          <w:lang w:val="it-IT"/>
        </w:rPr>
        <w:t>Friul</w:t>
      </w:r>
      <w:proofErr w:type="spellEnd"/>
      <w:r w:rsidR="00C665ED" w:rsidRPr="00C665ED">
        <w:rPr>
          <w:rFonts w:ascii="Helvetica" w:hAnsi="Helvetica"/>
          <w:sz w:val="24"/>
          <w:szCs w:val="24"/>
          <w:lang w:val="it-IT"/>
        </w:rPr>
        <w:t xml:space="preserve"> </w:t>
      </w:r>
      <w:proofErr w:type="spellStart"/>
      <w:r w:rsidR="00C665ED" w:rsidRPr="00C665ED">
        <w:rPr>
          <w:rFonts w:ascii="Helvetica" w:hAnsi="Helvetica"/>
          <w:sz w:val="24"/>
          <w:szCs w:val="24"/>
          <w:lang w:val="it-IT"/>
        </w:rPr>
        <w:t>Mosaic</w:t>
      </w:r>
      <w:proofErr w:type="spellEnd"/>
      <w:r w:rsidR="00C665ED" w:rsidRPr="00C665ED">
        <w:rPr>
          <w:rFonts w:ascii="Helvetica" w:hAnsi="Helvetica"/>
          <w:sz w:val="24"/>
          <w:szCs w:val="24"/>
          <w:lang w:val="it-IT"/>
        </w:rPr>
        <w:t xml:space="preserve">. </w:t>
      </w:r>
      <w:r w:rsidR="006246CA" w:rsidRPr="00C665ED">
        <w:rPr>
          <w:rFonts w:ascii="Helvetica" w:hAnsi="Helvetica"/>
          <w:sz w:val="24"/>
          <w:szCs w:val="24"/>
          <w:lang w:val="it-IT"/>
        </w:rPr>
        <w:t xml:space="preserve">Il progetto di </w:t>
      </w:r>
      <w:r w:rsidR="00C665ED" w:rsidRPr="00C665ED">
        <w:rPr>
          <w:rFonts w:ascii="Helvetica" w:hAnsi="Helvetica"/>
          <w:sz w:val="24"/>
          <w:szCs w:val="24"/>
          <w:lang w:val="it-IT"/>
        </w:rPr>
        <w:t>Monaco</w:t>
      </w:r>
      <w:r w:rsidR="006246CA" w:rsidRPr="00C665ED">
        <w:rPr>
          <w:rFonts w:ascii="Helvetica" w:hAnsi="Helvetica"/>
          <w:sz w:val="24"/>
          <w:szCs w:val="24"/>
          <w:lang w:val="it-IT"/>
        </w:rPr>
        <w:t xml:space="preserve"> è la testimonianza di quanto l’artigianato italiano possa essere bello e prezioso in tutto il mondo.</w:t>
      </w:r>
      <w:r w:rsidR="006246CA" w:rsidRPr="00C665ED">
        <w:rPr>
          <w:sz w:val="24"/>
          <w:szCs w:val="24"/>
          <w:lang w:val="it-IT"/>
        </w:rPr>
        <w:t xml:space="preserve"> </w:t>
      </w:r>
    </w:p>
    <w:p w14:paraId="7340FF22" w14:textId="7BD8BF07" w:rsidR="00C665ED" w:rsidRDefault="00C665ED" w:rsidP="00C665ED">
      <w:pPr>
        <w:pStyle w:val="NormaleWeb"/>
        <w:spacing w:before="0" w:beforeAutospacing="0" w:after="0" w:afterAutospacing="0"/>
        <w:ind w:left="2268"/>
      </w:pPr>
    </w:p>
    <w:p w14:paraId="45256C00" w14:textId="47AD0A9A" w:rsidR="00C665ED" w:rsidRDefault="00C665ED" w:rsidP="00C665ED">
      <w:pPr>
        <w:pStyle w:val="NormaleWeb"/>
        <w:spacing w:before="0" w:beforeAutospacing="0" w:after="0" w:afterAutospacing="0"/>
        <w:ind w:left="2268"/>
      </w:pPr>
    </w:p>
    <w:p w14:paraId="547C7E2D" w14:textId="47016215" w:rsidR="00C665ED" w:rsidRDefault="00C665ED" w:rsidP="00C665ED">
      <w:pPr>
        <w:pStyle w:val="NormaleWeb"/>
        <w:spacing w:before="0" w:beforeAutospacing="0" w:after="0" w:afterAutospacing="0"/>
        <w:ind w:left="2268"/>
      </w:pPr>
    </w:p>
    <w:p w14:paraId="1B1CA263" w14:textId="348E72E0" w:rsidR="00C665ED" w:rsidRDefault="00C665ED" w:rsidP="00C665ED">
      <w:pPr>
        <w:pStyle w:val="NormaleWeb"/>
        <w:spacing w:before="0" w:beforeAutospacing="0" w:after="0" w:afterAutospacing="0"/>
        <w:ind w:left="2268"/>
      </w:pPr>
    </w:p>
    <w:p w14:paraId="57D9DD15" w14:textId="77777777" w:rsidR="00C665ED" w:rsidRDefault="00C665ED" w:rsidP="00C665ED">
      <w:pPr>
        <w:pStyle w:val="NormaleWeb"/>
        <w:spacing w:before="0" w:beforeAutospacing="0" w:after="0" w:afterAutospacing="0"/>
        <w:ind w:left="2268"/>
      </w:pPr>
    </w:p>
    <w:p w14:paraId="2A34441C" w14:textId="77777777" w:rsidR="00C665ED" w:rsidRPr="000C728B" w:rsidRDefault="00C665ED" w:rsidP="00C665ED">
      <w:pPr>
        <w:ind w:left="2268"/>
        <w:rPr>
          <w:rFonts w:ascii="Helvetica" w:hAnsi="Helvetica"/>
          <w:color w:val="777777"/>
          <w:sz w:val="21"/>
          <w:szCs w:val="21"/>
          <w:lang w:val="it-IT"/>
        </w:rPr>
      </w:pPr>
      <w:r w:rsidRPr="000C728B">
        <w:rPr>
          <w:rFonts w:ascii="Helvetica" w:hAnsi="Helvetica"/>
          <w:color w:val="000000" w:themeColor="text1"/>
          <w:sz w:val="21"/>
          <w:szCs w:val="21"/>
          <w:lang w:val="it-IT"/>
        </w:rPr>
        <w:t>Location: </w:t>
      </w:r>
      <w:r w:rsidRPr="000C728B">
        <w:rPr>
          <w:rFonts w:ascii="Helvetica" w:hAnsi="Helvetica"/>
          <w:color w:val="B09A51"/>
          <w:sz w:val="21"/>
          <w:szCs w:val="21"/>
          <w:lang w:val="it-IT"/>
        </w:rPr>
        <w:t>Monaco</w:t>
      </w:r>
      <w:r w:rsidRPr="00C665ED">
        <w:rPr>
          <w:rFonts w:ascii="Helvetica" w:hAnsi="Helvetica"/>
          <w:color w:val="B09A51"/>
          <w:sz w:val="21"/>
          <w:szCs w:val="21"/>
          <w:lang w:val="it-IT"/>
        </w:rPr>
        <w:t xml:space="preserve"> – Hotel de Paris</w:t>
      </w:r>
    </w:p>
    <w:p w14:paraId="3225A3B0" w14:textId="6A685532" w:rsidR="00C665ED" w:rsidRPr="00C665ED" w:rsidRDefault="00C665ED" w:rsidP="00C665ED">
      <w:pPr>
        <w:ind w:left="2268"/>
        <w:rPr>
          <w:rFonts w:ascii="Helvetica" w:hAnsi="Helvetica"/>
          <w:color w:val="B09A51"/>
          <w:sz w:val="21"/>
          <w:szCs w:val="21"/>
          <w:lang w:val="it-IT"/>
        </w:rPr>
      </w:pPr>
      <w:r w:rsidRPr="000C728B">
        <w:rPr>
          <w:rFonts w:ascii="Helvetica" w:hAnsi="Helvetica"/>
          <w:color w:val="000000" w:themeColor="text1"/>
          <w:sz w:val="21"/>
          <w:szCs w:val="21"/>
          <w:lang w:val="it-IT"/>
        </w:rPr>
        <w:t>Progettista: </w:t>
      </w:r>
      <w:r w:rsidRPr="000C728B">
        <w:rPr>
          <w:rFonts w:ascii="Helvetica" w:hAnsi="Helvetica"/>
          <w:color w:val="B09A51"/>
          <w:sz w:val="21"/>
          <w:szCs w:val="21"/>
          <w:lang w:val="it-IT"/>
        </w:rPr>
        <w:t>Affine Design</w:t>
      </w:r>
      <w:r w:rsidR="00C1438B">
        <w:rPr>
          <w:rFonts w:ascii="Helvetica" w:hAnsi="Helvetica"/>
          <w:color w:val="B09A51"/>
          <w:sz w:val="21"/>
          <w:szCs w:val="21"/>
          <w:lang w:val="it-IT"/>
        </w:rPr>
        <w:t xml:space="preserve"> - Parigi</w:t>
      </w:r>
    </w:p>
    <w:p w14:paraId="690575A5" w14:textId="77777777" w:rsidR="00C665ED" w:rsidRPr="00C665ED" w:rsidRDefault="00C665ED" w:rsidP="00C665ED">
      <w:pPr>
        <w:ind w:left="2268"/>
        <w:rPr>
          <w:rFonts w:ascii="Helvetica" w:hAnsi="Helvetica"/>
          <w:color w:val="B09A51"/>
          <w:sz w:val="21"/>
          <w:szCs w:val="21"/>
          <w:lang w:val="it-IT"/>
        </w:rPr>
      </w:pPr>
      <w:r w:rsidRPr="00C665ED">
        <w:rPr>
          <w:rFonts w:ascii="Helvetica" w:hAnsi="Helvetica"/>
          <w:color w:val="000000" w:themeColor="text1"/>
          <w:sz w:val="21"/>
          <w:szCs w:val="21"/>
          <w:lang w:val="it-IT"/>
        </w:rPr>
        <w:t xml:space="preserve">Mosaici: </w:t>
      </w:r>
      <w:proofErr w:type="spellStart"/>
      <w:r w:rsidRPr="00C665ED">
        <w:rPr>
          <w:rFonts w:ascii="Helvetica" w:hAnsi="Helvetica"/>
          <w:color w:val="B09A51"/>
          <w:sz w:val="21"/>
          <w:szCs w:val="21"/>
          <w:lang w:val="it-IT"/>
        </w:rPr>
        <w:t>Friul</w:t>
      </w:r>
      <w:proofErr w:type="spellEnd"/>
      <w:r w:rsidRPr="00C665ED">
        <w:rPr>
          <w:rFonts w:ascii="Helvetica" w:hAnsi="Helvetica"/>
          <w:color w:val="B09A51"/>
          <w:sz w:val="21"/>
          <w:szCs w:val="21"/>
          <w:lang w:val="it-IT"/>
        </w:rPr>
        <w:t xml:space="preserve"> </w:t>
      </w:r>
      <w:proofErr w:type="spellStart"/>
      <w:r w:rsidRPr="00C665ED">
        <w:rPr>
          <w:rFonts w:ascii="Helvetica" w:hAnsi="Helvetica"/>
          <w:color w:val="B09A51"/>
          <w:sz w:val="21"/>
          <w:szCs w:val="21"/>
          <w:lang w:val="it-IT"/>
        </w:rPr>
        <w:t>Mosaic</w:t>
      </w:r>
      <w:proofErr w:type="spellEnd"/>
    </w:p>
    <w:p w14:paraId="3332C904" w14:textId="4459ED44" w:rsidR="001013D9" w:rsidRPr="00963101" w:rsidRDefault="00C665ED" w:rsidP="00963101">
      <w:pPr>
        <w:ind w:left="2268"/>
        <w:rPr>
          <w:rFonts w:ascii="Helvetica" w:hAnsi="Helvetica"/>
          <w:color w:val="777777"/>
          <w:sz w:val="21"/>
          <w:szCs w:val="21"/>
          <w:lang w:val="it-IT"/>
        </w:rPr>
      </w:pPr>
      <w:r w:rsidRPr="00C665ED">
        <w:rPr>
          <w:rFonts w:ascii="Helvetica" w:hAnsi="Helvetica"/>
          <w:color w:val="000000" w:themeColor="text1"/>
          <w:sz w:val="21"/>
          <w:szCs w:val="21"/>
          <w:lang w:val="it-IT"/>
        </w:rPr>
        <w:t xml:space="preserve">General </w:t>
      </w:r>
      <w:proofErr w:type="spellStart"/>
      <w:r w:rsidRPr="00C665ED">
        <w:rPr>
          <w:rFonts w:ascii="Helvetica" w:hAnsi="Helvetica"/>
          <w:color w:val="000000" w:themeColor="text1"/>
          <w:sz w:val="21"/>
          <w:szCs w:val="21"/>
          <w:lang w:val="it-IT"/>
        </w:rPr>
        <w:t>Contractor</w:t>
      </w:r>
      <w:proofErr w:type="spellEnd"/>
      <w:r w:rsidRPr="00C665ED">
        <w:rPr>
          <w:rFonts w:ascii="Helvetica" w:hAnsi="Helvetica"/>
          <w:color w:val="000000" w:themeColor="text1"/>
          <w:sz w:val="21"/>
          <w:szCs w:val="21"/>
          <w:lang w:val="it-IT"/>
        </w:rPr>
        <w:t xml:space="preserve"> </w:t>
      </w:r>
      <w:proofErr w:type="spellStart"/>
      <w:r w:rsidRPr="00C665ED">
        <w:rPr>
          <w:rFonts w:ascii="Helvetica" w:hAnsi="Helvetica"/>
          <w:color w:val="B09A51"/>
          <w:sz w:val="21"/>
          <w:szCs w:val="21"/>
          <w:lang w:val="it-IT"/>
        </w:rPr>
        <w:t>Mobilproject</w:t>
      </w:r>
      <w:proofErr w:type="spellEnd"/>
      <w:r w:rsidRPr="00C665ED">
        <w:rPr>
          <w:rFonts w:ascii="Helvetica" w:hAnsi="Helvetica"/>
          <w:color w:val="B09A51"/>
          <w:sz w:val="21"/>
          <w:szCs w:val="21"/>
          <w:lang w:val="it-IT"/>
        </w:rPr>
        <w:t xml:space="preserve"> (TV) </w:t>
      </w:r>
    </w:p>
    <w:p w14:paraId="685A7FCB" w14:textId="2AA96C2F" w:rsidR="00963101" w:rsidRPr="0044134F" w:rsidRDefault="00963101" w:rsidP="00963101">
      <w:pPr>
        <w:pStyle w:val="NormaleWeb"/>
        <w:spacing w:before="0" w:beforeAutospacing="0" w:after="0" w:afterAutospacing="0"/>
        <w:rPr>
          <w:rFonts w:ascii="Helvetica Neue" w:hAnsi="Helvetica Neue"/>
          <w:b/>
          <w:bCs/>
          <w:sz w:val="10"/>
          <w:szCs w:val="10"/>
        </w:rPr>
      </w:pPr>
    </w:p>
    <w:p w14:paraId="40A8015E" w14:textId="77777777" w:rsidR="00963101" w:rsidRDefault="00963101" w:rsidP="00963101">
      <w:pPr>
        <w:pStyle w:val="NormaleWeb"/>
        <w:spacing w:before="0" w:beforeAutospacing="0" w:after="0" w:afterAutospacing="0"/>
        <w:rPr>
          <w:rFonts w:ascii="Helvetica Neue" w:hAnsi="Helvetica Neue"/>
          <w:b/>
          <w:bCs/>
          <w:sz w:val="20"/>
          <w:szCs w:val="20"/>
        </w:rPr>
      </w:pPr>
    </w:p>
    <w:p w14:paraId="2D9F2F53" w14:textId="00ED02A3" w:rsidR="0023503E" w:rsidRDefault="003D4966" w:rsidP="00963101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  <w:r w:rsidRPr="00392E3A">
        <w:rPr>
          <w:rFonts w:ascii="Helvetica Neue" w:hAnsi="Helvetica Neue"/>
          <w:b/>
          <w:bCs/>
          <w:sz w:val="20"/>
          <w:szCs w:val="20"/>
        </w:rPr>
        <w:t xml:space="preserve">Foto </w:t>
      </w:r>
      <w:r w:rsidR="00C665ED">
        <w:rPr>
          <w:rFonts w:ascii="Helvetica Neue" w:hAnsi="Helvetica Neue"/>
          <w:b/>
          <w:bCs/>
          <w:sz w:val="20"/>
          <w:szCs w:val="20"/>
        </w:rPr>
        <w:t xml:space="preserve">del Mosaico </w:t>
      </w:r>
      <w:r w:rsidRPr="00392E3A">
        <w:rPr>
          <w:rFonts w:ascii="Helvetica Neue" w:hAnsi="Helvetica Neue"/>
          <w:b/>
          <w:bCs/>
          <w:sz w:val="20"/>
          <w:szCs w:val="20"/>
        </w:rPr>
        <w:t>realizzat</w:t>
      </w:r>
      <w:r w:rsidR="00C665ED">
        <w:rPr>
          <w:rFonts w:ascii="Helvetica Neue" w:hAnsi="Helvetica Neue"/>
          <w:b/>
          <w:bCs/>
          <w:sz w:val="20"/>
          <w:szCs w:val="20"/>
        </w:rPr>
        <w:t>o</w:t>
      </w:r>
      <w:r w:rsidRPr="00392E3A">
        <w:rPr>
          <w:rFonts w:ascii="Helvetica Neue" w:hAnsi="Helvetica Neue"/>
          <w:b/>
          <w:bCs/>
          <w:sz w:val="20"/>
          <w:szCs w:val="20"/>
        </w:rPr>
        <w:t xml:space="preserve"> </w:t>
      </w:r>
      <w:r w:rsidR="00C665ED">
        <w:rPr>
          <w:rFonts w:ascii="Helvetica Neue" w:hAnsi="Helvetica Neue"/>
          <w:b/>
          <w:bCs/>
          <w:sz w:val="20"/>
          <w:szCs w:val="20"/>
        </w:rPr>
        <w:t xml:space="preserve">da </w:t>
      </w:r>
      <w:proofErr w:type="spellStart"/>
      <w:r w:rsidR="00C665ED">
        <w:rPr>
          <w:rFonts w:ascii="Helvetica Neue" w:hAnsi="Helvetica Neue"/>
          <w:b/>
          <w:bCs/>
          <w:sz w:val="20"/>
          <w:szCs w:val="20"/>
        </w:rPr>
        <w:t>Friul</w:t>
      </w:r>
      <w:proofErr w:type="spellEnd"/>
      <w:r w:rsidR="00C665ED">
        <w:rPr>
          <w:rFonts w:ascii="Helvetica Neue" w:hAnsi="Helvetica Neue"/>
          <w:b/>
          <w:bCs/>
          <w:sz w:val="20"/>
          <w:szCs w:val="20"/>
        </w:rPr>
        <w:t xml:space="preserve"> </w:t>
      </w:r>
      <w:proofErr w:type="spellStart"/>
      <w:r w:rsidR="00C665ED">
        <w:rPr>
          <w:rFonts w:ascii="Helvetica Neue" w:hAnsi="Helvetica Neue"/>
          <w:b/>
          <w:bCs/>
          <w:sz w:val="20"/>
          <w:szCs w:val="20"/>
        </w:rPr>
        <w:t>Mosaic</w:t>
      </w:r>
      <w:proofErr w:type="spellEnd"/>
      <w:r w:rsidR="00C665ED">
        <w:rPr>
          <w:rFonts w:ascii="Helvetica Neue" w:hAnsi="Helvetica Neue"/>
          <w:b/>
          <w:bCs/>
          <w:sz w:val="20"/>
          <w:szCs w:val="20"/>
        </w:rPr>
        <w:t xml:space="preserve"> presso l’Hotel de Paris </w:t>
      </w:r>
      <w:r w:rsidR="0023503E">
        <w:rPr>
          <w:rFonts w:ascii="Helvetica Neue" w:hAnsi="Helvetica Neue"/>
          <w:b/>
          <w:bCs/>
          <w:sz w:val="20"/>
          <w:szCs w:val="20"/>
        </w:rPr>
        <w:t>–</w:t>
      </w:r>
      <w:r w:rsidR="00C665ED">
        <w:rPr>
          <w:rFonts w:ascii="Helvetica Neue" w:hAnsi="Helvetica Neue"/>
          <w:b/>
          <w:bCs/>
          <w:sz w:val="20"/>
          <w:szCs w:val="20"/>
        </w:rPr>
        <w:t xml:space="preserve"> Monaco</w:t>
      </w:r>
    </w:p>
    <w:p w14:paraId="1F8ACACF" w14:textId="77777777" w:rsidR="00963101" w:rsidRDefault="00963101" w:rsidP="00963101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0388A359" w14:textId="4C619F02" w:rsidR="0023503E" w:rsidRDefault="00963101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  <w:r w:rsidRPr="00963101">
        <w:rPr>
          <w:rFonts w:ascii="Helvetica Neue" w:hAnsi="Helvetica Neue"/>
          <w:b/>
          <w:bCs/>
          <w:noProof/>
          <w:sz w:val="20"/>
          <w:szCs w:val="20"/>
        </w:rPr>
        <w:drawing>
          <wp:inline distT="0" distB="0" distL="0" distR="0" wp14:anchorId="581DEC90" wp14:editId="061D9A18">
            <wp:extent cx="5119370" cy="1218185"/>
            <wp:effectExtent l="0" t="0" r="0" b="1270"/>
            <wp:docPr id="7" name="Immagine 7" descr="Immagine che contiene fotografia, edificio, divers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0193" cy="12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1871" w14:textId="77777777" w:rsidR="0044134F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53A6C7F4" w14:textId="0CF37A3A" w:rsidR="0044134F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 Neue" w:hAnsi="Helvetica Neue"/>
          <w:b/>
          <w:bCs/>
          <w:sz w:val="20"/>
          <w:szCs w:val="20"/>
        </w:rPr>
        <w:t>NOTE INTEGRATIVE</w:t>
      </w:r>
    </w:p>
    <w:p w14:paraId="73A4A802" w14:textId="77777777" w:rsidR="0044134F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42289F32" w14:textId="75283A26" w:rsidR="00963101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 Neue" w:hAnsi="Helvetica Neue"/>
          <w:b/>
          <w:bCs/>
          <w:sz w:val="20"/>
          <w:szCs w:val="20"/>
        </w:rPr>
        <w:t xml:space="preserve">Il progetto </w:t>
      </w:r>
      <w:r>
        <w:rPr>
          <w:rFonts w:ascii="Helvetica" w:hAnsi="Helvetica"/>
          <w:b/>
          <w:bCs/>
          <w:sz w:val="21"/>
          <w:szCs w:val="21"/>
        </w:rPr>
        <w:t>dell’</w:t>
      </w:r>
      <w:r w:rsidRPr="00963101">
        <w:rPr>
          <w:rFonts w:ascii="Helvetica" w:hAnsi="Helvetica"/>
          <w:b/>
          <w:bCs/>
          <w:sz w:val="21"/>
          <w:szCs w:val="21"/>
        </w:rPr>
        <w:t>Hotel de Paris – Monaco</w:t>
      </w:r>
    </w:p>
    <w:p w14:paraId="3878DDFF" w14:textId="77777777" w:rsidR="0044134F" w:rsidRPr="00C1438B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color w:val="000000" w:themeColor="text1"/>
          <w:sz w:val="21"/>
          <w:szCs w:val="21"/>
        </w:rPr>
      </w:pP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L'idea guida del progetto di ristrutturazione dell'Hotel de Paris è stata quella di integrarsi nel paesaggio urbano. Il palazzo si trova tra l'illustre 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Hermitage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Hotel e il moderno complesso 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Sporting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d’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Hiver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, Per evitare qualsiasi radicalismo brutale o, peggio, il mix forzato di stili, Richard 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Martinet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dello studio Affine Design ha preferito giocare la carta della porosità architettonica. </w:t>
      </w:r>
    </w:p>
    <w:p w14:paraId="0FE95BE0" w14:textId="77777777" w:rsidR="0044134F" w:rsidRPr="00C1438B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color w:val="000000" w:themeColor="text1"/>
          <w:sz w:val="21"/>
          <w:szCs w:val="21"/>
        </w:rPr>
      </w:pP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Così, i primi livelli classici dell'Hotel de Paris conservano la loro identità originale per mantenere la coerenza del progetto, ma, </w:t>
      </w:r>
      <w:proofErr w:type="gram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poco</w:t>
      </w:r>
      <w:proofErr w:type="gram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a poco, una scrittura più raffinata e concettuale interferisce con le verticalità delle facciate esterne dal terzo livello in poi.</w:t>
      </w:r>
    </w:p>
    <w:p w14:paraId="06766ADC" w14:textId="77777777" w:rsidR="0044134F" w:rsidRPr="00C1438B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color w:val="000000" w:themeColor="text1"/>
          <w:sz w:val="21"/>
          <w:szCs w:val="21"/>
        </w:rPr>
      </w:pP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Il cuore del progetto è costituito da un cortile interno ricco di piante e fiancheggiato da portici che porta alla luce da sud e dà accesso alla zona dei gioiellieri situata al piano terra.</w:t>
      </w:r>
      <w:r>
        <w:rPr>
          <w:rFonts w:ascii="Helvetica Neue" w:hAnsi="Helvetica Neue" w:cs="Calibri"/>
          <w:color w:val="000000" w:themeColor="text1"/>
          <w:sz w:val="21"/>
          <w:szCs w:val="21"/>
        </w:rPr>
        <w:t xml:space="preserve"> </w:t>
      </w: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La poesia formale dell’area </w:t>
      </w:r>
      <w:r w:rsidRPr="00C1438B">
        <w:rPr>
          <w:rFonts w:ascii="Helvetica Neue" w:hAnsi="Helvetica Neue" w:cs="Calibri"/>
          <w:i/>
          <w:iCs/>
          <w:color w:val="000000" w:themeColor="text1"/>
          <w:sz w:val="21"/>
          <w:szCs w:val="21"/>
        </w:rPr>
        <w:t>open</w:t>
      </w: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trova la sua esatta replica nell'architettura interna e prosegue fino alle terrazze con una zona relax (spa e piscina) circondata da piante verdi che si affacciano sul mar Mediterraneo.</w:t>
      </w:r>
    </w:p>
    <w:p w14:paraId="54BB5178" w14:textId="4C9164FF" w:rsidR="0044134F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color w:val="000000" w:themeColor="text1"/>
          <w:sz w:val="21"/>
          <w:szCs w:val="21"/>
        </w:rPr>
      </w:pPr>
      <w:r w:rsidRPr="00C1438B">
        <w:rPr>
          <w:rFonts w:ascii="Helvetica Neue" w:hAnsi="Helvetica Neue"/>
          <w:color w:val="000000" w:themeColor="text1"/>
          <w:sz w:val="21"/>
          <w:szCs w:val="21"/>
        </w:rPr>
        <w:t xml:space="preserve">Attuale proprietario e gestore dell'Hotel de Paris, è la </w:t>
      </w:r>
      <w:proofErr w:type="spellStart"/>
      <w:r w:rsidRPr="00C1438B">
        <w:rPr>
          <w:rFonts w:ascii="Helvetica Neue" w:hAnsi="Helvetica Neue"/>
          <w:color w:val="000000" w:themeColor="text1"/>
          <w:sz w:val="21"/>
          <w:szCs w:val="21"/>
        </w:rPr>
        <w:t>Société</w:t>
      </w:r>
      <w:proofErr w:type="spellEnd"/>
      <w:r w:rsidRPr="00C1438B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proofErr w:type="spellStart"/>
      <w:r w:rsidRPr="00C1438B">
        <w:rPr>
          <w:rFonts w:ascii="Helvetica Neue" w:hAnsi="Helvetica Neue"/>
          <w:color w:val="000000" w:themeColor="text1"/>
          <w:sz w:val="21"/>
          <w:szCs w:val="21"/>
        </w:rPr>
        <w:t>des</w:t>
      </w:r>
      <w:proofErr w:type="spellEnd"/>
      <w:r w:rsidRPr="00C1438B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proofErr w:type="spellStart"/>
      <w:r w:rsidRPr="00C1438B">
        <w:rPr>
          <w:rFonts w:ascii="Helvetica Neue" w:hAnsi="Helvetica Neue"/>
          <w:color w:val="000000" w:themeColor="text1"/>
          <w:sz w:val="21"/>
          <w:szCs w:val="21"/>
        </w:rPr>
        <w:t>bains</w:t>
      </w:r>
      <w:proofErr w:type="spellEnd"/>
      <w:r w:rsidRPr="00C1438B">
        <w:rPr>
          <w:rFonts w:ascii="Helvetica Neue" w:hAnsi="Helvetica Neue"/>
          <w:color w:val="000000" w:themeColor="text1"/>
          <w:sz w:val="21"/>
          <w:szCs w:val="21"/>
        </w:rPr>
        <w:t xml:space="preserve"> de </w:t>
      </w:r>
      <w:proofErr w:type="spellStart"/>
      <w:r w:rsidRPr="00C1438B">
        <w:rPr>
          <w:rFonts w:ascii="Helvetica Neue" w:hAnsi="Helvetica Neue"/>
          <w:color w:val="000000" w:themeColor="text1"/>
          <w:sz w:val="21"/>
          <w:szCs w:val="21"/>
        </w:rPr>
        <w:t>mer</w:t>
      </w:r>
      <w:proofErr w:type="spellEnd"/>
      <w:r w:rsidRPr="00C1438B">
        <w:rPr>
          <w:rFonts w:ascii="Helvetica Neue" w:hAnsi="Helvetica Neue"/>
          <w:color w:val="000000" w:themeColor="text1"/>
          <w:sz w:val="21"/>
          <w:szCs w:val="21"/>
        </w:rPr>
        <w:t>, che ha investito 180 milioni di euro per la ristrutturazione del palazzo (</w:t>
      </w:r>
      <w:r>
        <w:rPr>
          <w:rFonts w:ascii="Helvetica Neue" w:hAnsi="Helvetica Neue"/>
          <w:color w:val="000000" w:themeColor="text1"/>
          <w:sz w:val="21"/>
          <w:szCs w:val="21"/>
        </w:rPr>
        <w:t>182</w:t>
      </w:r>
      <w:r w:rsidRPr="00C1438B">
        <w:rPr>
          <w:rFonts w:ascii="Helvetica Neue" w:hAnsi="Helvetica Neue"/>
          <w:color w:val="000000" w:themeColor="text1"/>
          <w:sz w:val="21"/>
          <w:szCs w:val="21"/>
        </w:rPr>
        <w:t xml:space="preserve"> camere di cui 75 suite) e 30 milioni di euro per il suo design d'interni.</w:t>
      </w:r>
    </w:p>
    <w:p w14:paraId="249110C4" w14:textId="70975143" w:rsidR="0044134F" w:rsidRPr="00C1438B" w:rsidRDefault="0044134F" w:rsidP="0044134F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color w:val="000000" w:themeColor="text1"/>
          <w:sz w:val="21"/>
          <w:szCs w:val="21"/>
        </w:rPr>
      </w:pP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Inaugurato nel 1864 dal principe Carlo III di Monaco, l'Hotel de Paris è stato progettato </w:t>
      </w:r>
      <w:r>
        <w:rPr>
          <w:rFonts w:ascii="Helvetica Neue" w:hAnsi="Helvetica Neue" w:cs="Calibri"/>
          <w:color w:val="000000" w:themeColor="text1"/>
          <w:sz w:val="21"/>
          <w:szCs w:val="21"/>
        </w:rPr>
        <w:t xml:space="preserve">la prima volta </w:t>
      </w:r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dall'architetto francese 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Godinot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 xml:space="preserve"> de la </w:t>
      </w:r>
      <w:proofErr w:type="spellStart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Bretonnerie</w:t>
      </w:r>
      <w:proofErr w:type="spellEnd"/>
      <w:r w:rsidRPr="00C1438B">
        <w:rPr>
          <w:rFonts w:ascii="Helvetica Neue" w:hAnsi="Helvetica Neue" w:cs="Calibri"/>
          <w:color w:val="000000" w:themeColor="text1"/>
          <w:sz w:val="21"/>
          <w:szCs w:val="21"/>
        </w:rPr>
        <w:t>.</w:t>
      </w:r>
    </w:p>
    <w:p w14:paraId="4DCDBFF5" w14:textId="77777777" w:rsidR="0044134F" w:rsidRDefault="0044134F" w:rsidP="0044134F">
      <w:pPr>
        <w:pStyle w:val="NormaleWeb"/>
        <w:spacing w:before="0" w:beforeAutospacing="0" w:after="0" w:afterAutospacing="0"/>
        <w:rPr>
          <w:rFonts w:ascii="Helvetica Neue" w:hAnsi="Helvetica Neue"/>
          <w:b/>
          <w:bCs/>
          <w:sz w:val="20"/>
          <w:szCs w:val="20"/>
        </w:rPr>
      </w:pPr>
    </w:p>
    <w:p w14:paraId="6AEEB807" w14:textId="3C46F131" w:rsidR="00C1438B" w:rsidRPr="00963101" w:rsidRDefault="0044134F" w:rsidP="00963101">
      <w:pPr>
        <w:pStyle w:val="NormaleWeb"/>
        <w:spacing w:before="0" w:beforeAutospacing="0" w:after="0" w:afterAutospacing="0"/>
        <w:ind w:left="1985"/>
        <w:rPr>
          <w:rFonts w:ascii="Helvetica" w:hAnsi="Helvetica"/>
          <w:b/>
          <w:bCs/>
          <w:sz w:val="21"/>
          <w:szCs w:val="21"/>
        </w:rPr>
      </w:pPr>
      <w:r>
        <w:rPr>
          <w:rFonts w:ascii="Helvetica" w:hAnsi="Helvetica"/>
          <w:b/>
          <w:bCs/>
          <w:sz w:val="21"/>
          <w:szCs w:val="21"/>
        </w:rPr>
        <w:t>La storia dell’</w:t>
      </w:r>
      <w:r w:rsidR="00C1438B" w:rsidRPr="00963101">
        <w:rPr>
          <w:rFonts w:ascii="Helvetica" w:hAnsi="Helvetica"/>
          <w:b/>
          <w:bCs/>
          <w:sz w:val="21"/>
          <w:szCs w:val="21"/>
        </w:rPr>
        <w:t>Hotel de Paris – Monaco</w:t>
      </w:r>
    </w:p>
    <w:p w14:paraId="3ED9F24F" w14:textId="002E1D06" w:rsidR="00233CAD" w:rsidRPr="0044134F" w:rsidRDefault="00C1438B" w:rsidP="0044134F">
      <w:pPr>
        <w:spacing w:after="180"/>
        <w:ind w:left="1985"/>
        <w:rPr>
          <w:rFonts w:ascii="Helvetica" w:hAnsi="Helvetica"/>
          <w:color w:val="000000"/>
          <w:sz w:val="21"/>
          <w:szCs w:val="21"/>
          <w:lang w:val="it-IT"/>
        </w:rPr>
      </w:pPr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Uno stravagante edificio completamente bianco come un cigno: l'Hotel de Paris, indiscutibilmente un autentico palazzo di Monte Carlo. Colonne in stile Belle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Epoque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e spirali ne decorano la facciata; statuette di ninfee decorano gli stipiti e le fontane, ed una statua in bronzo di Luigi XIV a cavallo si trova nella hall, con le ginocchia del cavallo rese lucide da oltre un secolo di superstizione dei giocatori d'azzardo.</w:t>
      </w:r>
      <w:r w:rsidR="0044134F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Tra gli ospiti più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presitigiosi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si annoverano Winston Churchill, lo scrittore Colette e, naturalmente, le principesse Grace e Caroline. I portieri sono estremamente formali ed educati, impeccabili nelle loro divise disegnate da Lagerfeld. Le stanze sono decisamente </w:t>
      </w:r>
      <w:r w:rsidR="00963101">
        <w:rPr>
          <w:rFonts w:ascii="Helvetica" w:hAnsi="Helvetica"/>
          <w:color w:val="000000"/>
          <w:sz w:val="21"/>
          <w:szCs w:val="21"/>
          <w:lang w:val="it-IT"/>
        </w:rPr>
        <w:t>belle</w:t>
      </w:r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, in particolare quelle rivolte verso il Mediterraneo, e tutte hanno bagni in imponente marmo rosa. Ma il vero spettacolo è al piano terra. La hall, simile ad una cattedrale, emana splendore, mentre il bagno per gli uomini è arredato con sedie Luigi XV. Il ristorante, Luis XVI, serve la cucina a tre stelle di Alain Ducasse e dispone di una cantina da milioni di dollari con il brandy di Napoleone di un secolo fa e il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Chateau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Margaux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del 1920. Mentre Monte Carlo non è più stravagante come un tempo, la giacca e la cravatta hanno sostituito lo smoking e i turisti passeggiano tranquillamente in pantaloni corti, l'Hotel de Paris non è cambiato per niente. La principessa Caroline dà ancora feste qui, nella meravigliosa sala da ballo, e quasi vi sembrerà di poter assistere all'ingresso di Churchill, verso le dieci del mattino, con un bicchierino di cognac pregiatissimo in mano.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Somerset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proofErr w:type="spellStart"/>
      <w:r w:rsidRPr="00C1438B">
        <w:rPr>
          <w:rFonts w:ascii="Helvetica" w:hAnsi="Helvetica"/>
          <w:color w:val="000000"/>
          <w:sz w:val="21"/>
          <w:szCs w:val="21"/>
          <w:lang w:val="it-IT"/>
        </w:rPr>
        <w:t>Maugham</w:t>
      </w:r>
      <w:proofErr w:type="spellEnd"/>
      <w:r w:rsidRPr="00C1438B">
        <w:rPr>
          <w:rFonts w:ascii="Helvetica" w:hAnsi="Helvetica"/>
          <w:color w:val="000000"/>
          <w:sz w:val="21"/>
          <w:szCs w:val="21"/>
          <w:lang w:val="it-IT"/>
        </w:rPr>
        <w:t xml:space="preserve"> una volta definì Monte Carlo "un luogo di sole per persone ombrose". E l'Hotel de Paris, a Monte Carlo, è ancora un luogo sicuro dove le persone solari possono venire e vivere una vita ombrosa</w:t>
      </w:r>
      <w:r w:rsidR="0044134F">
        <w:rPr>
          <w:rFonts w:ascii="Helvetica" w:hAnsi="Helvetica"/>
          <w:color w:val="000000"/>
          <w:sz w:val="21"/>
          <w:szCs w:val="21"/>
          <w:lang w:val="it-IT"/>
        </w:rPr>
        <w:t>.</w:t>
      </w:r>
    </w:p>
    <w:sectPr w:rsidR="00233CAD" w:rsidRPr="0044134F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DBA2" w14:textId="77777777" w:rsidR="00F54A50" w:rsidRDefault="00F54A50">
      <w:r>
        <w:separator/>
      </w:r>
    </w:p>
  </w:endnote>
  <w:endnote w:type="continuationSeparator" w:id="0">
    <w:p w14:paraId="5A595C07" w14:textId="77777777" w:rsidR="00F54A50" w:rsidRDefault="00F5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025A6" w14:textId="77777777" w:rsidR="00F54A50" w:rsidRDefault="00F54A50">
      <w:r>
        <w:separator/>
      </w:r>
    </w:p>
  </w:footnote>
  <w:footnote w:type="continuationSeparator" w:id="0">
    <w:p w14:paraId="53874EF0" w14:textId="77777777" w:rsidR="00F54A50" w:rsidRDefault="00F54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931E" w14:textId="6569BFFD" w:rsidR="006E3F39" w:rsidRDefault="006E3F39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F54A50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1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OP35gEAALcDAAAOAAAAZHJzL2Uyb0RvYy54bWysU9tu2zAMfR+wfxD0vthOgSAw4hRdiwwD&#13;&#10;ugvQ7gNkWbaFWaJGKbGzrx8lx2m3vQ17EWiRPDrnkN7dTmZgJ4Veg614sco5U1ZCo21X8W/Ph3db&#13;&#10;znwQthEDWFXxs/L8dv/2zW50pVpDD0OjkBGI9eXoKt6H4Mos87JXRvgVOGUp2QIaEegTu6xBMRK6&#13;&#10;GbJ1nm+yEbBxCFJ5T7cPc5LvE37bKhm+tK1XgQ0VJ24hnZjOOp7ZfifKDoXrtbzQEP/Awght6dEr&#13;&#10;1IMIgh1R/wVltETw0IaVBJNB22qpkgZSU+R/qHnqhVNJC5nj3dUm//9g5efTV2S6qfgNZ1YYGtGz&#13;&#10;mgJ7DxMrojuj8yUVPTkqCxNd05STUu8eQX73zMJ9L2yn7hBh7JVoiF3qzF61zjg+gtTjJ2joGXEM&#13;&#10;kICmFk20jsxghE5TOl8nE6nI+GRebPKcUpJy6+Jmu9mm2WWiXNod+vBBgWExqDjS6BO8OD36QEKo&#13;&#10;dCmJr1k46GFI4x/sbxdUGG8S/ch45h6merrYUUNzJiEI8zbR9lPQA/7kbKRNqrj/cRSoOBs+WjIj&#13;&#10;rt0S4BLUSyCspNaKB87m8D7M63l0qLuekBe778iwg05SorMziwtP2o6k8LLJcf1ef6eql/9t/wsA&#13;&#10;AP//AwBQSwMEFAAGAAgAAAAhAKgryA3kAAAAEAEAAA8AAABkcnMvZG93bnJldi54bWxMj01PwzAM&#13;&#10;hu9I/IfISFzQln5At3VNJ8THhRuDC7es8dqKxqmarC379XgnuFi2bL/v8xa72XZixMG3jhTEywgE&#13;&#10;UuVMS7WCz4/XxRqED5qM7hyhgh/0sCuvrwqdGzfRO477UAsWIZ9rBU0IfS6lrxq02i9dj8S7oxus&#13;&#10;DjwOtTSDnljcdjKJokxa3RI7NLrHpwar7/3JKsjml/7ubYPJdK66kb7OcRwwVur2Zn7ecnncggg4&#13;&#10;h78PuGRgfigZ7OBOZLzoFCySlPmDgod0cw/icpFmCYiDgvWKG1kW8n+Q8hcAAP//AwBQSwECLQAU&#13;&#10;AAYACAAAACEAtoM4kv4AAADhAQAAEwAAAAAAAAAAAAAAAAAAAAAAW0NvbnRlbnRfVHlwZXNdLnht&#13;&#10;bFBLAQItABQABgAIAAAAIQA4/SH/1gAAAJQBAAALAAAAAAAAAAAAAAAAAC8BAABfcmVscy8ucmVs&#13;&#10;c1BLAQItABQABgAIAAAAIQA7TOP35gEAALcDAAAOAAAAAAAAAAAAAAAAAC4CAABkcnMvZTJvRG9j&#13;&#10;LnhtbFBLAQItABQABgAIAAAAIQCoK8gN5AAAABABAAAPAAAAAAAAAAAAAAAAAEAEAABkcnMvZG93&#13;&#10;bnJldi54bWxQSwUGAAAAAAQABADzAAAAUQ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601125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2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68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022"/>
    <w:rsid w:val="00082255"/>
    <w:rsid w:val="0008450A"/>
    <w:rsid w:val="0009279C"/>
    <w:rsid w:val="0009511D"/>
    <w:rsid w:val="000A22F4"/>
    <w:rsid w:val="000A4F8F"/>
    <w:rsid w:val="000A6209"/>
    <w:rsid w:val="000C728B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3503E"/>
    <w:rsid w:val="002402C0"/>
    <w:rsid w:val="00243AE8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B7EA9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1881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134F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1125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2EBB"/>
    <w:rsid w:val="00843CE7"/>
    <w:rsid w:val="008469B0"/>
    <w:rsid w:val="008470D0"/>
    <w:rsid w:val="0085048F"/>
    <w:rsid w:val="0085258E"/>
    <w:rsid w:val="00854F4D"/>
    <w:rsid w:val="0087358F"/>
    <w:rsid w:val="00874645"/>
    <w:rsid w:val="00886249"/>
    <w:rsid w:val="008A00F4"/>
    <w:rsid w:val="008A0D3C"/>
    <w:rsid w:val="008A3B4B"/>
    <w:rsid w:val="008B02FD"/>
    <w:rsid w:val="008B1EA0"/>
    <w:rsid w:val="008B679E"/>
    <w:rsid w:val="008C3955"/>
    <w:rsid w:val="008D077F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1688B"/>
    <w:rsid w:val="009205A0"/>
    <w:rsid w:val="0093381C"/>
    <w:rsid w:val="00933D6A"/>
    <w:rsid w:val="009372B5"/>
    <w:rsid w:val="0095581C"/>
    <w:rsid w:val="00963101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42BA"/>
    <w:rsid w:val="00BD53CD"/>
    <w:rsid w:val="00BD7C73"/>
    <w:rsid w:val="00BE10E1"/>
    <w:rsid w:val="00BE6FAB"/>
    <w:rsid w:val="00BF52CA"/>
    <w:rsid w:val="00C01327"/>
    <w:rsid w:val="00C033B1"/>
    <w:rsid w:val="00C1438B"/>
    <w:rsid w:val="00C42382"/>
    <w:rsid w:val="00C441CA"/>
    <w:rsid w:val="00C5425E"/>
    <w:rsid w:val="00C6071E"/>
    <w:rsid w:val="00C611E3"/>
    <w:rsid w:val="00C612D0"/>
    <w:rsid w:val="00C6368E"/>
    <w:rsid w:val="00C665ED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D4ABA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2006"/>
    <w:rsid w:val="00D36F32"/>
    <w:rsid w:val="00D43158"/>
    <w:rsid w:val="00D53765"/>
    <w:rsid w:val="00D54441"/>
    <w:rsid w:val="00D6483C"/>
    <w:rsid w:val="00D66AA5"/>
    <w:rsid w:val="00D74711"/>
    <w:rsid w:val="00D75A1A"/>
    <w:rsid w:val="00D76E0C"/>
    <w:rsid w:val="00D8778F"/>
    <w:rsid w:val="00D91BAE"/>
    <w:rsid w:val="00D97192"/>
    <w:rsid w:val="00DA3B7A"/>
    <w:rsid w:val="00DA7B58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54A50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paragraph" w:customStyle="1" w:styleId="h1">
    <w:name w:val="h1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sectiontitle">
    <w:name w:val="section_title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testooro">
    <w:name w:val="testo_oro"/>
    <w:basedOn w:val="Carpredefinitoparagrafo"/>
    <w:rsid w:val="000C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81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2020-02-07T10:30:00Z</cp:lastPrinted>
  <dcterms:created xsi:type="dcterms:W3CDTF">2020-06-18T14:40:00Z</dcterms:created>
  <dcterms:modified xsi:type="dcterms:W3CDTF">2020-06-25T13:14:00Z</dcterms:modified>
</cp:coreProperties>
</file>