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04AE4F" w14:textId="60B7A54F" w:rsidR="00613A2C" w:rsidRDefault="00B311C4" w:rsidP="00613A2C">
      <w:pPr>
        <w:jc w:val="center"/>
        <w:rPr>
          <w:rFonts w:ascii="Helvetica" w:hAnsi="Helvetica"/>
          <w:b/>
          <w:bCs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>Design Emilio Rossi</w:t>
      </w:r>
    </w:p>
    <w:p w14:paraId="67E895DA" w14:textId="77777777" w:rsidR="00B311C4" w:rsidRPr="00B6357D" w:rsidRDefault="00B311C4" w:rsidP="00613A2C">
      <w:pPr>
        <w:jc w:val="center"/>
        <w:rPr>
          <w:rFonts w:ascii="Helvetica" w:hAnsi="Helvetica"/>
          <w:b/>
          <w:bCs/>
        </w:rPr>
      </w:pPr>
    </w:p>
    <w:p w14:paraId="53371EF9" w14:textId="739E260F" w:rsidR="00613A2C" w:rsidRPr="00B6357D" w:rsidRDefault="00B6357D" w:rsidP="00B6357D">
      <w:pPr>
        <w:ind w:left="142"/>
        <w:jc w:val="center"/>
        <w:rPr>
          <w:rFonts w:ascii="Helvetica" w:hAnsi="Helvetica"/>
          <w:b/>
          <w:sz w:val="32"/>
          <w:szCs w:val="32"/>
        </w:rPr>
      </w:pPr>
      <w:r w:rsidRPr="00B6357D">
        <w:rPr>
          <w:rFonts w:ascii="Helvetica" w:hAnsi="Helvetica"/>
          <w:b/>
          <w:sz w:val="32"/>
          <w:szCs w:val="32"/>
        </w:rPr>
        <w:t>“SE LO PUOI IMMAGINARE LO PUOI FARE”</w:t>
      </w:r>
    </w:p>
    <w:p w14:paraId="41479EA6" w14:textId="152712E6" w:rsidR="00B6357D" w:rsidRDefault="00B6357D" w:rsidP="00B6357D">
      <w:pPr>
        <w:ind w:left="142"/>
        <w:jc w:val="center"/>
        <w:rPr>
          <w:rFonts w:ascii="Helvetica" w:hAnsi="Helvetica"/>
          <w:b/>
          <w:sz w:val="32"/>
          <w:szCs w:val="32"/>
        </w:rPr>
      </w:pPr>
      <w:r w:rsidRPr="00B6357D">
        <w:rPr>
          <w:rFonts w:ascii="Helvetica" w:hAnsi="Helvetica"/>
          <w:b/>
          <w:sz w:val="32"/>
          <w:szCs w:val="32"/>
        </w:rPr>
        <w:t>PLANIT ABBATTE LE BARRIERE DELL’AMBIENTE BAGNO</w:t>
      </w:r>
    </w:p>
    <w:p w14:paraId="4F60D473" w14:textId="3BE0FC9B" w:rsidR="00B6357D" w:rsidRPr="00B6357D" w:rsidRDefault="00B6357D" w:rsidP="00B6357D">
      <w:pPr>
        <w:ind w:left="142"/>
        <w:jc w:val="center"/>
        <w:rPr>
          <w:rFonts w:ascii="Helvetica" w:hAnsi="Helvetica"/>
          <w:b/>
          <w:sz w:val="32"/>
          <w:szCs w:val="32"/>
        </w:rPr>
      </w:pPr>
      <w:r w:rsidRPr="00B6357D">
        <w:rPr>
          <w:rFonts w:ascii="Helvetica" w:hAnsi="Helvetica"/>
          <w:b/>
          <w:sz w:val="32"/>
          <w:szCs w:val="32"/>
        </w:rPr>
        <w:t>E DELLA PROGETTAZIONE</w:t>
      </w:r>
    </w:p>
    <w:p w14:paraId="5B5B3E5A" w14:textId="77777777" w:rsidR="00613A2C" w:rsidRDefault="00613A2C" w:rsidP="007520F9">
      <w:pPr>
        <w:ind w:left="142"/>
        <w:jc w:val="both"/>
        <w:rPr>
          <w:rFonts w:ascii="Helvetica" w:hAnsi="Helvetica"/>
          <w:b/>
          <w:sz w:val="28"/>
          <w:szCs w:val="28"/>
        </w:rPr>
      </w:pPr>
    </w:p>
    <w:p w14:paraId="39A33A1E" w14:textId="7ED75D3F" w:rsidR="00613A2C" w:rsidRPr="005F2E92" w:rsidRDefault="00613A2C" w:rsidP="007520F9">
      <w:pPr>
        <w:ind w:left="142"/>
        <w:jc w:val="both"/>
        <w:rPr>
          <w:rFonts w:ascii="Helvetica" w:hAnsi="Helvetica"/>
          <w:bCs/>
        </w:rPr>
      </w:pPr>
      <w:r w:rsidRPr="005F2E92">
        <w:rPr>
          <w:rFonts w:ascii="Helvetica" w:hAnsi="Helvetica"/>
          <w:bCs/>
        </w:rPr>
        <w:t xml:space="preserve">Forte di una solida esperienza nella termoformatura di un materiale esclusivo e versatile come il </w:t>
      </w:r>
      <w:proofErr w:type="spellStart"/>
      <w:r w:rsidRPr="005F2E92">
        <w:rPr>
          <w:rFonts w:ascii="Helvetica" w:hAnsi="Helvetica"/>
          <w:bCs/>
        </w:rPr>
        <w:t>DuPont</w:t>
      </w:r>
      <w:proofErr w:type="spellEnd"/>
      <w:r w:rsidRPr="005F2E92">
        <w:rPr>
          <w:rFonts w:ascii="Helvetica" w:hAnsi="Helvetica"/>
          <w:bCs/>
        </w:rPr>
        <w:t xml:space="preserve">™ </w:t>
      </w:r>
      <w:proofErr w:type="spellStart"/>
      <w:r w:rsidRPr="005F2E92">
        <w:rPr>
          <w:rFonts w:ascii="Helvetica" w:hAnsi="Helvetica"/>
          <w:bCs/>
        </w:rPr>
        <w:t>Corian</w:t>
      </w:r>
      <w:proofErr w:type="spellEnd"/>
      <w:r w:rsidRPr="005F2E92">
        <w:rPr>
          <w:rFonts w:ascii="Helvetica" w:hAnsi="Helvetica"/>
          <w:bCs/>
        </w:rPr>
        <w:t>®, PLANIT si presenta ancora una volta confermando la sua specializzazione nel progetto e nella personalizzazione.</w:t>
      </w:r>
    </w:p>
    <w:p w14:paraId="380F340A" w14:textId="3A4C3CE0" w:rsidR="00613A2C" w:rsidRPr="005F2E92" w:rsidRDefault="00613A2C" w:rsidP="007520F9">
      <w:pPr>
        <w:ind w:left="142"/>
        <w:jc w:val="both"/>
        <w:rPr>
          <w:rFonts w:ascii="Helvetica" w:hAnsi="Helvetica"/>
          <w:bCs/>
        </w:rPr>
      </w:pPr>
    </w:p>
    <w:p w14:paraId="19C81DAB" w14:textId="62648916" w:rsidR="00613A2C" w:rsidRPr="005F2E92" w:rsidRDefault="00490BD6" w:rsidP="007520F9">
      <w:pPr>
        <w:ind w:left="142"/>
        <w:jc w:val="both"/>
        <w:rPr>
          <w:rFonts w:ascii="Helvetica" w:hAnsi="Helvetica"/>
          <w:bCs/>
        </w:rPr>
      </w:pPr>
      <w:r>
        <w:rPr>
          <w:rFonts w:ascii="Helvetica" w:hAnsi="Helvetica"/>
          <w:bCs/>
        </w:rPr>
        <w:t>Si parla</w:t>
      </w:r>
      <w:r w:rsidR="00467237" w:rsidRPr="005F2E92">
        <w:rPr>
          <w:rFonts w:ascii="Helvetica" w:hAnsi="Helvetica"/>
          <w:bCs/>
        </w:rPr>
        <w:t xml:space="preserve"> infatti non solo di sistemi bagno completi ma anche di pareti e arredi che cominciano a sconfinare e conquistare ogni tipo di ambiente</w:t>
      </w:r>
      <w:r w:rsidR="00D064E0">
        <w:rPr>
          <w:rFonts w:ascii="Helvetica" w:hAnsi="Helvetica"/>
          <w:bCs/>
        </w:rPr>
        <w:t>, privato e pubblico</w:t>
      </w:r>
      <w:r w:rsidR="00467237" w:rsidRPr="005F2E92">
        <w:rPr>
          <w:rFonts w:ascii="Helvetica" w:hAnsi="Helvetica"/>
          <w:bCs/>
        </w:rPr>
        <w:t>.</w:t>
      </w:r>
    </w:p>
    <w:p w14:paraId="407D8C59" w14:textId="2B7DF851" w:rsidR="00467237" w:rsidRPr="005F2E92" w:rsidRDefault="00467237" w:rsidP="007520F9">
      <w:pPr>
        <w:ind w:left="142"/>
        <w:jc w:val="both"/>
        <w:rPr>
          <w:rFonts w:ascii="Helvetica" w:hAnsi="Helvetica"/>
          <w:bCs/>
        </w:rPr>
      </w:pPr>
    </w:p>
    <w:p w14:paraId="5656856A" w14:textId="2A51D2EC" w:rsidR="00BB1305" w:rsidRPr="005F2E92" w:rsidRDefault="00467237" w:rsidP="00BB1305">
      <w:pPr>
        <w:ind w:left="142"/>
        <w:jc w:val="both"/>
        <w:rPr>
          <w:rFonts w:ascii="Helvetica" w:hAnsi="Helvetica"/>
          <w:bCs/>
        </w:rPr>
      </w:pPr>
      <w:r w:rsidRPr="005F2E92">
        <w:rPr>
          <w:rFonts w:ascii="Helvetica" w:hAnsi="Helvetica"/>
          <w:bCs/>
        </w:rPr>
        <w:t>PLANIT presenta OPALE</w:t>
      </w:r>
      <w:r w:rsidR="00667948">
        <w:rPr>
          <w:rFonts w:ascii="Helvetica" w:hAnsi="Helvetica"/>
          <w:bCs/>
        </w:rPr>
        <w:t>,</w:t>
      </w:r>
      <w:r w:rsidRPr="005F2E92">
        <w:rPr>
          <w:rFonts w:ascii="Helvetica" w:hAnsi="Helvetica"/>
          <w:bCs/>
        </w:rPr>
        <w:t xml:space="preserve"> il lavabo catino ampio e morbido al tatto, caratterizzato da dolci curve che </w:t>
      </w:r>
      <w:r w:rsidR="00BB1305" w:rsidRPr="005F2E92">
        <w:rPr>
          <w:rFonts w:ascii="Helvetica" w:hAnsi="Helvetica"/>
          <w:bCs/>
        </w:rPr>
        <w:t>scendono delicatamente fino al piano e si appoggiano con grazia.</w:t>
      </w:r>
    </w:p>
    <w:p w14:paraId="122C87B4" w14:textId="77777777" w:rsidR="00BB1305" w:rsidRPr="005F2E92" w:rsidRDefault="00BB1305" w:rsidP="00BB1305">
      <w:pPr>
        <w:ind w:left="142"/>
        <w:jc w:val="both"/>
        <w:rPr>
          <w:rFonts w:ascii="Helvetica" w:hAnsi="Helvetica"/>
          <w:bCs/>
        </w:rPr>
      </w:pPr>
      <w:r w:rsidRPr="005F2E92">
        <w:rPr>
          <w:rFonts w:ascii="Helvetica" w:hAnsi="Helvetica"/>
          <w:bCs/>
        </w:rPr>
        <w:t>La capienza pratica e spaziosa permette con semplicità le azioni quotidiane e la cura del proprio benessere. La forma essenziale e lineare del lavabo aiuta una rapida ed efficiente manutenzione.</w:t>
      </w:r>
    </w:p>
    <w:p w14:paraId="3D278A23" w14:textId="77777777" w:rsidR="00BB1305" w:rsidRPr="005F2E92" w:rsidRDefault="00BB1305" w:rsidP="00BB1305">
      <w:pPr>
        <w:ind w:left="142"/>
        <w:jc w:val="both"/>
        <w:rPr>
          <w:rFonts w:ascii="Helvetica" w:hAnsi="Helvetica"/>
          <w:bCs/>
        </w:rPr>
      </w:pPr>
    </w:p>
    <w:p w14:paraId="2A7FEE6F" w14:textId="21F86AF6" w:rsidR="00BB1305" w:rsidRPr="005F2E92" w:rsidRDefault="00BB1305" w:rsidP="00BB1305">
      <w:pPr>
        <w:ind w:left="142"/>
        <w:jc w:val="both"/>
        <w:rPr>
          <w:rFonts w:ascii="Helvetica" w:hAnsi="Helvetica"/>
          <w:bCs/>
        </w:rPr>
      </w:pPr>
      <w:r w:rsidRPr="005F2E92">
        <w:rPr>
          <w:rFonts w:ascii="Helvetica" w:hAnsi="Helvetica"/>
          <w:bCs/>
        </w:rPr>
        <w:t xml:space="preserve">A completare un ambiente bagno </w:t>
      </w:r>
      <w:proofErr w:type="spellStart"/>
      <w:r w:rsidRPr="005F2E92">
        <w:rPr>
          <w:rFonts w:ascii="Helvetica" w:hAnsi="Helvetica"/>
          <w:bCs/>
        </w:rPr>
        <w:t>total</w:t>
      </w:r>
      <w:proofErr w:type="spellEnd"/>
      <w:r w:rsidRPr="005F2E92">
        <w:rPr>
          <w:rFonts w:ascii="Helvetica" w:hAnsi="Helvetica"/>
          <w:bCs/>
        </w:rPr>
        <w:t xml:space="preserve"> look unico, pulito, dal design geometrico</w:t>
      </w:r>
      <w:r w:rsidR="00B6357D" w:rsidRPr="005F2E92">
        <w:rPr>
          <w:rFonts w:ascii="Helvetica" w:hAnsi="Helvetica"/>
          <w:bCs/>
        </w:rPr>
        <w:t>:</w:t>
      </w:r>
      <w:r w:rsidRPr="005F2E92">
        <w:rPr>
          <w:rFonts w:ascii="Helvetica" w:hAnsi="Helvetica"/>
          <w:bCs/>
        </w:rPr>
        <w:t xml:space="preserve"> la parete incisa.</w:t>
      </w:r>
    </w:p>
    <w:p w14:paraId="43CDCBF6" w14:textId="522C17DD" w:rsidR="00B6357D" w:rsidRPr="005F2E92" w:rsidRDefault="00BB1305" w:rsidP="007520F9">
      <w:pPr>
        <w:ind w:left="142"/>
        <w:jc w:val="both"/>
        <w:rPr>
          <w:rFonts w:ascii="Helvetica" w:hAnsi="Helvetica"/>
          <w:bCs/>
        </w:rPr>
      </w:pPr>
      <w:r w:rsidRPr="005F2E92">
        <w:rPr>
          <w:rFonts w:ascii="Helvetica" w:hAnsi="Helvetica"/>
          <w:bCs/>
        </w:rPr>
        <w:t xml:space="preserve">Realizzata sempre in </w:t>
      </w:r>
      <w:proofErr w:type="spellStart"/>
      <w:r w:rsidRPr="005F2E92">
        <w:rPr>
          <w:rFonts w:ascii="Helvetica" w:hAnsi="Helvetica"/>
          <w:bCs/>
        </w:rPr>
        <w:t>Corian</w:t>
      </w:r>
      <w:proofErr w:type="spellEnd"/>
      <w:r w:rsidRPr="005F2E92">
        <w:rPr>
          <w:rFonts w:ascii="Helvetica" w:hAnsi="Helvetica"/>
          <w:bCs/>
        </w:rPr>
        <w:t>® attraverso una speciale tecnica di incisione</w:t>
      </w:r>
      <w:r w:rsidR="00667948">
        <w:rPr>
          <w:rFonts w:ascii="Helvetica" w:hAnsi="Helvetica"/>
          <w:bCs/>
        </w:rPr>
        <w:t>,</w:t>
      </w:r>
      <w:r w:rsidRPr="005F2E92">
        <w:rPr>
          <w:rFonts w:ascii="Helvetica" w:hAnsi="Helvetica"/>
          <w:bCs/>
        </w:rPr>
        <w:t xml:space="preserve"> </w:t>
      </w:r>
      <w:r w:rsidR="00B6357D" w:rsidRPr="005F2E92">
        <w:rPr>
          <w:rFonts w:ascii="Helvetica" w:hAnsi="Helvetica"/>
          <w:bCs/>
        </w:rPr>
        <w:t>la parete è completamente personalizzabile e contribuisce alla realizzazione di spazi unici e irripetibili.</w:t>
      </w:r>
    </w:p>
    <w:p w14:paraId="7F9BEB95" w14:textId="77777777" w:rsidR="00B6357D" w:rsidRPr="005F2E92" w:rsidRDefault="00B6357D" w:rsidP="007520F9">
      <w:pPr>
        <w:ind w:left="142"/>
        <w:jc w:val="both"/>
        <w:rPr>
          <w:rFonts w:ascii="Helvetica" w:hAnsi="Helvetica"/>
          <w:bCs/>
        </w:rPr>
      </w:pPr>
    </w:p>
    <w:p w14:paraId="366CF858" w14:textId="54CB1E43" w:rsidR="009651C3" w:rsidRDefault="00B6357D" w:rsidP="00667948">
      <w:pPr>
        <w:ind w:left="142"/>
        <w:jc w:val="both"/>
        <w:rPr>
          <w:rFonts w:ascii="Helvetica" w:hAnsi="Helvetica"/>
          <w:bCs/>
        </w:rPr>
      </w:pPr>
      <w:r w:rsidRPr="005F2E92">
        <w:rPr>
          <w:rFonts w:ascii="Helvetica" w:hAnsi="Helvetica"/>
          <w:bCs/>
        </w:rPr>
        <w:t>Motivi a piacere impreziosiscono pannelli spessi pochi millimetri dalle infinite potenzialità di applicazione, “se lo puoi immaginare lo puoi fare”</w:t>
      </w:r>
      <w:r w:rsidR="005F2E92" w:rsidRPr="005F2E92">
        <w:rPr>
          <w:rFonts w:ascii="Helvetica" w:hAnsi="Helvetica"/>
          <w:bCs/>
        </w:rPr>
        <w:t>.</w:t>
      </w:r>
    </w:p>
    <w:p w14:paraId="0F54D100" w14:textId="77777777" w:rsidR="00667948" w:rsidRPr="00667948" w:rsidRDefault="00667948" w:rsidP="00667948">
      <w:pPr>
        <w:ind w:left="142"/>
        <w:jc w:val="both"/>
        <w:rPr>
          <w:rFonts w:ascii="Helvetica" w:hAnsi="Helvetica"/>
          <w:bCs/>
        </w:rPr>
      </w:pPr>
    </w:p>
    <w:p w14:paraId="48567178" w14:textId="009C517B" w:rsidR="007520F9" w:rsidRDefault="005F2E92" w:rsidP="009651C3">
      <w:pPr>
        <w:ind w:left="142"/>
        <w:jc w:val="both"/>
        <w:rPr>
          <w:rFonts w:ascii="Helvetica" w:hAnsi="Helvetica" w:cs="Calibri"/>
        </w:rPr>
      </w:pPr>
      <w:r>
        <w:rPr>
          <w:rFonts w:ascii="Helvetica" w:hAnsi="Helvetica"/>
        </w:rPr>
        <w:t>La produzione avviene</w:t>
      </w:r>
      <w:r w:rsidR="009651C3">
        <w:rPr>
          <w:rFonts w:ascii="Helvetica" w:hAnsi="Helvetica"/>
        </w:rPr>
        <w:t xml:space="preserve"> all’interno </w:t>
      </w:r>
      <w:r w:rsidR="007520F9" w:rsidRPr="007520F9">
        <w:rPr>
          <w:rFonts w:ascii="Helvetica" w:hAnsi="Helvetica" w:cs="Calibri"/>
          <w:b/>
        </w:rPr>
        <w:t>degli stabilimenti aziendali tramite termo formatura tridimensionale.</w:t>
      </w:r>
      <w:r w:rsidR="007520F9" w:rsidRPr="007520F9">
        <w:rPr>
          <w:rFonts w:ascii="Helvetica" w:hAnsi="Helvetica" w:cs="Calibri"/>
        </w:rPr>
        <w:t xml:space="preserve"> Il materiale viene riscaldato, piegato, incollato e levigato con la possibilità di essere laccato</w:t>
      </w:r>
      <w:r w:rsidR="007520F9" w:rsidRPr="001C1B83">
        <w:rPr>
          <w:rFonts w:ascii="Helvetica" w:hAnsi="Helvetica" w:cs="Calibri"/>
        </w:rPr>
        <w:t xml:space="preserve"> con colori a scelta. </w:t>
      </w:r>
    </w:p>
    <w:p w14:paraId="07EE8725" w14:textId="77777777" w:rsidR="00667948" w:rsidRPr="009651C3" w:rsidRDefault="00667948" w:rsidP="009651C3">
      <w:pPr>
        <w:ind w:left="142"/>
        <w:jc w:val="both"/>
        <w:rPr>
          <w:rFonts w:ascii="Helvetica" w:hAnsi="Helvetica" w:cs="Calibri"/>
          <w:b/>
        </w:rPr>
      </w:pPr>
    </w:p>
    <w:p w14:paraId="0CA407EB" w14:textId="12AACF3D" w:rsidR="001D39B1" w:rsidRPr="009651C3" w:rsidRDefault="001D39B1" w:rsidP="001D39B1">
      <w:pPr>
        <w:ind w:left="142"/>
        <w:jc w:val="both"/>
        <w:rPr>
          <w:rFonts w:ascii="Helvetica" w:hAnsi="Helvetica" w:cs="Calibri"/>
          <w:b/>
          <w:bCs/>
          <w:sz w:val="20"/>
          <w:szCs w:val="20"/>
        </w:rPr>
      </w:pPr>
      <w:r w:rsidRPr="009651C3">
        <w:rPr>
          <w:rFonts w:ascii="Helvetica" w:hAnsi="Helvetica"/>
          <w:b/>
          <w:bCs/>
          <w:color w:val="000000"/>
          <w:sz w:val="20"/>
          <w:szCs w:val="20"/>
        </w:rPr>
        <w:t xml:space="preserve">Materiale per </w:t>
      </w:r>
      <w:proofErr w:type="spellStart"/>
      <w:r w:rsidRPr="009651C3">
        <w:rPr>
          <w:rFonts w:ascii="Helvetica" w:hAnsi="Helvetica"/>
          <w:b/>
          <w:bCs/>
          <w:i/>
          <w:color w:val="000000"/>
          <w:sz w:val="20"/>
          <w:szCs w:val="20"/>
        </w:rPr>
        <w:t>interior</w:t>
      </w:r>
      <w:proofErr w:type="spellEnd"/>
      <w:r w:rsidRPr="009651C3">
        <w:rPr>
          <w:rFonts w:ascii="Helvetica" w:hAnsi="Helvetica"/>
          <w:b/>
          <w:bCs/>
          <w:i/>
          <w:color w:val="000000"/>
          <w:sz w:val="20"/>
          <w:szCs w:val="20"/>
        </w:rPr>
        <w:t xml:space="preserve"> design</w:t>
      </w:r>
      <w:r w:rsidRPr="009651C3">
        <w:rPr>
          <w:rFonts w:ascii="Helvetica" w:hAnsi="Helvetica"/>
          <w:b/>
          <w:bCs/>
          <w:color w:val="000000"/>
          <w:sz w:val="20"/>
          <w:szCs w:val="20"/>
        </w:rPr>
        <w:t xml:space="preserve"> e architettura, </w:t>
      </w:r>
      <w:proofErr w:type="spellStart"/>
      <w:r w:rsidRPr="009651C3">
        <w:rPr>
          <w:rFonts w:ascii="Helvetica" w:hAnsi="Helvetica"/>
          <w:b/>
          <w:bCs/>
          <w:color w:val="000000"/>
          <w:sz w:val="20"/>
          <w:szCs w:val="20"/>
        </w:rPr>
        <w:t>DuPont</w:t>
      </w:r>
      <w:proofErr w:type="spellEnd"/>
      <w:r w:rsidRPr="009651C3">
        <w:rPr>
          <w:rFonts w:ascii="Helvetica" w:hAnsi="Helvetica"/>
          <w:b/>
          <w:bCs/>
          <w:color w:val="000000"/>
          <w:sz w:val="20"/>
          <w:szCs w:val="20"/>
        </w:rPr>
        <w:t xml:space="preserve">™ </w:t>
      </w:r>
      <w:proofErr w:type="spellStart"/>
      <w:r w:rsidRPr="009651C3">
        <w:rPr>
          <w:rFonts w:ascii="Helvetica" w:hAnsi="Helvetica"/>
          <w:b/>
          <w:bCs/>
          <w:color w:val="000000"/>
          <w:sz w:val="20"/>
          <w:szCs w:val="20"/>
        </w:rPr>
        <w:t>Corian</w:t>
      </w:r>
      <w:proofErr w:type="spellEnd"/>
      <w:r w:rsidRPr="009651C3">
        <w:rPr>
          <w:rFonts w:ascii="Helvetica" w:hAnsi="Helvetica"/>
          <w:b/>
          <w:bCs/>
          <w:color w:val="000000"/>
          <w:sz w:val="20"/>
          <w:szCs w:val="20"/>
        </w:rPr>
        <w:t>® è composto per 2/3 da minerali naturali e per 1/3 da resina acrilica.</w:t>
      </w:r>
    </w:p>
    <w:p w14:paraId="0BD06C56" w14:textId="77777777" w:rsidR="001D39B1" w:rsidRPr="00AD5244" w:rsidRDefault="001D39B1" w:rsidP="001D39B1">
      <w:pPr>
        <w:numPr>
          <w:ilvl w:val="0"/>
          <w:numId w:val="2"/>
        </w:numPr>
        <w:spacing w:before="100" w:beforeAutospacing="1" w:after="100" w:afterAutospacing="1"/>
        <w:ind w:left="567" w:right="300"/>
        <w:rPr>
          <w:rFonts w:ascii="Helvetica" w:hAnsi="Helvetica"/>
          <w:color w:val="000000"/>
          <w:sz w:val="18"/>
          <w:szCs w:val="18"/>
        </w:rPr>
      </w:pPr>
      <w:r w:rsidRPr="00AD5244">
        <w:rPr>
          <w:rFonts w:ascii="Helvetica" w:hAnsi="Helvetica"/>
          <w:color w:val="000000"/>
          <w:sz w:val="18"/>
          <w:szCs w:val="18"/>
        </w:rPr>
        <w:t>Resistente ad agenti atmosferici e sollecitazioni dell’uso quotidiano come urti, graffi, macchie.</w:t>
      </w:r>
    </w:p>
    <w:p w14:paraId="55D8C7ED" w14:textId="77777777" w:rsidR="001D39B1" w:rsidRPr="00AD5244" w:rsidRDefault="001D39B1" w:rsidP="001D39B1">
      <w:pPr>
        <w:numPr>
          <w:ilvl w:val="0"/>
          <w:numId w:val="2"/>
        </w:numPr>
        <w:spacing w:before="100" w:beforeAutospacing="1" w:after="100" w:afterAutospacing="1"/>
        <w:ind w:left="567" w:right="300"/>
        <w:rPr>
          <w:rFonts w:ascii="Helvetica" w:hAnsi="Helvetica"/>
          <w:color w:val="000000"/>
          <w:sz w:val="18"/>
          <w:szCs w:val="18"/>
        </w:rPr>
      </w:pPr>
      <w:r w:rsidRPr="00AD5244">
        <w:rPr>
          <w:rFonts w:ascii="Helvetica" w:hAnsi="Helvetica"/>
          <w:color w:val="000000"/>
          <w:sz w:val="18"/>
          <w:szCs w:val="18"/>
        </w:rPr>
        <w:t>Ripristinabile con un normale detergente delicato e una spugnetta abrasiva, ma è raro che si scalfisca.</w:t>
      </w:r>
    </w:p>
    <w:p w14:paraId="787AC123" w14:textId="77777777" w:rsidR="001D39B1" w:rsidRPr="00AD5244" w:rsidRDefault="001D39B1" w:rsidP="001D39B1">
      <w:pPr>
        <w:numPr>
          <w:ilvl w:val="0"/>
          <w:numId w:val="2"/>
        </w:numPr>
        <w:spacing w:before="100" w:beforeAutospacing="1" w:after="100" w:afterAutospacing="1"/>
        <w:ind w:left="567" w:right="300"/>
        <w:rPr>
          <w:rFonts w:ascii="Helvetica" w:hAnsi="Helvetica"/>
          <w:color w:val="000000"/>
          <w:sz w:val="18"/>
          <w:szCs w:val="18"/>
        </w:rPr>
      </w:pPr>
      <w:r w:rsidRPr="00AD5244">
        <w:rPr>
          <w:rFonts w:ascii="Helvetica" w:hAnsi="Helvetica"/>
          <w:color w:val="000000"/>
          <w:sz w:val="18"/>
          <w:szCs w:val="18"/>
        </w:rPr>
        <w:t>Inerte e atossico a temperature normali, sicuro in caso di incendio, perciò molto usato nei luoghi pubblici.</w:t>
      </w:r>
    </w:p>
    <w:p w14:paraId="18504717" w14:textId="77777777" w:rsidR="001D39B1" w:rsidRPr="00AD5244" w:rsidRDefault="001D39B1" w:rsidP="001D39B1">
      <w:pPr>
        <w:numPr>
          <w:ilvl w:val="0"/>
          <w:numId w:val="2"/>
        </w:numPr>
        <w:spacing w:before="100" w:beforeAutospacing="1" w:after="100" w:afterAutospacing="1"/>
        <w:ind w:left="567" w:right="-1"/>
        <w:rPr>
          <w:rFonts w:ascii="Helvetica" w:hAnsi="Helvetica"/>
          <w:color w:val="000000"/>
          <w:sz w:val="18"/>
          <w:szCs w:val="18"/>
        </w:rPr>
      </w:pPr>
      <w:r w:rsidRPr="00AD5244">
        <w:rPr>
          <w:rFonts w:ascii="Helvetica" w:hAnsi="Helvetica"/>
          <w:color w:val="000000"/>
          <w:sz w:val="18"/>
          <w:szCs w:val="18"/>
        </w:rPr>
        <w:t xml:space="preserve">Igienico e compatto: non è poroso, i punti di giuntura sono impercettibili, funghi e batteri non attecchiscono. Per questo il </w:t>
      </w:r>
      <w:proofErr w:type="spellStart"/>
      <w:r w:rsidRPr="00AD5244">
        <w:rPr>
          <w:rFonts w:ascii="Helvetica" w:hAnsi="Helvetica"/>
          <w:color w:val="000000"/>
          <w:sz w:val="18"/>
          <w:szCs w:val="18"/>
        </w:rPr>
        <w:t>Corian</w:t>
      </w:r>
      <w:proofErr w:type="spellEnd"/>
      <w:r w:rsidRPr="00AD5244">
        <w:rPr>
          <w:rFonts w:ascii="Helvetica" w:hAnsi="Helvetica"/>
          <w:color w:val="000000"/>
          <w:sz w:val="18"/>
          <w:szCs w:val="18"/>
        </w:rPr>
        <w:t>® è certificato materiale igienico ai sensi della norma internazionale DIN EN ISO 846.</w:t>
      </w:r>
    </w:p>
    <w:p w14:paraId="5AC3FC12" w14:textId="20158180" w:rsidR="001D39B1" w:rsidRDefault="001D39B1" w:rsidP="001D39B1">
      <w:pPr>
        <w:numPr>
          <w:ilvl w:val="0"/>
          <w:numId w:val="2"/>
        </w:numPr>
        <w:spacing w:before="100" w:beforeAutospacing="1" w:after="100" w:afterAutospacing="1"/>
        <w:ind w:left="567" w:right="300"/>
        <w:rPr>
          <w:rFonts w:ascii="Helvetica" w:hAnsi="Helvetica"/>
          <w:color w:val="000000"/>
          <w:sz w:val="18"/>
          <w:szCs w:val="18"/>
        </w:rPr>
      </w:pPr>
      <w:r w:rsidRPr="00AD5244">
        <w:rPr>
          <w:rFonts w:ascii="Helvetica" w:hAnsi="Helvetica"/>
          <w:color w:val="000000"/>
          <w:sz w:val="18"/>
          <w:szCs w:val="18"/>
        </w:rPr>
        <w:t>Lucente, caldo al tatto ed elegante. Ha un forte impatto estetico, adatto nei settori più diversi.</w:t>
      </w:r>
    </w:p>
    <w:p w14:paraId="7415D633" w14:textId="04C76668" w:rsidR="00490BD6" w:rsidRDefault="00490BD6" w:rsidP="00490BD6">
      <w:pPr>
        <w:spacing w:before="100" w:beforeAutospacing="1" w:after="100" w:afterAutospacing="1"/>
        <w:ind w:right="300"/>
        <w:rPr>
          <w:rFonts w:ascii="Helvetica" w:hAnsi="Helvetica"/>
          <w:color w:val="000000"/>
          <w:sz w:val="18"/>
          <w:szCs w:val="18"/>
        </w:rPr>
      </w:pPr>
    </w:p>
    <w:p w14:paraId="70B04B44" w14:textId="36446557" w:rsidR="00490BD6" w:rsidRDefault="00490BD6" w:rsidP="00490BD6">
      <w:pPr>
        <w:spacing w:before="100" w:beforeAutospacing="1" w:after="100" w:afterAutospacing="1"/>
        <w:ind w:right="300"/>
        <w:rPr>
          <w:rFonts w:ascii="Helvetica" w:hAnsi="Helvetica"/>
          <w:color w:val="000000"/>
          <w:sz w:val="18"/>
          <w:szCs w:val="18"/>
        </w:rPr>
      </w:pPr>
    </w:p>
    <w:p w14:paraId="78F09B56" w14:textId="77777777" w:rsidR="00490BD6" w:rsidRPr="00AD5244" w:rsidRDefault="00490BD6" w:rsidP="00490BD6">
      <w:pPr>
        <w:spacing w:before="100" w:beforeAutospacing="1" w:after="100" w:afterAutospacing="1"/>
        <w:ind w:right="300"/>
        <w:rPr>
          <w:rFonts w:ascii="Helvetica" w:hAnsi="Helvetica"/>
          <w:color w:val="000000"/>
          <w:sz w:val="18"/>
          <w:szCs w:val="18"/>
        </w:rPr>
      </w:pPr>
    </w:p>
    <w:p w14:paraId="2BAA19A7" w14:textId="607345B8" w:rsidR="001D39B1" w:rsidRPr="00807288" w:rsidRDefault="001D39B1" w:rsidP="001D39B1">
      <w:pPr>
        <w:autoSpaceDE w:val="0"/>
        <w:autoSpaceDN w:val="0"/>
        <w:adjustRightInd w:val="0"/>
        <w:ind w:right="284"/>
        <w:jc w:val="both"/>
        <w:rPr>
          <w:rFonts w:ascii="Helvetica" w:hAnsi="Helvetica" w:cs="Tahoma"/>
          <w:b/>
          <w:i/>
          <w:sz w:val="18"/>
          <w:szCs w:val="18"/>
        </w:rPr>
      </w:pPr>
      <w:r w:rsidRPr="00433B15">
        <w:rPr>
          <w:rFonts w:ascii="Helvetica" w:hAnsi="Helvetica" w:cs="Tahoma"/>
          <w:b/>
          <w:noProof/>
        </w:rPr>
        <w:lastRenderedPageBreak/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1F777EE" wp14:editId="0FC8E5C6">
                <wp:simplePos x="0" y="0"/>
                <wp:positionH relativeFrom="column">
                  <wp:posOffset>0</wp:posOffset>
                </wp:positionH>
                <wp:positionV relativeFrom="paragraph">
                  <wp:posOffset>93980</wp:posOffset>
                </wp:positionV>
                <wp:extent cx="6057900" cy="1811020"/>
                <wp:effectExtent l="0" t="0" r="38100" b="17780"/>
                <wp:wrapThrough wrapText="bothSides">
                  <wp:wrapPolygon edited="0">
                    <wp:start x="0" y="0"/>
                    <wp:lineTo x="0" y="21509"/>
                    <wp:lineTo x="21645" y="21509"/>
                    <wp:lineTo x="21645" y="0"/>
                    <wp:lineTo x="0" y="0"/>
                  </wp:wrapPolygon>
                </wp:wrapThrough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8110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58E61" w14:textId="77777777" w:rsidR="001D39B1" w:rsidRPr="00AD5244" w:rsidRDefault="001D39B1" w:rsidP="001D39B1">
                            <w:pPr>
                              <w:jc w:val="center"/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</w:pPr>
                            <w:r w:rsidRPr="00AD5244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PLANIT</w:t>
                            </w:r>
                            <w:r w:rsidRPr="00AD5244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 xml:space="preserve"> azienda italiana specializzata da oltre vent’anni nella lavorazione di </w:t>
                            </w:r>
                            <w:r w:rsidRPr="00AD5244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Solid Surface</w:t>
                            </w:r>
                            <w:r w:rsidRPr="00AD5244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 xml:space="preserve"> - specialmente </w:t>
                            </w:r>
                            <w:proofErr w:type="spellStart"/>
                            <w:r w:rsidRPr="00AD5244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Corian</w:t>
                            </w:r>
                            <w:proofErr w:type="spellEnd"/>
                            <w:r w:rsidRPr="00AD5244">
                              <w:rPr>
                                <w:rFonts w:ascii="Helvetica" w:hAnsi="Helvetica"/>
                                <w:sz w:val="18"/>
                                <w:szCs w:val="18"/>
                                <w:vertAlign w:val="superscript"/>
                              </w:rPr>
                              <w:t>®</w:t>
                            </w:r>
                            <w:r w:rsidRPr="00AD5244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D5244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DuPont</w:t>
                            </w:r>
                            <w:r w:rsidRPr="00AD5244">
                              <w:rPr>
                                <w:rFonts w:ascii="Helvetica" w:hAnsi="Helvetica"/>
                                <w:sz w:val="18"/>
                                <w:szCs w:val="18"/>
                                <w:vertAlign w:val="superscript"/>
                              </w:rPr>
                              <w:t>TM</w:t>
                            </w:r>
                            <w:proofErr w:type="spellEnd"/>
                            <w:r w:rsidRPr="00AD5244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 xml:space="preserve">, vanta numerose collaborazioni sia con prestigiosi designer internazionali, sia con aziende del settore arredamento. </w:t>
                            </w:r>
                            <w:r w:rsidRPr="00AD5244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L’obiettivo dell’azienda è unire</w:t>
                            </w:r>
                            <w:r w:rsidRPr="00AD5244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 xml:space="preserve"> l’abilità artigiana ad un elevato grado di efficienza tecnica tecnologica e innovativa. </w:t>
                            </w:r>
                            <w:r w:rsidRPr="00AD5244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PLANIT</w:t>
                            </w:r>
                            <w:r w:rsidRPr="00AD5244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 xml:space="preserve"> oltre al prodotto finito, fornisce sempre un servizio </w:t>
                            </w:r>
                            <w:proofErr w:type="spellStart"/>
                            <w:r w:rsidRPr="00AD5244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pre</w:t>
                            </w:r>
                            <w:proofErr w:type="spellEnd"/>
                            <w:r w:rsidRPr="00AD5244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 xml:space="preserve"> e </w:t>
                            </w:r>
                            <w:proofErr w:type="gramStart"/>
                            <w:r w:rsidRPr="00AD5244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post vendita</w:t>
                            </w:r>
                            <w:proofErr w:type="gramEnd"/>
                            <w:r w:rsidRPr="00AD5244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 xml:space="preserve"> con consulenze nella scelta dei materiali e delle tecnologie disponibili per portare a termine anche il progetto più ambizioso. La flessibilità dei processi produttivi e gli impianti all’avanguardia permettono di realizzare </w:t>
                            </w:r>
                            <w:r w:rsidRPr="00AD5244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pezzi unici su misura,</w:t>
                            </w:r>
                            <w:r w:rsidRPr="00AD5244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 xml:space="preserve"> ma anche prodotti in piccole serie. </w:t>
                            </w:r>
                            <w:r w:rsidRPr="00AD5244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PLANIT</w:t>
                            </w:r>
                            <w:r w:rsidRPr="00AD5244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 xml:space="preserve"> è diventata una delle aziende leader nel proporre </w:t>
                            </w:r>
                            <w:r w:rsidRPr="00AD5244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arredi per il bagno</w:t>
                            </w:r>
                            <w:r w:rsidRPr="00AD5244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 xml:space="preserve">, con collezioni proprie di lavabi, piatti doccia e vasche da bagno di alta gamma. Il </w:t>
                            </w:r>
                            <w:r w:rsidRPr="00AD5244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settore Contract</w:t>
                            </w:r>
                            <w:r w:rsidRPr="00AD5244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 xml:space="preserve"> rappresenta uno dei principali settori commerciali dell’azienda. Gli allestimenti per gli ambienti pubblici comprendono gli arredi per hotel, bar e negozi, quelli per gli edifici pubblici e i prodotti per l’edilizia ospedaliera. A ciò si aggiungono piani di lavoro per le cucine realizzati per falegnamerie e mobilifici.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F777EE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left:0;text-align:left;margin-left:0;margin-top:7.4pt;width:477pt;height:142.6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" strokeweight="1pt">
                <v:fill opacity="0"/>
                <v:textbox inset=",7.2pt,,7.2pt">
                  <w:txbxContent>
                    <w:p w14:paraId="67358E61" w14:textId="77777777" w:rsidR="001D39B1" w:rsidRPr="00AD5244" w:rsidRDefault="001D39B1" w:rsidP="001D39B1">
                      <w:pPr>
                        <w:jc w:val="center"/>
                        <w:rPr>
                          <w:rFonts w:ascii="Helvetica" w:hAnsi="Helvetica"/>
                          <w:sz w:val="18"/>
                          <w:szCs w:val="18"/>
                        </w:rPr>
                      </w:pPr>
                      <w:r w:rsidRPr="00AD5244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PLANIT</w:t>
                      </w:r>
                      <w:r w:rsidRPr="00AD5244">
                        <w:rPr>
                          <w:rFonts w:ascii="Helvetica" w:hAnsi="Helvetica"/>
                          <w:sz w:val="18"/>
                          <w:szCs w:val="18"/>
                        </w:rPr>
                        <w:t xml:space="preserve"> azienda italiana specializzata da oltre vent’anni nella lavorazione di </w:t>
                      </w:r>
                      <w:r w:rsidRPr="00AD5244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Solid Surface</w:t>
                      </w:r>
                      <w:r w:rsidRPr="00AD5244">
                        <w:rPr>
                          <w:rFonts w:ascii="Helvetica" w:hAnsi="Helvetica"/>
                          <w:sz w:val="18"/>
                          <w:szCs w:val="18"/>
                        </w:rPr>
                        <w:t xml:space="preserve"> - specialmente </w:t>
                      </w:r>
                      <w:proofErr w:type="spellStart"/>
                      <w:r w:rsidRPr="00AD5244">
                        <w:rPr>
                          <w:rFonts w:ascii="Helvetica" w:hAnsi="Helvetica"/>
                          <w:sz w:val="18"/>
                          <w:szCs w:val="18"/>
                        </w:rPr>
                        <w:t>Corian</w:t>
                      </w:r>
                      <w:proofErr w:type="spellEnd"/>
                      <w:r w:rsidRPr="00AD5244">
                        <w:rPr>
                          <w:rFonts w:ascii="Helvetica" w:hAnsi="Helvetica"/>
                          <w:sz w:val="18"/>
                          <w:szCs w:val="18"/>
                          <w:vertAlign w:val="superscript"/>
                        </w:rPr>
                        <w:t>®</w:t>
                      </w:r>
                      <w:r w:rsidRPr="00AD5244">
                        <w:rPr>
                          <w:rFonts w:ascii="Helvetica" w:hAnsi="Helvetic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D5244">
                        <w:rPr>
                          <w:rFonts w:ascii="Helvetica" w:hAnsi="Helvetica"/>
                          <w:sz w:val="18"/>
                          <w:szCs w:val="18"/>
                        </w:rPr>
                        <w:t>DuPont</w:t>
                      </w:r>
                      <w:r w:rsidRPr="00AD5244">
                        <w:rPr>
                          <w:rFonts w:ascii="Helvetica" w:hAnsi="Helvetica"/>
                          <w:sz w:val="18"/>
                          <w:szCs w:val="18"/>
                          <w:vertAlign w:val="superscript"/>
                        </w:rPr>
                        <w:t>TM</w:t>
                      </w:r>
                      <w:proofErr w:type="spellEnd"/>
                      <w:r w:rsidRPr="00AD5244">
                        <w:rPr>
                          <w:rFonts w:ascii="Helvetica" w:hAnsi="Helvetica"/>
                          <w:sz w:val="18"/>
                          <w:szCs w:val="18"/>
                        </w:rPr>
                        <w:t xml:space="preserve">, vanta numerose collaborazioni sia con prestigiosi designer internazionali, sia con aziende del settore arredamento. </w:t>
                      </w:r>
                      <w:r w:rsidRPr="00AD5244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L’obiettivo dell’azienda è unire</w:t>
                      </w:r>
                      <w:r w:rsidRPr="00AD5244">
                        <w:rPr>
                          <w:rFonts w:ascii="Helvetica" w:hAnsi="Helvetica"/>
                          <w:sz w:val="18"/>
                          <w:szCs w:val="18"/>
                        </w:rPr>
                        <w:t xml:space="preserve"> l’abilità artigiana ad un elevato grado di efficienza tecnica tecnologica e innovativa. </w:t>
                      </w:r>
                      <w:r w:rsidRPr="00AD5244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PLANIT</w:t>
                      </w:r>
                      <w:r w:rsidRPr="00AD5244">
                        <w:rPr>
                          <w:rFonts w:ascii="Helvetica" w:hAnsi="Helvetica"/>
                          <w:sz w:val="18"/>
                          <w:szCs w:val="18"/>
                        </w:rPr>
                        <w:t xml:space="preserve"> oltre al prodotto finito, fornisce sempre un servizio </w:t>
                      </w:r>
                      <w:proofErr w:type="spellStart"/>
                      <w:r w:rsidRPr="00AD5244">
                        <w:rPr>
                          <w:rFonts w:ascii="Helvetica" w:hAnsi="Helvetica"/>
                          <w:sz w:val="18"/>
                          <w:szCs w:val="18"/>
                        </w:rPr>
                        <w:t>pre</w:t>
                      </w:r>
                      <w:proofErr w:type="spellEnd"/>
                      <w:r w:rsidRPr="00AD5244">
                        <w:rPr>
                          <w:rFonts w:ascii="Helvetica" w:hAnsi="Helvetica"/>
                          <w:sz w:val="18"/>
                          <w:szCs w:val="18"/>
                        </w:rPr>
                        <w:t xml:space="preserve"> e </w:t>
                      </w:r>
                      <w:proofErr w:type="gramStart"/>
                      <w:r w:rsidRPr="00AD5244">
                        <w:rPr>
                          <w:rFonts w:ascii="Helvetica" w:hAnsi="Helvetica"/>
                          <w:sz w:val="18"/>
                          <w:szCs w:val="18"/>
                        </w:rPr>
                        <w:t>post vendita</w:t>
                      </w:r>
                      <w:proofErr w:type="gramEnd"/>
                      <w:r w:rsidRPr="00AD5244">
                        <w:rPr>
                          <w:rFonts w:ascii="Helvetica" w:hAnsi="Helvetica"/>
                          <w:sz w:val="18"/>
                          <w:szCs w:val="18"/>
                        </w:rPr>
                        <w:t xml:space="preserve"> con consulenze nella scelta dei materiali e delle tecnologie disponibili per portare a termine anche il progetto più ambizioso. La flessibilità dei processi produttivi e gli impianti all’avanguardia permettono di realizzare </w:t>
                      </w:r>
                      <w:r w:rsidRPr="00AD5244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pezzi unici su misura,</w:t>
                      </w:r>
                      <w:r w:rsidRPr="00AD5244">
                        <w:rPr>
                          <w:rFonts w:ascii="Helvetica" w:hAnsi="Helvetica"/>
                          <w:sz w:val="18"/>
                          <w:szCs w:val="18"/>
                        </w:rPr>
                        <w:t xml:space="preserve"> ma anche prodotti in piccole serie. </w:t>
                      </w:r>
                      <w:r w:rsidRPr="00AD5244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PLANIT</w:t>
                      </w:r>
                      <w:r w:rsidRPr="00AD5244">
                        <w:rPr>
                          <w:rFonts w:ascii="Helvetica" w:hAnsi="Helvetica"/>
                          <w:sz w:val="18"/>
                          <w:szCs w:val="18"/>
                        </w:rPr>
                        <w:t xml:space="preserve"> è diventata una delle aziende leader nel proporre </w:t>
                      </w:r>
                      <w:r w:rsidRPr="00AD5244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arredi per il bagno</w:t>
                      </w:r>
                      <w:r w:rsidRPr="00AD5244">
                        <w:rPr>
                          <w:rFonts w:ascii="Helvetica" w:hAnsi="Helvetica"/>
                          <w:sz w:val="18"/>
                          <w:szCs w:val="18"/>
                        </w:rPr>
                        <w:t xml:space="preserve">, con collezioni proprie di lavabi, piatti doccia e vasche da bagno di alta gamma. Il </w:t>
                      </w:r>
                      <w:r w:rsidRPr="00AD5244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 xml:space="preserve">settore </w:t>
                      </w:r>
                      <w:proofErr w:type="spellStart"/>
                      <w:r w:rsidRPr="00AD5244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Contract</w:t>
                      </w:r>
                      <w:proofErr w:type="spellEnd"/>
                      <w:r w:rsidRPr="00AD5244">
                        <w:rPr>
                          <w:rFonts w:ascii="Helvetica" w:hAnsi="Helvetica"/>
                          <w:sz w:val="18"/>
                          <w:szCs w:val="18"/>
                        </w:rPr>
                        <w:t xml:space="preserve"> rappresenta uno dei principali settori commerciali dell’azienda. Gli allestimenti per gli ambienti pubblici comprendono gli arredi per hotel, bar e negozi, quelli per gli edifici pubblici e i prodotti per l’edilizia ospedaliera. A ciò si aggiungono piani di lavoro per le cucine realizzati per falegnamerie e mobilifici.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DCDEAEC" w14:textId="77777777" w:rsidR="00C360BE" w:rsidRDefault="00C360BE" w:rsidP="001D39B1">
      <w:pPr>
        <w:jc w:val="center"/>
        <w:rPr>
          <w:rFonts w:ascii="Helvetica" w:hAnsi="Helvetica"/>
        </w:rPr>
      </w:pPr>
    </w:p>
    <w:p w14:paraId="69A83186" w14:textId="0E4F6728" w:rsidR="00AD5244" w:rsidRDefault="005F2E92" w:rsidP="005F2E92">
      <w:pPr>
        <w:jc w:val="center"/>
        <w:rPr>
          <w:rFonts w:ascii="Helvetica" w:hAnsi="Helvetica"/>
          <w:color w:val="000000"/>
        </w:rPr>
      </w:pPr>
      <w:r>
        <w:rPr>
          <w:rFonts w:ascii="Helvetica" w:hAnsi="Helvetica"/>
          <w:noProof/>
          <w:color w:val="000000"/>
        </w:rPr>
        <w:drawing>
          <wp:inline distT="0" distB="0" distL="0" distR="0" wp14:anchorId="1735101F" wp14:editId="4E8C17DD">
            <wp:extent cx="3721100" cy="4851400"/>
            <wp:effectExtent l="0" t="0" r="0" b="0"/>
            <wp:docPr id="1" name="Immagine 1" descr="Immagine che contiene parete, interni, stanzadabagno, lavel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ermata 2020-02-25 alle 10.57.07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21100" cy="485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98711" w14:textId="77777777" w:rsidR="001D39B1" w:rsidRDefault="001D39B1" w:rsidP="001D39B1">
      <w:pPr>
        <w:jc w:val="center"/>
        <w:rPr>
          <w:rFonts w:ascii="Helvetica" w:hAnsi="Helvetica"/>
          <w:color w:val="000000"/>
        </w:rPr>
      </w:pPr>
    </w:p>
    <w:p w14:paraId="181E2736" w14:textId="57D300BB" w:rsidR="001D39B1" w:rsidRDefault="001D39B1" w:rsidP="001D39B1">
      <w:pPr>
        <w:rPr>
          <w:rFonts w:ascii="Helvetica" w:hAnsi="Helvetica"/>
          <w:color w:val="000000"/>
        </w:rPr>
      </w:pPr>
    </w:p>
    <w:p w14:paraId="491E3A31" w14:textId="77777777" w:rsidR="001D39B1" w:rsidRPr="006D2864" w:rsidRDefault="001D39B1" w:rsidP="001D39B1">
      <w:pPr>
        <w:autoSpaceDE w:val="0"/>
        <w:autoSpaceDN w:val="0"/>
        <w:adjustRightInd w:val="0"/>
        <w:ind w:left="142" w:right="284"/>
        <w:jc w:val="center"/>
        <w:rPr>
          <w:rFonts w:ascii="Helvetica" w:hAnsi="Helvetica" w:cs="Tahoma"/>
          <w:b/>
          <w:i/>
          <w:sz w:val="16"/>
          <w:szCs w:val="16"/>
        </w:rPr>
      </w:pPr>
      <w:r w:rsidRPr="006D2864">
        <w:rPr>
          <w:rFonts w:ascii="Helvetica" w:hAnsi="Helvetica" w:cs="Tahoma"/>
          <w:b/>
          <w:i/>
          <w:sz w:val="16"/>
          <w:szCs w:val="16"/>
        </w:rPr>
        <w:t>Per approfondimenti e successive informazioni</w:t>
      </w:r>
    </w:p>
    <w:p w14:paraId="27AB46DD" w14:textId="37EF6DF2" w:rsidR="001D39B1" w:rsidRPr="006D2864" w:rsidRDefault="001D39B1" w:rsidP="001D39B1">
      <w:pPr>
        <w:ind w:left="142" w:right="284"/>
        <w:jc w:val="center"/>
        <w:rPr>
          <w:rFonts w:ascii="Helvetica" w:hAnsi="Helvetica" w:cs="Arial"/>
          <w:color w:val="000307"/>
          <w:sz w:val="16"/>
          <w:szCs w:val="16"/>
        </w:rPr>
      </w:pPr>
      <w:r w:rsidRPr="006D2864">
        <w:rPr>
          <w:rFonts w:ascii="Helvetica" w:hAnsi="Helvetica" w:cs="Arial"/>
          <w:b/>
          <w:color w:val="000307"/>
          <w:sz w:val="16"/>
          <w:szCs w:val="16"/>
        </w:rPr>
        <w:t xml:space="preserve">tac </w:t>
      </w:r>
      <w:proofErr w:type="spellStart"/>
      <w:r w:rsidRPr="006D2864">
        <w:rPr>
          <w:rFonts w:ascii="Helvetica" w:hAnsi="Helvetica" w:cs="Arial"/>
          <w:b/>
          <w:color w:val="000307"/>
          <w:sz w:val="16"/>
          <w:szCs w:val="16"/>
        </w:rPr>
        <w:t>comunic@zione</w:t>
      </w:r>
      <w:proofErr w:type="spellEnd"/>
      <w:r w:rsidRPr="006D2864">
        <w:rPr>
          <w:rFonts w:ascii="Helvetica" w:hAnsi="Helvetica" w:cs="Arial"/>
          <w:color w:val="000307"/>
          <w:sz w:val="16"/>
          <w:szCs w:val="16"/>
        </w:rPr>
        <w:t xml:space="preserve"> </w:t>
      </w:r>
      <w:proofErr w:type="spellStart"/>
      <w:r w:rsidRPr="006D2864">
        <w:rPr>
          <w:rFonts w:ascii="Helvetica" w:hAnsi="Helvetica" w:cs="Arial"/>
          <w:color w:val="000307"/>
          <w:sz w:val="16"/>
          <w:szCs w:val="16"/>
        </w:rPr>
        <w:t>milano|genova</w:t>
      </w:r>
      <w:proofErr w:type="spellEnd"/>
    </w:p>
    <w:p w14:paraId="70CA56B0" w14:textId="77777777" w:rsidR="001D39B1" w:rsidRPr="001D39B1" w:rsidRDefault="001D39B1" w:rsidP="001D39B1">
      <w:pPr>
        <w:ind w:left="142" w:right="283"/>
        <w:jc w:val="center"/>
        <w:rPr>
          <w:rFonts w:ascii="Helvetica" w:hAnsi="Helvetica" w:cs="Arial"/>
          <w:sz w:val="16"/>
          <w:szCs w:val="16"/>
          <w:lang w:val="en-US"/>
        </w:rPr>
      </w:pPr>
      <w:proofErr w:type="spellStart"/>
      <w:r w:rsidRPr="001D39B1">
        <w:rPr>
          <w:rFonts w:ascii="Helvetica" w:hAnsi="Helvetica" w:cs="Arial"/>
          <w:sz w:val="16"/>
          <w:szCs w:val="16"/>
          <w:lang w:val="en-US"/>
        </w:rPr>
        <w:t>tel</w:t>
      </w:r>
      <w:proofErr w:type="spellEnd"/>
      <w:r w:rsidRPr="001D39B1">
        <w:rPr>
          <w:rFonts w:ascii="Helvetica" w:hAnsi="Helvetica" w:cs="Arial"/>
          <w:sz w:val="16"/>
          <w:szCs w:val="16"/>
          <w:lang w:val="en-US"/>
        </w:rPr>
        <w:t xml:space="preserve"> +39 02 48517618 | 0185 351616 </w:t>
      </w:r>
      <w:hyperlink r:id="rId9" w:history="1">
        <w:r w:rsidRPr="001D39B1">
          <w:rPr>
            <w:rStyle w:val="Collegamentoipertestuale"/>
            <w:rFonts w:ascii="Helvetica" w:hAnsi="Helvetica" w:cs="Arial"/>
            <w:sz w:val="16"/>
            <w:szCs w:val="16"/>
            <w:lang w:val="en-US"/>
          </w:rPr>
          <w:t>press@taconline.it</w:t>
        </w:r>
      </w:hyperlink>
      <w:r w:rsidRPr="001D39B1">
        <w:rPr>
          <w:rFonts w:ascii="Helvetica" w:hAnsi="Helvetica" w:cs="Arial"/>
          <w:sz w:val="16"/>
          <w:szCs w:val="16"/>
          <w:lang w:val="en-US"/>
        </w:rPr>
        <w:t xml:space="preserve"> | </w:t>
      </w:r>
      <w:hyperlink r:id="rId10" w:history="1">
        <w:r w:rsidRPr="001D39B1">
          <w:rPr>
            <w:rStyle w:val="Collegamentoipertestuale"/>
            <w:rFonts w:ascii="Helvetica" w:hAnsi="Helvetica" w:cs="Arial"/>
            <w:sz w:val="16"/>
            <w:szCs w:val="16"/>
            <w:lang w:val="en-US"/>
          </w:rPr>
          <w:t>www.taconline.it</w:t>
        </w:r>
      </w:hyperlink>
    </w:p>
    <w:p w14:paraId="1D6C85F1" w14:textId="77777777" w:rsidR="001D39B1" w:rsidRPr="006D2864" w:rsidRDefault="001D39B1" w:rsidP="001D39B1">
      <w:pPr>
        <w:autoSpaceDE w:val="0"/>
        <w:autoSpaceDN w:val="0"/>
        <w:adjustRightInd w:val="0"/>
        <w:ind w:left="142" w:right="283"/>
        <w:jc w:val="center"/>
        <w:rPr>
          <w:rFonts w:ascii="Helvetica" w:hAnsi="Helvetica" w:cs="Tahoma"/>
          <w:b/>
          <w:sz w:val="16"/>
          <w:szCs w:val="16"/>
        </w:rPr>
      </w:pPr>
      <w:r w:rsidRPr="006D2864">
        <w:rPr>
          <w:rFonts w:ascii="Helvetica" w:hAnsi="Helvetica" w:cs="Tahoma"/>
          <w:b/>
          <w:sz w:val="16"/>
          <w:szCs w:val="16"/>
        </w:rPr>
        <w:t xml:space="preserve">Silvia </w:t>
      </w:r>
      <w:proofErr w:type="spellStart"/>
      <w:r w:rsidRPr="006D2864">
        <w:rPr>
          <w:rFonts w:ascii="Helvetica" w:hAnsi="Helvetica" w:cs="Tahoma"/>
          <w:b/>
          <w:sz w:val="16"/>
          <w:szCs w:val="16"/>
        </w:rPr>
        <w:t>Gabalin</w:t>
      </w:r>
      <w:proofErr w:type="spellEnd"/>
      <w:r w:rsidRPr="006D2864">
        <w:rPr>
          <w:rFonts w:ascii="Helvetica" w:hAnsi="Helvetica" w:cs="Tahoma"/>
          <w:b/>
          <w:sz w:val="16"/>
          <w:szCs w:val="16"/>
        </w:rPr>
        <w:t xml:space="preserve"> c/o PLANIT </w:t>
      </w:r>
      <w:proofErr w:type="spellStart"/>
      <w:r w:rsidRPr="006D2864">
        <w:rPr>
          <w:rFonts w:ascii="Helvetica" w:hAnsi="Helvetica" w:cs="Tahoma"/>
          <w:b/>
          <w:sz w:val="16"/>
          <w:szCs w:val="16"/>
        </w:rPr>
        <w:t>srl</w:t>
      </w:r>
      <w:proofErr w:type="spellEnd"/>
    </w:p>
    <w:p w14:paraId="675B2685" w14:textId="77777777" w:rsidR="001D39B1" w:rsidRPr="006D2864" w:rsidRDefault="001D39B1" w:rsidP="001D39B1">
      <w:pPr>
        <w:pStyle w:val="Nessunaspaziatura1"/>
        <w:ind w:left="142" w:right="283"/>
        <w:jc w:val="center"/>
        <w:rPr>
          <w:rFonts w:ascii="Helvetica" w:hAnsi="Helvetica"/>
          <w:b/>
          <w:sz w:val="16"/>
          <w:szCs w:val="16"/>
          <w:lang w:val="it-IT"/>
        </w:rPr>
      </w:pPr>
      <w:r w:rsidRPr="006D2864">
        <w:rPr>
          <w:rFonts w:ascii="Helvetica" w:hAnsi="Helvetica"/>
          <w:b/>
          <w:sz w:val="16"/>
          <w:szCs w:val="16"/>
          <w:lang w:val="it-IT"/>
        </w:rPr>
        <w:t>Via Nazionale 61 – 39040 Ora (BZ) Italia</w:t>
      </w:r>
    </w:p>
    <w:p w14:paraId="54CFF606" w14:textId="233B40D0" w:rsidR="001D39B1" w:rsidRPr="001D39B1" w:rsidRDefault="001D39B1" w:rsidP="001D39B1">
      <w:pPr>
        <w:pStyle w:val="Nessunaspaziatura1"/>
        <w:ind w:left="142" w:right="283"/>
        <w:jc w:val="center"/>
        <w:rPr>
          <w:rFonts w:ascii="Helvetica" w:hAnsi="Helvetica"/>
          <w:sz w:val="16"/>
          <w:szCs w:val="16"/>
          <w:lang w:val="it-IT"/>
        </w:rPr>
      </w:pPr>
      <w:r w:rsidRPr="006D2864">
        <w:rPr>
          <w:rFonts w:ascii="Helvetica" w:hAnsi="Helvetica"/>
          <w:sz w:val="16"/>
          <w:szCs w:val="16"/>
          <w:lang w:val="it-IT"/>
        </w:rPr>
        <w:t xml:space="preserve">Tel. +39 0471 811490 - Fax +39 0471 811494 - </w:t>
      </w:r>
      <w:hyperlink r:id="rId11" w:history="1">
        <w:r w:rsidRPr="006D2864">
          <w:rPr>
            <w:rStyle w:val="Collegamentoipertestuale"/>
            <w:rFonts w:ascii="Helvetica" w:hAnsi="Helvetica" w:cs="Tahoma"/>
            <w:sz w:val="16"/>
            <w:szCs w:val="16"/>
            <w:lang w:val="it-IT"/>
          </w:rPr>
          <w:t>gabalin@planit.it</w:t>
        </w:r>
      </w:hyperlink>
      <w:r w:rsidRPr="006D2864">
        <w:rPr>
          <w:rFonts w:ascii="Helvetica" w:hAnsi="Helvetica"/>
          <w:sz w:val="16"/>
          <w:szCs w:val="16"/>
          <w:lang w:val="it-IT"/>
        </w:rPr>
        <w:t xml:space="preserve">  - </w:t>
      </w:r>
      <w:hyperlink r:id="rId12" w:history="1">
        <w:r w:rsidRPr="006D2864">
          <w:rPr>
            <w:rStyle w:val="Collegamentoipertestuale"/>
            <w:rFonts w:ascii="Helvetica" w:hAnsi="Helvetica"/>
            <w:sz w:val="16"/>
            <w:szCs w:val="16"/>
            <w:lang w:val="it-IT"/>
          </w:rPr>
          <w:t>www.planit.it</w:t>
        </w:r>
      </w:hyperlink>
    </w:p>
    <w:sectPr w:rsidR="001D39B1" w:rsidRPr="001D39B1" w:rsidSect="006D2864">
      <w:headerReference w:type="default" r:id="rId13"/>
      <w:pgSz w:w="12240" w:h="15840"/>
      <w:pgMar w:top="1663" w:right="1467" w:bottom="567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996FF8" w14:textId="77777777" w:rsidR="00EC33DE" w:rsidRDefault="00EC33DE" w:rsidP="00B06804">
      <w:r>
        <w:separator/>
      </w:r>
    </w:p>
  </w:endnote>
  <w:endnote w:type="continuationSeparator" w:id="0">
    <w:p w14:paraId="3C47C261" w14:textId="77777777" w:rsidR="00EC33DE" w:rsidRDefault="00EC33DE" w:rsidP="00B06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EA3380" w14:textId="77777777" w:rsidR="00EC33DE" w:rsidRDefault="00EC33DE" w:rsidP="00B06804">
      <w:r>
        <w:separator/>
      </w:r>
    </w:p>
  </w:footnote>
  <w:footnote w:type="continuationSeparator" w:id="0">
    <w:p w14:paraId="253D55ED" w14:textId="77777777" w:rsidR="00EC33DE" w:rsidRDefault="00EC33DE" w:rsidP="00B06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4D0FC" w14:textId="16E72B90" w:rsidR="00AD5244" w:rsidRDefault="00AD5244" w:rsidP="00613A2C">
    <w:pPr>
      <w:pStyle w:val="Intestazione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FFA7F0D" wp14:editId="5924146C">
          <wp:simplePos x="0" y="0"/>
          <wp:positionH relativeFrom="margin">
            <wp:posOffset>2292147</wp:posOffset>
          </wp:positionH>
          <wp:positionV relativeFrom="margin">
            <wp:posOffset>-426720</wp:posOffset>
          </wp:positionV>
          <wp:extent cx="1485900" cy="228600"/>
          <wp:effectExtent l="0" t="0" r="0" b="0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228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DC6041"/>
    <w:multiLevelType w:val="multilevel"/>
    <w:tmpl w:val="E88847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A53F9D"/>
    <w:multiLevelType w:val="hybridMultilevel"/>
    <w:tmpl w:val="5AB68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6"/>
  <w:activeWritingStyle w:appName="MSWord" w:lang="it-IT" w:vendorID="3" w:dllVersion="517" w:checkStyle="1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F85"/>
    <w:rsid w:val="000376D5"/>
    <w:rsid w:val="00054E8C"/>
    <w:rsid w:val="00057938"/>
    <w:rsid w:val="00070F47"/>
    <w:rsid w:val="000A1087"/>
    <w:rsid w:val="000D6152"/>
    <w:rsid w:val="000E38F1"/>
    <w:rsid w:val="000E39A9"/>
    <w:rsid w:val="000E668C"/>
    <w:rsid w:val="000E6B76"/>
    <w:rsid w:val="000F7C2F"/>
    <w:rsid w:val="00100D80"/>
    <w:rsid w:val="0010157B"/>
    <w:rsid w:val="00172472"/>
    <w:rsid w:val="00177000"/>
    <w:rsid w:val="001B09AE"/>
    <w:rsid w:val="001B2B8C"/>
    <w:rsid w:val="001B76CE"/>
    <w:rsid w:val="001C1B83"/>
    <w:rsid w:val="001D39B1"/>
    <w:rsid w:val="001E3B57"/>
    <w:rsid w:val="001F005D"/>
    <w:rsid w:val="00201385"/>
    <w:rsid w:val="00255E41"/>
    <w:rsid w:val="002816C0"/>
    <w:rsid w:val="002833D4"/>
    <w:rsid w:val="00292150"/>
    <w:rsid w:val="002A6A2A"/>
    <w:rsid w:val="002C124E"/>
    <w:rsid w:val="002D00C3"/>
    <w:rsid w:val="002D5AC2"/>
    <w:rsid w:val="00303D90"/>
    <w:rsid w:val="00347ABA"/>
    <w:rsid w:val="0037042C"/>
    <w:rsid w:val="00373C36"/>
    <w:rsid w:val="003940F2"/>
    <w:rsid w:val="003A53F8"/>
    <w:rsid w:val="003A6ABE"/>
    <w:rsid w:val="003B4F64"/>
    <w:rsid w:val="003E53D3"/>
    <w:rsid w:val="004146FE"/>
    <w:rsid w:val="00433B15"/>
    <w:rsid w:val="004670E1"/>
    <w:rsid w:val="00467237"/>
    <w:rsid w:val="00481A41"/>
    <w:rsid w:val="00490BD6"/>
    <w:rsid w:val="004A1DED"/>
    <w:rsid w:val="004C2576"/>
    <w:rsid w:val="004C53C5"/>
    <w:rsid w:val="004D60B8"/>
    <w:rsid w:val="004F4010"/>
    <w:rsid w:val="00501F6A"/>
    <w:rsid w:val="005071CD"/>
    <w:rsid w:val="00547E8C"/>
    <w:rsid w:val="0057070D"/>
    <w:rsid w:val="00570F67"/>
    <w:rsid w:val="00571F76"/>
    <w:rsid w:val="005D0783"/>
    <w:rsid w:val="005F2E92"/>
    <w:rsid w:val="005F6E65"/>
    <w:rsid w:val="00610001"/>
    <w:rsid w:val="00613A2C"/>
    <w:rsid w:val="0064209A"/>
    <w:rsid w:val="006612A7"/>
    <w:rsid w:val="006619E4"/>
    <w:rsid w:val="00667948"/>
    <w:rsid w:val="00686BDE"/>
    <w:rsid w:val="006D2864"/>
    <w:rsid w:val="006D4CB9"/>
    <w:rsid w:val="006E1E4A"/>
    <w:rsid w:val="00706FAD"/>
    <w:rsid w:val="0072170E"/>
    <w:rsid w:val="007313DD"/>
    <w:rsid w:val="007520F9"/>
    <w:rsid w:val="00766224"/>
    <w:rsid w:val="007A7C94"/>
    <w:rsid w:val="007E133E"/>
    <w:rsid w:val="007F479C"/>
    <w:rsid w:val="00800DF4"/>
    <w:rsid w:val="00802D94"/>
    <w:rsid w:val="00807288"/>
    <w:rsid w:val="00863587"/>
    <w:rsid w:val="00897946"/>
    <w:rsid w:val="008E57E8"/>
    <w:rsid w:val="008F3B07"/>
    <w:rsid w:val="0090538A"/>
    <w:rsid w:val="0090624C"/>
    <w:rsid w:val="00963388"/>
    <w:rsid w:val="009651C3"/>
    <w:rsid w:val="00A21F85"/>
    <w:rsid w:val="00A2545D"/>
    <w:rsid w:val="00A372B7"/>
    <w:rsid w:val="00A62DB7"/>
    <w:rsid w:val="00AD5244"/>
    <w:rsid w:val="00AE1FC0"/>
    <w:rsid w:val="00B06804"/>
    <w:rsid w:val="00B311C4"/>
    <w:rsid w:val="00B3363D"/>
    <w:rsid w:val="00B36B3E"/>
    <w:rsid w:val="00B420C9"/>
    <w:rsid w:val="00B431AC"/>
    <w:rsid w:val="00B432A6"/>
    <w:rsid w:val="00B44E40"/>
    <w:rsid w:val="00B6357D"/>
    <w:rsid w:val="00B8463E"/>
    <w:rsid w:val="00B96B32"/>
    <w:rsid w:val="00BA1106"/>
    <w:rsid w:val="00BB1305"/>
    <w:rsid w:val="00C060CE"/>
    <w:rsid w:val="00C139FC"/>
    <w:rsid w:val="00C360BE"/>
    <w:rsid w:val="00CA459A"/>
    <w:rsid w:val="00CA6761"/>
    <w:rsid w:val="00CB4BAC"/>
    <w:rsid w:val="00CB5A6C"/>
    <w:rsid w:val="00D064E0"/>
    <w:rsid w:val="00D12744"/>
    <w:rsid w:val="00D14ED8"/>
    <w:rsid w:val="00D66109"/>
    <w:rsid w:val="00D7319F"/>
    <w:rsid w:val="00DD2467"/>
    <w:rsid w:val="00E721B6"/>
    <w:rsid w:val="00E859B1"/>
    <w:rsid w:val="00EC33DE"/>
    <w:rsid w:val="00ED5570"/>
    <w:rsid w:val="00F30ACC"/>
    <w:rsid w:val="00F312BA"/>
    <w:rsid w:val="00F540AB"/>
    <w:rsid w:val="00F70231"/>
    <w:rsid w:val="00FD1682"/>
    <w:rsid w:val="00FE47E3"/>
    <w:rsid w:val="00FE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C6F379"/>
  <w15:docId w15:val="{17CFCE5F-C717-C846-ADDD-47B2EFDB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5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2">
    <w:name w:val="heading 2"/>
    <w:basedOn w:val="Normale"/>
    <w:link w:val="Titolo2Carattere"/>
    <w:uiPriority w:val="9"/>
    <w:qFormat/>
    <w:rsid w:val="00AE1FC0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21F85"/>
    <w:rPr>
      <w:color w:val="0563C1" w:themeColor="hyperlink"/>
      <w:u w:val="single"/>
    </w:rPr>
  </w:style>
  <w:style w:type="paragraph" w:customStyle="1" w:styleId="Default">
    <w:name w:val="Default"/>
    <w:rsid w:val="00A21F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042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042C"/>
    <w:rPr>
      <w:rFonts w:ascii="Lucida Grande" w:hAnsi="Lucida Grande" w:cs="Lucida Grande"/>
      <w:sz w:val="18"/>
      <w:szCs w:val="18"/>
    </w:rPr>
  </w:style>
  <w:style w:type="paragraph" w:styleId="Corpotesto">
    <w:name w:val="Body Text"/>
    <w:basedOn w:val="Normale"/>
    <w:link w:val="CorpotestoCarattere"/>
    <w:rsid w:val="00D14ED8"/>
    <w:pPr>
      <w:widowControl w:val="0"/>
      <w:suppressAutoHyphens/>
      <w:spacing w:after="120"/>
    </w:pPr>
    <w:rPr>
      <w:rFonts w:eastAsia="Lucida Sans Unicode"/>
      <w:noProof/>
      <w:kern w:val="1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rsid w:val="00D14ED8"/>
    <w:rPr>
      <w:rFonts w:ascii="Times New Roman" w:eastAsia="Lucida Sans Unicode" w:hAnsi="Times New Roman" w:cs="Times New Roman"/>
      <w:noProof/>
      <w:kern w:val="1"/>
      <w:sz w:val="24"/>
      <w:szCs w:val="24"/>
      <w:lang w:val="x-none" w:eastAsia="x-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E1FC0"/>
    <w:rPr>
      <w:rFonts w:ascii="Times" w:hAnsi="Times"/>
      <w:b/>
      <w:bCs/>
      <w:sz w:val="36"/>
      <w:szCs w:val="36"/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AE1FC0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Carpredefinitoparagrafo"/>
    <w:rsid w:val="00AE1FC0"/>
  </w:style>
  <w:style w:type="paragraph" w:styleId="Intestazione">
    <w:name w:val="header"/>
    <w:basedOn w:val="Normale"/>
    <w:link w:val="IntestazioneCarattere"/>
    <w:uiPriority w:val="99"/>
    <w:unhideWhenUsed/>
    <w:rsid w:val="00B068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6804"/>
  </w:style>
  <w:style w:type="paragraph" w:styleId="Pidipagina">
    <w:name w:val="footer"/>
    <w:basedOn w:val="Normale"/>
    <w:link w:val="PidipaginaCarattere"/>
    <w:uiPriority w:val="99"/>
    <w:unhideWhenUsed/>
    <w:rsid w:val="00B068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6804"/>
  </w:style>
  <w:style w:type="paragraph" w:customStyle="1" w:styleId="Nessunaspaziatura1">
    <w:name w:val="Nessuna spaziatura1"/>
    <w:uiPriority w:val="1"/>
    <w:qFormat/>
    <w:rsid w:val="00FE47E3"/>
    <w:pPr>
      <w:spacing w:after="0" w:line="240" w:lineRule="auto"/>
    </w:pPr>
    <w:rPr>
      <w:rFonts w:ascii="Calibri" w:eastAsia="Calibri" w:hAnsi="Calibri" w:cs="Times New Roman"/>
      <w:lang w:val="de-DE"/>
    </w:rPr>
  </w:style>
  <w:style w:type="paragraph" w:customStyle="1" w:styleId="top-l">
    <w:name w:val="top-l"/>
    <w:basedOn w:val="Normale"/>
    <w:rsid w:val="00AD5244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7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95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6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5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9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1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lanit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abalin@planit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aconli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ss@taconline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715B0-8ACF-F142-94A2-D51CAD60A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Pagano</dc:creator>
  <cp:lastModifiedBy>Paola Staiano</cp:lastModifiedBy>
  <cp:revision>6</cp:revision>
  <cp:lastPrinted>2018-04-13T15:02:00Z</cp:lastPrinted>
  <dcterms:created xsi:type="dcterms:W3CDTF">2020-02-25T09:59:00Z</dcterms:created>
  <dcterms:modified xsi:type="dcterms:W3CDTF">2020-06-05T12:14:00Z</dcterms:modified>
</cp:coreProperties>
</file>