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E0BC5" w14:textId="2F04E743" w:rsidR="00963388" w:rsidRPr="002A29D7" w:rsidRDefault="00963388" w:rsidP="00963388">
      <w:pPr>
        <w:autoSpaceDE w:val="0"/>
        <w:autoSpaceDN w:val="0"/>
        <w:adjustRightInd w:val="0"/>
        <w:jc w:val="right"/>
        <w:rPr>
          <w:rFonts w:ascii="Helvetica" w:hAnsi="Helvetica" w:cs="Helvetica"/>
          <w:color w:val="000000"/>
          <w:sz w:val="20"/>
          <w:szCs w:val="20"/>
        </w:rPr>
      </w:pPr>
    </w:p>
    <w:p w14:paraId="2C56369F" w14:textId="77777777" w:rsidR="002A29D7" w:rsidRDefault="002A29D7" w:rsidP="00A21F85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</w:p>
    <w:p w14:paraId="027A491F" w14:textId="77777777" w:rsidR="00B13530" w:rsidRPr="00830FBC" w:rsidRDefault="00B13530" w:rsidP="00A21F8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2853ECEA" w14:textId="042F9896" w:rsidR="00AE1FC0" w:rsidRPr="00BD2F27" w:rsidRDefault="00A21F85" w:rsidP="00A21F85">
      <w:pPr>
        <w:autoSpaceDE w:val="0"/>
        <w:autoSpaceDN w:val="0"/>
        <w:adjustRightInd w:val="0"/>
        <w:rPr>
          <w:rFonts w:ascii="Arial" w:hAnsi="Arial" w:cs="Arial"/>
          <w:color w:val="595959" w:themeColor="text1" w:themeTint="A6"/>
          <w:sz w:val="20"/>
          <w:szCs w:val="20"/>
        </w:rPr>
      </w:pPr>
      <w:r>
        <w:rPr>
          <w:rFonts w:ascii="Arial" w:hAnsi="Arial"/>
          <w:color w:val="595959" w:themeColor="text1" w:themeTint="A6"/>
          <w:sz w:val="20"/>
          <w:szCs w:val="20"/>
        </w:rPr>
        <w:t>Comunica</w:t>
      </w:r>
      <w:r w:rsidR="003A0C49">
        <w:rPr>
          <w:rFonts w:ascii="Arial" w:hAnsi="Arial"/>
          <w:color w:val="595959" w:themeColor="text1" w:themeTint="A6"/>
          <w:sz w:val="20"/>
          <w:szCs w:val="20"/>
        </w:rPr>
        <w:t>d</w:t>
      </w:r>
      <w:r>
        <w:rPr>
          <w:rFonts w:ascii="Arial" w:hAnsi="Arial"/>
          <w:color w:val="595959" w:themeColor="text1" w:themeTint="A6"/>
          <w:sz w:val="20"/>
          <w:szCs w:val="20"/>
        </w:rPr>
        <w:t>o</w:t>
      </w:r>
      <w:r w:rsidR="003A0C49">
        <w:rPr>
          <w:rFonts w:ascii="Arial" w:hAnsi="Arial"/>
          <w:color w:val="595959" w:themeColor="text1" w:themeTint="A6"/>
          <w:sz w:val="20"/>
          <w:szCs w:val="20"/>
        </w:rPr>
        <w:t xml:space="preserve"> de prensa</w:t>
      </w:r>
    </w:p>
    <w:p w14:paraId="36B48326" w14:textId="2950E7DF" w:rsidR="001E3B57" w:rsidRDefault="001E3B57" w:rsidP="001F005D">
      <w:pPr>
        <w:jc w:val="center"/>
        <w:rPr>
          <w:rFonts w:ascii="Arial" w:hAnsi="Arial" w:cs="Arial"/>
          <w:b/>
          <w:bCs/>
          <w:caps/>
          <w:sz w:val="16"/>
          <w:szCs w:val="16"/>
          <w:shd w:val="clear" w:color="auto" w:fill="FFFFFF"/>
        </w:rPr>
      </w:pPr>
    </w:p>
    <w:p w14:paraId="1FDC1D59" w14:textId="77777777" w:rsidR="00BD2F27" w:rsidRPr="009B32EF" w:rsidRDefault="00BD2F27" w:rsidP="001F005D">
      <w:pPr>
        <w:jc w:val="center"/>
        <w:rPr>
          <w:rFonts w:ascii="Arial" w:hAnsi="Arial" w:cs="Arial"/>
          <w:b/>
          <w:bCs/>
          <w:caps/>
          <w:sz w:val="16"/>
          <w:szCs w:val="16"/>
          <w:shd w:val="clear" w:color="auto" w:fill="FFFFFF"/>
        </w:rPr>
      </w:pPr>
    </w:p>
    <w:p w14:paraId="46180921" w14:textId="77777777" w:rsidR="00D57AF2" w:rsidRPr="009B32EF" w:rsidRDefault="00D57AF2" w:rsidP="001F005D">
      <w:pPr>
        <w:jc w:val="center"/>
        <w:rPr>
          <w:rFonts w:ascii="Arial" w:hAnsi="Arial" w:cs="Arial"/>
          <w:b/>
          <w:bCs/>
          <w:caps/>
          <w:sz w:val="16"/>
          <w:szCs w:val="16"/>
          <w:shd w:val="clear" w:color="auto" w:fill="FFFFFF"/>
        </w:rPr>
      </w:pPr>
    </w:p>
    <w:p w14:paraId="15D02998" w14:textId="2C177760" w:rsidR="0066598B" w:rsidRDefault="001F005D" w:rsidP="00DF093A">
      <w:pPr>
        <w:jc w:val="center"/>
        <w:rPr>
          <w:rFonts w:ascii="Arial" w:hAnsi="Arial" w:cs="Arial"/>
          <w:b/>
          <w:bCs/>
          <w:caps/>
          <w:sz w:val="32"/>
          <w:szCs w:val="32"/>
          <w:shd w:val="clear" w:color="auto" w:fill="FFFFFF"/>
        </w:rPr>
      </w:pPr>
      <w:r>
        <w:rPr>
          <w:rFonts w:ascii="Arial" w:hAnsi="Arial"/>
          <w:b/>
          <w:bCs/>
          <w:caps/>
          <w:sz w:val="32"/>
          <w:szCs w:val="32"/>
          <w:shd w:val="clear" w:color="auto" w:fill="FFFFFF"/>
        </w:rPr>
        <w:t xml:space="preserve">GRAFF amuebla los baños del boutique hotel &amp; spa COEUR DE </w:t>
      </w:r>
      <w:proofErr w:type="spellStart"/>
      <w:r>
        <w:rPr>
          <w:rFonts w:ascii="Arial" w:hAnsi="Arial"/>
          <w:b/>
          <w:bCs/>
          <w:caps/>
          <w:sz w:val="32"/>
          <w:szCs w:val="32"/>
          <w:shd w:val="clear" w:color="auto" w:fill="FFFFFF"/>
        </w:rPr>
        <w:t>MEGÈVE</w:t>
      </w:r>
      <w:proofErr w:type="spellEnd"/>
    </w:p>
    <w:p w14:paraId="67193313" w14:textId="77777777" w:rsidR="00BD2F27" w:rsidRPr="009B32EF" w:rsidRDefault="00BD2F27" w:rsidP="00830FBC">
      <w:pPr>
        <w:jc w:val="center"/>
        <w:rPr>
          <w:rFonts w:ascii="Arial" w:hAnsi="Arial" w:cs="Arial"/>
          <w:b/>
          <w:bCs/>
          <w:caps/>
          <w:sz w:val="32"/>
          <w:szCs w:val="32"/>
          <w:shd w:val="clear" w:color="auto" w:fill="FFFFFF"/>
        </w:rPr>
      </w:pPr>
    </w:p>
    <w:p w14:paraId="6DD858B9" w14:textId="3BA9F107" w:rsidR="009B32EF" w:rsidRPr="009B32EF" w:rsidRDefault="00423014" w:rsidP="00830FBC">
      <w:pPr>
        <w:jc w:val="center"/>
        <w:rPr>
          <w:rFonts w:ascii="Arial" w:hAnsi="Arial" w:cs="Arial"/>
          <w:b/>
          <w:bCs/>
          <w:caps/>
          <w:shd w:val="clear" w:color="auto" w:fill="FFFFFF"/>
        </w:rPr>
      </w:pPr>
      <w:r>
        <w:rPr>
          <w:rFonts w:ascii="Arial" w:hAnsi="Arial"/>
          <w:b/>
          <w:bCs/>
          <w:caps/>
          <w:shd w:val="clear" w:color="auto" w:fill="FFFFFF"/>
        </w:rPr>
        <w:t xml:space="preserve">EL MUEBLE </w:t>
      </w:r>
      <w:proofErr w:type="spellStart"/>
      <w:r>
        <w:rPr>
          <w:rFonts w:ascii="Arial" w:hAnsi="Arial"/>
          <w:b/>
          <w:bCs/>
          <w:caps/>
          <w:shd w:val="clear" w:color="auto" w:fill="FFFFFF"/>
        </w:rPr>
        <w:t>DRESSAGE</w:t>
      </w:r>
      <w:proofErr w:type="spellEnd"/>
      <w:r>
        <w:rPr>
          <w:rFonts w:ascii="Arial" w:hAnsi="Arial"/>
          <w:b/>
          <w:bCs/>
          <w:caps/>
          <w:shd w:val="clear" w:color="auto" w:fill="FFFFFF"/>
        </w:rPr>
        <w:t xml:space="preserve"> (DISEÑO DE </w:t>
      </w:r>
      <w:proofErr w:type="spellStart"/>
      <w:r>
        <w:rPr>
          <w:rFonts w:ascii="Arial" w:hAnsi="Arial"/>
          <w:b/>
          <w:bCs/>
          <w:caps/>
          <w:shd w:val="clear" w:color="auto" w:fill="FFFFFF"/>
        </w:rPr>
        <w:t>NESPOLI</w:t>
      </w:r>
      <w:proofErr w:type="spellEnd"/>
      <w:r>
        <w:rPr>
          <w:rFonts w:ascii="Arial" w:hAnsi="Arial"/>
          <w:b/>
          <w:bCs/>
          <w:caps/>
          <w:shd w:val="clear" w:color="auto" w:fill="FFFFFF"/>
        </w:rPr>
        <w:t xml:space="preserve"> Y NOVARA) es protagonista</w:t>
      </w:r>
    </w:p>
    <w:p w14:paraId="432202A3" w14:textId="771ABE33" w:rsidR="00423014" w:rsidRDefault="00830FBC" w:rsidP="00830FBC">
      <w:pPr>
        <w:jc w:val="center"/>
        <w:rPr>
          <w:rFonts w:ascii="Arial" w:hAnsi="Arial" w:cs="Arial"/>
          <w:b/>
          <w:bCs/>
          <w:caps/>
          <w:shd w:val="clear" w:color="auto" w:fill="FFFFFF"/>
        </w:rPr>
      </w:pPr>
      <w:r>
        <w:rPr>
          <w:rFonts w:ascii="Arial" w:hAnsi="Arial"/>
          <w:b/>
          <w:bCs/>
          <w:caps/>
          <w:shd w:val="clear" w:color="auto" w:fill="FFFFFF"/>
        </w:rPr>
        <w:t>del encantador HOTEL REFUGIO situado en los Alpes franceses</w:t>
      </w:r>
    </w:p>
    <w:p w14:paraId="6563E257" w14:textId="5BFB98BC" w:rsidR="00423014" w:rsidRDefault="00423014" w:rsidP="00423014"/>
    <w:p w14:paraId="5E1F5BF5" w14:textId="77777777" w:rsidR="00BD2F27" w:rsidRDefault="00BD2F27" w:rsidP="00423014"/>
    <w:p w14:paraId="7B2C2A4B" w14:textId="09DC4517" w:rsidR="00D77AA2" w:rsidRPr="00830FBC" w:rsidRDefault="00D77AA2" w:rsidP="00423014">
      <w:pPr>
        <w:rPr>
          <w:rStyle w:val="Enfasigrassetto"/>
          <w:rFonts w:ascii="Arial" w:hAnsi="Arial" w:cs="Arial"/>
          <w:b w:val="0"/>
          <w:bCs w:val="0"/>
        </w:rPr>
      </w:pPr>
      <w:proofErr w:type="spellStart"/>
      <w:r>
        <w:rPr>
          <w:rStyle w:val="Enfasigrassetto"/>
          <w:rFonts w:ascii="Arial" w:hAnsi="Arial"/>
          <w:b w:val="0"/>
          <w:bCs w:val="0"/>
        </w:rPr>
        <w:t>Megève</w:t>
      </w:r>
      <w:proofErr w:type="spellEnd"/>
      <w:r>
        <w:rPr>
          <w:rStyle w:val="Enfasigrassetto"/>
          <w:rFonts w:ascii="Arial" w:hAnsi="Arial"/>
          <w:b w:val="0"/>
          <w:bCs w:val="0"/>
        </w:rPr>
        <w:t xml:space="preserve">, localidad de montaña artística y creativa, estación de esquí de fama internacional, conserva todo el encanto de una auténtica aldea de los Alpes franceses. </w:t>
      </w:r>
    </w:p>
    <w:p w14:paraId="00A2300B" w14:textId="052F67AE" w:rsidR="001820C7" w:rsidRDefault="00D77AA2" w:rsidP="00423014">
      <w:pPr>
        <w:rPr>
          <w:rStyle w:val="Enfasigrassetto"/>
          <w:rFonts w:ascii="Arial" w:hAnsi="Arial"/>
          <w:b w:val="0"/>
          <w:bCs w:val="0"/>
        </w:rPr>
      </w:pPr>
      <w:r>
        <w:rPr>
          <w:rStyle w:val="Enfasigrassetto"/>
          <w:rFonts w:ascii="Arial" w:hAnsi="Arial"/>
          <w:b w:val="0"/>
          <w:bCs w:val="0"/>
        </w:rPr>
        <w:t xml:space="preserve">En este lugar “late el corazón” de un hotel refugio íntimo y acogedor, cuyo estilo se inspira en el ambiente circunstante: materiales cálidos, madera patinada, colores vivos y luminosos, inspirados en la naturaleza. </w:t>
      </w:r>
    </w:p>
    <w:p w14:paraId="06A93A4F" w14:textId="252E8FBD" w:rsidR="00CB2892" w:rsidRDefault="00CB2892" w:rsidP="00423014">
      <w:pPr>
        <w:rPr>
          <w:rStyle w:val="Enfasigrassetto"/>
          <w:rFonts w:ascii="Arial" w:hAnsi="Arial"/>
          <w:b w:val="0"/>
          <w:bCs w:val="0"/>
        </w:rPr>
      </w:pPr>
    </w:p>
    <w:p w14:paraId="5A946F2A" w14:textId="33AB25B4" w:rsidR="00CB2892" w:rsidRPr="00CB2892" w:rsidRDefault="00CB2892" w:rsidP="00CB2892">
      <w:pPr>
        <w:rPr>
          <w:rFonts w:ascii="Arial" w:eastAsiaTheme="minorHAnsi" w:hAnsi="Arial" w:cs="Arial"/>
          <w:color w:val="000000"/>
        </w:rPr>
      </w:pPr>
      <w:r w:rsidRPr="00CB2892">
        <w:rPr>
          <w:rFonts w:ascii="Arial" w:eastAsiaTheme="minorHAnsi" w:hAnsi="Arial" w:cs="Arial"/>
          <w:color w:val="000000"/>
        </w:rPr>
        <w:t xml:space="preserve">El Coeur de </w:t>
      </w:r>
      <w:proofErr w:type="spellStart"/>
      <w:r w:rsidRPr="00CB2892">
        <w:rPr>
          <w:rFonts w:ascii="Arial" w:eastAsiaTheme="minorHAnsi" w:hAnsi="Arial" w:cs="Arial"/>
          <w:color w:val="000000"/>
        </w:rPr>
        <w:t>Megève</w:t>
      </w:r>
      <w:proofErr w:type="spellEnd"/>
      <w:r w:rsidRPr="00CB2892">
        <w:rPr>
          <w:rFonts w:ascii="Arial" w:eastAsiaTheme="minorHAnsi" w:hAnsi="Arial" w:cs="Arial"/>
          <w:color w:val="000000"/>
        </w:rPr>
        <w:t xml:space="preserve"> es una estructura sabiamente proyectada por la refinada diseñadora de interiores francesa </w:t>
      </w:r>
      <w:hyperlink r:id="rId7" w:history="1">
        <w:proofErr w:type="spellStart"/>
        <w:r w:rsidRPr="00830FBC">
          <w:rPr>
            <w:rStyle w:val="Collegamentoipertestuale"/>
            <w:rFonts w:ascii="Arial" w:hAnsi="Arial" w:cs="Arial"/>
          </w:rPr>
          <w:t>Sybille</w:t>
        </w:r>
        <w:proofErr w:type="spellEnd"/>
        <w:r w:rsidRPr="00830FBC">
          <w:rPr>
            <w:rStyle w:val="Collegamentoipertestuale"/>
            <w:rFonts w:ascii="Arial" w:hAnsi="Arial" w:cs="Arial"/>
          </w:rPr>
          <w:t xml:space="preserve"> de </w:t>
        </w:r>
        <w:proofErr w:type="spellStart"/>
        <w:r w:rsidRPr="00830FBC">
          <w:rPr>
            <w:rStyle w:val="Collegamentoipertestuale"/>
            <w:rFonts w:ascii="Arial" w:hAnsi="Arial" w:cs="Arial"/>
          </w:rPr>
          <w:t>Margerie</w:t>
        </w:r>
        <w:proofErr w:type="spellEnd"/>
      </w:hyperlink>
      <w:r w:rsidRPr="00CB2892">
        <w:rPr>
          <w:rFonts w:ascii="Arial" w:eastAsiaTheme="minorHAnsi" w:hAnsi="Arial" w:cs="Arial"/>
          <w:color w:val="000000"/>
        </w:rPr>
        <w:t xml:space="preserve">, que ha sabido crear una atmósfera acogedora, conjugando tradición y modernidad. </w:t>
      </w:r>
    </w:p>
    <w:p w14:paraId="064D117E" w14:textId="2CDE6584" w:rsidR="00CB2892" w:rsidRPr="00CB2892" w:rsidRDefault="00CB2892" w:rsidP="00CB2892">
      <w:pPr>
        <w:rPr>
          <w:rStyle w:val="Enfasigrassetto"/>
          <w:rFonts w:ascii="Arial" w:hAnsi="Arial" w:cs="Arial"/>
          <w:b w:val="0"/>
          <w:bCs w:val="0"/>
        </w:rPr>
      </w:pPr>
      <w:r w:rsidRPr="00CB2892">
        <w:rPr>
          <w:rFonts w:ascii="Arial" w:eastAsiaTheme="minorHAnsi" w:hAnsi="Arial" w:cs="Arial"/>
          <w:color w:val="000000"/>
        </w:rPr>
        <w:t>“</w:t>
      </w:r>
      <w:r w:rsidRPr="00CB2892">
        <w:rPr>
          <w:rFonts w:ascii="Arial" w:eastAsiaTheme="minorHAnsi" w:hAnsi="Arial" w:cs="Arial"/>
          <w:i/>
          <w:iCs/>
          <w:color w:val="000000"/>
        </w:rPr>
        <w:t xml:space="preserve">Mi filosofía es la de revelar a través del diseño el alma única de un lugar. El interior del Coeur de </w:t>
      </w:r>
      <w:proofErr w:type="spellStart"/>
      <w:r w:rsidRPr="00CB2892">
        <w:rPr>
          <w:rFonts w:ascii="Arial" w:eastAsiaTheme="minorHAnsi" w:hAnsi="Arial" w:cs="Arial"/>
          <w:i/>
          <w:iCs/>
          <w:color w:val="000000"/>
        </w:rPr>
        <w:t>Megève</w:t>
      </w:r>
      <w:proofErr w:type="spellEnd"/>
      <w:r w:rsidRPr="00CB2892">
        <w:rPr>
          <w:rFonts w:ascii="Arial" w:eastAsiaTheme="minorHAnsi" w:hAnsi="Arial" w:cs="Arial"/>
          <w:i/>
          <w:iCs/>
          <w:color w:val="000000"/>
        </w:rPr>
        <w:t xml:space="preserve"> refleja perfectamente mi estilo</w:t>
      </w:r>
      <w:r w:rsidR="00850DCD">
        <w:rPr>
          <w:rFonts w:ascii="Arial" w:eastAsiaTheme="minorHAnsi" w:hAnsi="Arial" w:cs="Arial"/>
          <w:i/>
          <w:iCs/>
          <w:color w:val="000000"/>
        </w:rPr>
        <w:t>,</w:t>
      </w:r>
      <w:r w:rsidRPr="00CB2892">
        <w:rPr>
          <w:rFonts w:ascii="Arial" w:eastAsiaTheme="minorHAnsi" w:hAnsi="Arial" w:cs="Arial"/>
          <w:i/>
          <w:iCs/>
          <w:color w:val="000000"/>
        </w:rPr>
        <w:t xml:space="preserve"> que se expresa a través del uso de colores tónicos, puros y vibrantes, que se inspiran en la naturaleza junto con los colores frescos de un amanecer sobre las pistas de esquí</w:t>
      </w:r>
      <w:r w:rsidRPr="00CB2892">
        <w:rPr>
          <w:rFonts w:ascii="Arial" w:eastAsiaTheme="minorHAnsi" w:hAnsi="Arial" w:cs="Arial"/>
          <w:color w:val="000000"/>
        </w:rPr>
        <w:t xml:space="preserve">” nos cuenta </w:t>
      </w:r>
      <w:proofErr w:type="spellStart"/>
      <w:r w:rsidRPr="00CB2892">
        <w:rPr>
          <w:rFonts w:ascii="Arial" w:eastAsiaTheme="minorHAnsi" w:hAnsi="Arial" w:cs="Arial"/>
          <w:color w:val="000000"/>
        </w:rPr>
        <w:t>Sybille</w:t>
      </w:r>
      <w:proofErr w:type="spellEnd"/>
      <w:r w:rsidRPr="00CB2892">
        <w:rPr>
          <w:rFonts w:ascii="Arial" w:eastAsiaTheme="minorHAnsi" w:hAnsi="Arial" w:cs="Arial"/>
          <w:color w:val="000000"/>
        </w:rPr>
        <w:t xml:space="preserve"> de </w:t>
      </w:r>
      <w:proofErr w:type="spellStart"/>
      <w:r w:rsidRPr="00CB2892">
        <w:rPr>
          <w:rFonts w:ascii="Arial" w:eastAsiaTheme="minorHAnsi" w:hAnsi="Arial" w:cs="Arial"/>
          <w:color w:val="000000"/>
        </w:rPr>
        <w:t>Margerie</w:t>
      </w:r>
      <w:proofErr w:type="spellEnd"/>
      <w:r w:rsidRPr="00CB2892">
        <w:rPr>
          <w:rFonts w:ascii="Arial" w:hAnsi="Arial" w:cs="Arial"/>
          <w:bCs/>
          <w:i/>
          <w:iCs/>
          <w:color w:val="000000"/>
        </w:rPr>
        <w:t>.</w:t>
      </w:r>
    </w:p>
    <w:p w14:paraId="6F494198" w14:textId="77777777" w:rsidR="0051411A" w:rsidRPr="007577B2" w:rsidRDefault="0051411A" w:rsidP="0051411A">
      <w:pPr>
        <w:jc w:val="both"/>
        <w:rPr>
          <w:rFonts w:ascii="Arial" w:hAnsi="Arial" w:cs="Arial"/>
          <w:b/>
          <w:i/>
          <w:iCs/>
          <w:color w:val="000000"/>
        </w:rPr>
      </w:pPr>
    </w:p>
    <w:p w14:paraId="284EBFB0" w14:textId="724C2692" w:rsidR="00830FBC" w:rsidRPr="00830FBC" w:rsidRDefault="001820C7" w:rsidP="00830FBC">
      <w:pPr>
        <w:pStyle w:val="Titolo2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Para decorar magistralmente los ambientes de baño de las habitaciones, </w:t>
      </w:r>
      <w:proofErr w:type="spellStart"/>
      <w:r>
        <w:rPr>
          <w:rFonts w:ascii="Arial" w:hAnsi="Arial"/>
          <w:b w:val="0"/>
          <w:bCs w:val="0"/>
          <w:color w:val="000000"/>
          <w:sz w:val="24"/>
          <w:szCs w:val="24"/>
        </w:rPr>
        <w:t>Sybille</w:t>
      </w:r>
      <w:proofErr w:type="spellEnd"/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 xml:space="preserve">ha expresamente requerido la icónica colección de muebles </w:t>
      </w:r>
      <w:proofErr w:type="spellStart"/>
      <w:r>
        <w:rPr>
          <w:rFonts w:ascii="Arial" w:hAnsi="Arial"/>
          <w:b w:val="0"/>
          <w:bCs w:val="0"/>
          <w:sz w:val="24"/>
          <w:szCs w:val="24"/>
        </w:rPr>
        <w:t>Dressage</w:t>
      </w:r>
      <w:proofErr w:type="spellEnd"/>
      <w:r>
        <w:rPr>
          <w:rFonts w:ascii="Arial" w:hAnsi="Arial"/>
          <w:b w:val="0"/>
          <w:bCs w:val="0"/>
          <w:sz w:val="24"/>
          <w:szCs w:val="24"/>
        </w:rPr>
        <w:t xml:space="preserve"> de GRAFF,</w:t>
      </w:r>
      <w:r>
        <w:rPr>
          <w:rFonts w:ascii="Arial" w:hAnsi="Arial"/>
          <w:sz w:val="24"/>
          <w:szCs w:val="24"/>
        </w:rPr>
        <w:t xml:space="preserve"> diseñada por </w:t>
      </w:r>
      <w:proofErr w:type="spellStart"/>
      <w:r>
        <w:rPr>
          <w:rFonts w:ascii="Arial" w:hAnsi="Arial"/>
          <w:b w:val="0"/>
          <w:bCs w:val="0"/>
          <w:sz w:val="24"/>
          <w:szCs w:val="24"/>
        </w:rPr>
        <w:t>Nespoli</w:t>
      </w:r>
      <w:proofErr w:type="spellEnd"/>
      <w:r>
        <w:rPr>
          <w:rFonts w:ascii="Arial" w:hAnsi="Arial"/>
          <w:b w:val="0"/>
          <w:bCs w:val="0"/>
          <w:sz w:val="24"/>
          <w:szCs w:val="24"/>
        </w:rPr>
        <w:t xml:space="preserve"> y Novara</w:t>
      </w:r>
      <w:r>
        <w:rPr>
          <w:rFonts w:ascii="Arial" w:hAnsi="Arial"/>
          <w:sz w:val="24"/>
          <w:szCs w:val="24"/>
        </w:rPr>
        <w:t xml:space="preserve">. </w:t>
      </w:r>
    </w:p>
    <w:p w14:paraId="43C907D5" w14:textId="1E06685B" w:rsidR="0051411A" w:rsidRPr="0051411A" w:rsidRDefault="001820C7" w:rsidP="001820C7">
      <w:pPr>
        <w:rPr>
          <w:rFonts w:ascii="Arial" w:hAnsi="Arial" w:cs="Arial"/>
          <w:color w:val="1A171B"/>
          <w:shd w:val="clear" w:color="auto" w:fill="E7E7E7"/>
        </w:rPr>
      </w:pPr>
      <w:r>
        <w:rPr>
          <w:rFonts w:ascii="Arial" w:hAnsi="Arial"/>
        </w:rPr>
        <w:t xml:space="preserve">El mueble caballete, de clara inspiración artesanal, posee el encanto moderno y poético transmitido por la madera al unirse con la funcionalidad de un material innovador como el </w:t>
      </w:r>
      <w:proofErr w:type="spellStart"/>
      <w:r>
        <w:rPr>
          <w:rFonts w:ascii="Arial" w:hAnsi="Arial"/>
        </w:rPr>
        <w:t>Corian</w:t>
      </w:r>
      <w:proofErr w:type="spellEnd"/>
      <w:r>
        <w:rPr>
          <w:rFonts w:ascii="Arial" w:hAnsi="Arial"/>
          <w:color w:val="1A171B"/>
          <w:shd w:val="clear" w:color="auto" w:fill="E7E7E7"/>
        </w:rPr>
        <w:t>®.</w:t>
      </w:r>
    </w:p>
    <w:p w14:paraId="5B4F607D" w14:textId="7A0B97DC" w:rsidR="00423014" w:rsidRDefault="001820C7" w:rsidP="00423014">
      <w:pPr>
        <w:rPr>
          <w:rFonts w:ascii="Arial" w:hAnsi="Arial" w:cs="Arial"/>
        </w:rPr>
      </w:pPr>
      <w:r>
        <w:rPr>
          <w:rFonts w:ascii="Arial" w:hAnsi="Arial"/>
        </w:rPr>
        <w:t>El fuerte componente artesanal representa uno de los elementos diferenciadores de una colección ideada para el baño, pero inspirada en el mundo del diseño de interiores.</w:t>
      </w:r>
    </w:p>
    <w:p w14:paraId="29CDCBEF" w14:textId="77777777" w:rsidR="0051411A" w:rsidRPr="00830FBC" w:rsidRDefault="0051411A" w:rsidP="00423014">
      <w:pPr>
        <w:rPr>
          <w:rStyle w:val="Enfasigrassetto"/>
          <w:rFonts w:ascii="Arial" w:hAnsi="Arial" w:cs="Arial"/>
          <w:b w:val="0"/>
          <w:bCs w:val="0"/>
        </w:rPr>
      </w:pPr>
    </w:p>
    <w:p w14:paraId="26BD33D8" w14:textId="73E2F090" w:rsidR="00830FBC" w:rsidRDefault="00830FBC" w:rsidP="00830FBC">
      <w:pPr>
        <w:rPr>
          <w:rFonts w:ascii="Arial" w:hAnsi="Arial" w:cs="Arial"/>
        </w:rPr>
      </w:pPr>
      <w:r>
        <w:rPr>
          <w:rFonts w:ascii="Arial" w:hAnsi="Arial"/>
        </w:rPr>
        <w:t xml:space="preserve">El Coeur de </w:t>
      </w:r>
      <w:proofErr w:type="spellStart"/>
      <w:r>
        <w:rPr>
          <w:rFonts w:ascii="Arial" w:hAnsi="Arial"/>
        </w:rPr>
        <w:t>Megève</w:t>
      </w:r>
      <w:proofErr w:type="spellEnd"/>
      <w:r>
        <w:rPr>
          <w:rFonts w:ascii="Arial" w:hAnsi="Arial"/>
        </w:rPr>
        <w:t xml:space="preserve"> </w:t>
      </w:r>
      <w:r>
        <w:rPr>
          <w:rStyle w:val="Enfasigrassetto"/>
          <w:rFonts w:ascii="Arial" w:hAnsi="Arial"/>
        </w:rPr>
        <w:t>dispone de</w:t>
      </w:r>
      <w:r>
        <w:rPr>
          <w:rFonts w:ascii="Arial" w:hAnsi="Arial"/>
        </w:rPr>
        <w:t xml:space="preserve"> habitaciones y suites insonorizadas, por un total de 39, que hacen revivir el espíritu chalet a través de un estilo contemporáneo punteado por colores vivaces y cálidos. </w:t>
      </w:r>
    </w:p>
    <w:p w14:paraId="757A4864" w14:textId="350087C5" w:rsidR="009B32EF" w:rsidRPr="0051411A" w:rsidRDefault="009B32EF" w:rsidP="0051411A">
      <w:pPr>
        <w:rPr>
          <w:rFonts w:ascii="Arial" w:hAnsi="Arial" w:cs="Arial"/>
        </w:rPr>
      </w:pPr>
    </w:p>
    <w:p w14:paraId="6F381EE9" w14:textId="6CCEEE24" w:rsidR="003B645B" w:rsidRPr="0051411A" w:rsidRDefault="002A29D7" w:rsidP="002A29D7">
      <w:pPr>
        <w:ind w:right="-149"/>
        <w:rPr>
          <w:rFonts w:ascii="Arial" w:hAnsi="Arial" w:cs="Arial"/>
          <w:sz w:val="20"/>
          <w:szCs w:val="20"/>
          <w:bdr w:val="none" w:sz="0" w:space="0" w:color="auto" w:frame="1"/>
        </w:rPr>
      </w:pPr>
      <w:r>
        <w:rPr>
          <w:rStyle w:val="Enfasigrassetto"/>
          <w:rFonts w:ascii="Arial" w:hAnsi="Arial"/>
          <w:sz w:val="20"/>
          <w:szCs w:val="20"/>
          <w:bdr w:val="none" w:sz="0" w:space="0" w:color="auto" w:frame="1"/>
        </w:rPr>
        <w:t>Noticias 4 post:</w:t>
      </w:r>
      <w:r>
        <w:rPr>
          <w:rStyle w:val="apple-converted-space"/>
          <w:rFonts w:ascii="Arial" w:hAnsi="Arial"/>
          <w:sz w:val="20"/>
          <w:szCs w:val="20"/>
          <w:bdr w:val="none" w:sz="0" w:space="0" w:color="auto" w:frame="1"/>
        </w:rPr>
        <w:t> </w:t>
      </w:r>
      <w:r>
        <w:rPr>
          <w:rFonts w:ascii="Arial" w:hAnsi="Arial"/>
          <w:sz w:val="20"/>
          <w:szCs w:val="20"/>
          <w:bdr w:val="none" w:sz="0" w:space="0" w:color="auto" w:frame="1"/>
        </w:rPr>
        <w:t>#Graff, #</w:t>
      </w:r>
      <w:proofErr w:type="spellStart"/>
      <w:r>
        <w:rPr>
          <w:rFonts w:ascii="Arial" w:hAnsi="Arial"/>
          <w:sz w:val="20"/>
          <w:szCs w:val="20"/>
          <w:bdr w:val="none" w:sz="0" w:space="0" w:color="auto" w:frame="1"/>
        </w:rPr>
        <w:t>dressage</w:t>
      </w:r>
      <w:proofErr w:type="spellEnd"/>
      <w:r>
        <w:rPr>
          <w:rFonts w:ascii="Arial" w:hAnsi="Arial"/>
          <w:sz w:val="20"/>
          <w:szCs w:val="20"/>
          <w:bdr w:val="none" w:sz="0" w:space="0" w:color="auto" w:frame="1"/>
        </w:rPr>
        <w:t xml:space="preserve"> #diseño #funcionalidad </w:t>
      </w:r>
    </w:p>
    <w:p w14:paraId="5706B0C7" w14:textId="77777777" w:rsidR="002A29D7" w:rsidRPr="0051411A" w:rsidRDefault="002A29D7" w:rsidP="003B645B">
      <w:pPr>
        <w:ind w:right="-147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Más informaciones </w:t>
      </w:r>
    </w:p>
    <w:p w14:paraId="36B89DEE" w14:textId="77777777" w:rsidR="002A29D7" w:rsidRPr="0051411A" w:rsidRDefault="00E30268" w:rsidP="003B645B">
      <w:pPr>
        <w:ind w:right="-147"/>
        <w:rPr>
          <w:rFonts w:ascii="Arial" w:hAnsi="Arial" w:cs="Arial"/>
          <w:sz w:val="20"/>
          <w:szCs w:val="20"/>
        </w:rPr>
      </w:pPr>
      <w:hyperlink r:id="rId8" w:history="1">
        <w:proofErr w:type="spellStart"/>
        <w:r w:rsidR="00567C8C">
          <w:rPr>
            <w:rStyle w:val="Collegamentoipertestuale"/>
            <w:rFonts w:ascii="Arial" w:hAnsi="Arial"/>
            <w:color w:val="auto"/>
            <w:sz w:val="20"/>
            <w:szCs w:val="20"/>
          </w:rPr>
          <w:t>www.graff-designs.com</w:t>
        </w:r>
        <w:proofErr w:type="spellEnd"/>
      </w:hyperlink>
    </w:p>
    <w:p w14:paraId="16042AF3" w14:textId="6FE5227E" w:rsidR="002A29D7" w:rsidRPr="0051411A" w:rsidRDefault="00830FBC" w:rsidP="002A29D7">
      <w:pPr>
        <w:widowControl w:val="0"/>
        <w:autoSpaceDE w:val="0"/>
        <w:autoSpaceDN w:val="0"/>
        <w:adjustRightInd w:val="0"/>
        <w:ind w:right="-149"/>
        <w:rPr>
          <w:rFonts w:ascii="Arial" w:hAnsi="Arial" w:cs="Arial"/>
          <w:b/>
          <w:kern w:val="1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https://</w:t>
      </w:r>
      <w:proofErr w:type="spellStart"/>
      <w:r>
        <w:rPr>
          <w:rFonts w:ascii="Arial" w:hAnsi="Arial"/>
          <w:b/>
          <w:sz w:val="20"/>
          <w:szCs w:val="20"/>
        </w:rPr>
        <w:t>www.coeurdemegeve.com</w:t>
      </w:r>
      <w:proofErr w:type="spellEnd"/>
      <w:r>
        <w:rPr>
          <w:rFonts w:ascii="Arial" w:hAnsi="Arial"/>
          <w:b/>
          <w:sz w:val="20"/>
          <w:szCs w:val="20"/>
        </w:rPr>
        <w:t>/en</w:t>
      </w:r>
    </w:p>
    <w:p w14:paraId="239FBE3D" w14:textId="197BD021" w:rsidR="00E721B6" w:rsidRPr="009B32EF" w:rsidRDefault="00E721B6" w:rsidP="000E39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14:paraId="4251EB6C" w14:textId="77777777" w:rsidR="00F540AB" w:rsidRPr="009B32EF" w:rsidRDefault="00F540AB" w:rsidP="000E39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noProof/>
          <w:color w:val="000000"/>
        </w:rPr>
      </w:pPr>
    </w:p>
    <w:p w14:paraId="02966821" w14:textId="76DE1AC9" w:rsidR="002E53FE" w:rsidRDefault="00501F6A" w:rsidP="009B32EF">
      <w:pPr>
        <w:rPr>
          <w:rFonts w:ascii="Arial" w:hAnsi="Arial" w:cs="Arial"/>
          <w:b/>
          <w:bCs/>
          <w:noProof/>
          <w:color w:val="000000"/>
        </w:rPr>
      </w:pPr>
      <w:r>
        <w:rPr>
          <w:rFonts w:ascii="Arial" w:hAnsi="Arial"/>
          <w:b/>
          <w:bCs/>
          <w:color w:val="000000"/>
        </w:rPr>
        <w:t xml:space="preserve">  </w:t>
      </w:r>
    </w:p>
    <w:p w14:paraId="41B685E8" w14:textId="123BFCE9" w:rsidR="00BA7A7F" w:rsidRDefault="00BA7A7F" w:rsidP="009B32EF">
      <w:pPr>
        <w:rPr>
          <w:rFonts w:ascii="Arial" w:hAnsi="Arial" w:cs="Arial"/>
          <w:b/>
          <w:bCs/>
          <w:noProof/>
          <w:color w:val="000000"/>
        </w:rPr>
      </w:pPr>
    </w:p>
    <w:p w14:paraId="22623224" w14:textId="2C2A4B19" w:rsidR="00BA7A7F" w:rsidRDefault="00BA7A7F" w:rsidP="009B32EF">
      <w:pPr>
        <w:rPr>
          <w:rFonts w:ascii="Arial" w:hAnsi="Arial" w:cs="Arial"/>
          <w:b/>
          <w:bCs/>
          <w:noProof/>
          <w:color w:val="000000"/>
        </w:rPr>
      </w:pPr>
    </w:p>
    <w:p w14:paraId="6D8FC483" w14:textId="77777777" w:rsidR="00BA7A7F" w:rsidRDefault="00BA7A7F" w:rsidP="009B32EF">
      <w:pPr>
        <w:rPr>
          <w:rFonts w:ascii="Arial" w:hAnsi="Arial" w:cs="Arial"/>
          <w:b/>
          <w:bCs/>
          <w:noProof/>
          <w:color w:val="000000"/>
        </w:rPr>
      </w:pPr>
    </w:p>
    <w:p w14:paraId="3BFEC7B9" w14:textId="3D6BC09B" w:rsidR="002E53FE" w:rsidRDefault="002E53FE" w:rsidP="009B32EF">
      <w:pPr>
        <w:rPr>
          <w:rFonts w:ascii="Arial" w:hAnsi="Arial" w:cs="Arial"/>
          <w:b/>
          <w:bCs/>
          <w:noProof/>
          <w:color w:val="000000"/>
        </w:rPr>
      </w:pPr>
      <w:r>
        <w:rPr>
          <w:rFonts w:ascii="Arial" w:hAnsi="Arial"/>
          <w:b/>
          <w:bCs/>
          <w:color w:val="000000"/>
        </w:rPr>
        <w:t>Imágenes disponibles</w:t>
      </w:r>
    </w:p>
    <w:p w14:paraId="69C8D618" w14:textId="77777777" w:rsidR="002E53FE" w:rsidRDefault="002E53FE" w:rsidP="009B32EF">
      <w:pPr>
        <w:rPr>
          <w:rFonts w:ascii="Arial" w:hAnsi="Arial" w:cs="Arial"/>
          <w:b/>
          <w:bCs/>
          <w:noProof/>
          <w:color w:val="000000"/>
        </w:rPr>
      </w:pPr>
    </w:p>
    <w:p w14:paraId="1EBAAB51" w14:textId="1DB87A1D" w:rsidR="002E53FE" w:rsidRPr="009B32EF" w:rsidRDefault="002E53FE" w:rsidP="009B32EF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drawing>
          <wp:inline distT="0" distB="0" distL="0" distR="0" wp14:anchorId="57308E75" wp14:editId="21549383">
            <wp:extent cx="5875866" cy="5938349"/>
            <wp:effectExtent l="0" t="0" r="4445" b="5715"/>
            <wp:docPr id="6" name="Immagine 6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hermata 2020-04-24 alle 13.27.55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9868" cy="594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604BD" w14:textId="535743B2" w:rsidR="00CB5A6C" w:rsidRPr="009B32EF" w:rsidRDefault="00CB5A6C" w:rsidP="00A21F85">
      <w:pPr>
        <w:autoSpaceDE w:val="0"/>
        <w:autoSpaceDN w:val="0"/>
        <w:adjustRightInd w:val="0"/>
        <w:rPr>
          <w:rFonts w:ascii="Arial" w:hAnsi="Arial" w:cs="Arial"/>
          <w:b/>
          <w:bCs/>
          <w:noProof/>
          <w:color w:val="000000"/>
        </w:rPr>
      </w:pPr>
    </w:p>
    <w:p w14:paraId="453D2F5B" w14:textId="77777777" w:rsidR="000F68B5" w:rsidRPr="009B32EF" w:rsidRDefault="00F540AB" w:rsidP="00F540A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97"/>
        <w:gridCol w:w="4697"/>
      </w:tblGrid>
      <w:tr w:rsidR="000F68B5" w14:paraId="63BC4C3B" w14:textId="77777777" w:rsidTr="000F68B5">
        <w:tc>
          <w:tcPr>
            <w:tcW w:w="4697" w:type="dxa"/>
          </w:tcPr>
          <w:p w14:paraId="05CA3BA5" w14:textId="77D94414" w:rsidR="000F68B5" w:rsidRPr="000F68B5" w:rsidRDefault="000F68B5" w:rsidP="00F540A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CB2892">
              <w:rPr>
                <w:rFonts w:ascii="Arial" w:eastAsiaTheme="minorHAnsi" w:hAnsi="Arial" w:cs="Arial"/>
                <w:color w:val="000000"/>
              </w:rPr>
              <w:t xml:space="preserve">Coeur de </w:t>
            </w:r>
            <w:proofErr w:type="spellStart"/>
            <w:r w:rsidRPr="00CB2892">
              <w:rPr>
                <w:rFonts w:ascii="Arial" w:eastAsiaTheme="minorHAnsi" w:hAnsi="Arial" w:cs="Arial"/>
                <w:color w:val="000000"/>
              </w:rPr>
              <w:t>Megève</w:t>
            </w:r>
            <w:proofErr w:type="spellEnd"/>
            <w:r>
              <w:rPr>
                <w:rFonts w:ascii="Arial" w:eastAsiaTheme="minorHAnsi" w:hAnsi="Arial" w:cs="Arial"/>
                <w:color w:val="000000"/>
              </w:rPr>
              <w:t xml:space="preserve"> </w:t>
            </w:r>
            <w:proofErr w:type="spellStart"/>
            <w:r w:rsidRPr="000F68B5">
              <w:rPr>
                <w:rFonts w:ascii="Arial" w:eastAsiaTheme="minorHAnsi" w:hAnsi="Arial" w:cs="Arial"/>
                <w:color w:val="000000"/>
              </w:rPr>
              <w:t>camere</w:t>
            </w:r>
            <w:proofErr w:type="spellEnd"/>
          </w:p>
        </w:tc>
        <w:tc>
          <w:tcPr>
            <w:tcW w:w="4697" w:type="dxa"/>
          </w:tcPr>
          <w:p w14:paraId="3A5ED91F" w14:textId="672933A7" w:rsidR="000F68B5" w:rsidRPr="000F68B5" w:rsidRDefault="000F68B5" w:rsidP="00F540A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CB2892">
              <w:rPr>
                <w:rFonts w:ascii="Arial" w:eastAsiaTheme="minorHAnsi" w:hAnsi="Arial" w:cs="Arial"/>
                <w:color w:val="000000"/>
              </w:rPr>
              <w:t xml:space="preserve">Coeur de </w:t>
            </w:r>
            <w:proofErr w:type="spellStart"/>
            <w:r w:rsidRPr="00CB2892">
              <w:rPr>
                <w:rFonts w:ascii="Arial" w:eastAsiaTheme="minorHAnsi" w:hAnsi="Arial" w:cs="Arial"/>
                <w:color w:val="000000"/>
              </w:rPr>
              <w:t>Megève</w:t>
            </w:r>
            <w:proofErr w:type="spellEnd"/>
            <w:r>
              <w:rPr>
                <w:rFonts w:ascii="Arial" w:eastAsiaTheme="minorHAnsi" w:hAnsi="Arial" w:cs="Arial"/>
                <w:color w:val="000000"/>
              </w:rPr>
              <w:t xml:space="preserve"> habitaciones</w:t>
            </w:r>
          </w:p>
        </w:tc>
      </w:tr>
      <w:tr w:rsidR="000F68B5" w:rsidRPr="000F68B5" w14:paraId="19B04AD2" w14:textId="77777777" w:rsidTr="000F68B5">
        <w:tc>
          <w:tcPr>
            <w:tcW w:w="4697" w:type="dxa"/>
          </w:tcPr>
          <w:p w14:paraId="49C568B2" w14:textId="5C2CE8C8" w:rsidR="000F68B5" w:rsidRPr="000F68B5" w:rsidRDefault="000F68B5" w:rsidP="00F540A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CB2892">
              <w:rPr>
                <w:rFonts w:ascii="Arial" w:eastAsiaTheme="minorHAnsi" w:hAnsi="Arial" w:cs="Arial"/>
                <w:color w:val="000000"/>
              </w:rPr>
              <w:t xml:space="preserve">Coeur de </w:t>
            </w:r>
            <w:proofErr w:type="spellStart"/>
            <w:r w:rsidRPr="00CB2892">
              <w:rPr>
                <w:rFonts w:ascii="Arial" w:eastAsiaTheme="minorHAnsi" w:hAnsi="Arial" w:cs="Arial"/>
                <w:color w:val="000000"/>
              </w:rPr>
              <w:t>Megève</w:t>
            </w:r>
            <w:proofErr w:type="spellEnd"/>
            <w:r>
              <w:rPr>
                <w:rFonts w:ascii="Arial" w:eastAsiaTheme="minorHAnsi" w:hAnsi="Arial" w:cs="Arial"/>
                <w:color w:val="000000"/>
              </w:rPr>
              <w:t xml:space="preserve"> </w:t>
            </w:r>
            <w:r>
              <w:rPr>
                <w:rFonts w:ascii="Arial" w:eastAsiaTheme="minorHAnsi" w:hAnsi="Arial" w:cs="Arial"/>
                <w:color w:val="000000"/>
              </w:rPr>
              <w:t>s</w:t>
            </w:r>
            <w:r w:rsidRPr="000F68B5">
              <w:rPr>
                <w:rFonts w:ascii="Arial" w:eastAsiaTheme="minorHAnsi" w:hAnsi="Arial" w:cs="Arial"/>
                <w:color w:val="000000"/>
              </w:rPr>
              <w:t xml:space="preserve">uite con </w:t>
            </w:r>
            <w:proofErr w:type="spellStart"/>
            <w:r w:rsidRPr="000F68B5">
              <w:rPr>
                <w:rFonts w:ascii="Arial" w:eastAsiaTheme="minorHAnsi" w:hAnsi="Arial" w:cs="Arial"/>
                <w:color w:val="000000"/>
              </w:rPr>
              <w:t>bagno</w:t>
            </w:r>
            <w:proofErr w:type="spellEnd"/>
          </w:p>
        </w:tc>
        <w:tc>
          <w:tcPr>
            <w:tcW w:w="4697" w:type="dxa"/>
          </w:tcPr>
          <w:p w14:paraId="354E58C5" w14:textId="3B73FD19" w:rsidR="000F68B5" w:rsidRPr="000F68B5" w:rsidRDefault="000F68B5" w:rsidP="00F540A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proofErr w:type="spellStart"/>
            <w:r w:rsidRPr="000F68B5">
              <w:rPr>
                <w:rFonts w:ascii="Arial" w:eastAsiaTheme="minorHAnsi" w:hAnsi="Arial" w:cs="Arial"/>
                <w:color w:val="000000"/>
              </w:rPr>
              <w:t>Coeur</w:t>
            </w:r>
            <w:proofErr w:type="spellEnd"/>
            <w:r w:rsidRPr="000F68B5">
              <w:rPr>
                <w:rFonts w:ascii="Arial" w:eastAsiaTheme="minorHAnsi" w:hAnsi="Arial" w:cs="Arial"/>
                <w:color w:val="000000"/>
              </w:rPr>
              <w:t xml:space="preserve"> de </w:t>
            </w:r>
            <w:proofErr w:type="spellStart"/>
            <w:r w:rsidRPr="000F68B5">
              <w:rPr>
                <w:rFonts w:ascii="Arial" w:eastAsiaTheme="minorHAnsi" w:hAnsi="Arial" w:cs="Arial"/>
                <w:color w:val="000000"/>
              </w:rPr>
              <w:t>Megève</w:t>
            </w:r>
            <w:proofErr w:type="spellEnd"/>
            <w:r w:rsidRPr="000F68B5">
              <w:rPr>
                <w:rFonts w:ascii="Arial" w:eastAsiaTheme="minorHAnsi" w:hAnsi="Arial" w:cs="Arial"/>
                <w:color w:val="000000"/>
              </w:rPr>
              <w:t xml:space="preserve"> </w:t>
            </w:r>
            <w:r w:rsidRPr="000F68B5">
              <w:rPr>
                <w:rFonts w:ascii="Arial" w:eastAsiaTheme="minorHAnsi" w:hAnsi="Arial" w:cs="Arial"/>
                <w:color w:val="000000"/>
              </w:rPr>
              <w:t xml:space="preserve">suite con </w:t>
            </w:r>
            <w:proofErr w:type="spellStart"/>
            <w:r w:rsidRPr="000F68B5">
              <w:rPr>
                <w:rFonts w:ascii="Arial" w:eastAsiaTheme="minorHAnsi" w:hAnsi="Arial" w:cs="Arial"/>
                <w:color w:val="000000"/>
              </w:rPr>
              <w:t>baño</w:t>
            </w:r>
            <w:proofErr w:type="spellEnd"/>
            <w:r w:rsidRPr="000F68B5">
              <w:rPr>
                <w:rFonts w:ascii="Arial" w:eastAsiaTheme="minorHAnsi" w:hAnsi="Arial" w:cs="Arial"/>
                <w:color w:val="000000"/>
              </w:rPr>
              <w:t xml:space="preserve"> </w:t>
            </w:r>
          </w:p>
        </w:tc>
      </w:tr>
      <w:tr w:rsidR="000F68B5" w:rsidRPr="000F68B5" w14:paraId="5B8B8E91" w14:textId="77777777" w:rsidTr="000F68B5">
        <w:tc>
          <w:tcPr>
            <w:tcW w:w="4697" w:type="dxa"/>
          </w:tcPr>
          <w:p w14:paraId="1B33182F" w14:textId="6337C632" w:rsidR="000F68B5" w:rsidRPr="000F68B5" w:rsidRDefault="000F68B5" w:rsidP="00F540A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proofErr w:type="spellStart"/>
            <w:r w:rsidRPr="000F68B5">
              <w:rPr>
                <w:rFonts w:ascii="Arial" w:eastAsiaTheme="minorHAnsi" w:hAnsi="Arial" w:cs="Arial"/>
                <w:color w:val="000000"/>
              </w:rPr>
              <w:t>Coeur</w:t>
            </w:r>
            <w:proofErr w:type="spellEnd"/>
            <w:r w:rsidRPr="000F68B5">
              <w:rPr>
                <w:rFonts w:ascii="Arial" w:eastAsiaTheme="minorHAnsi" w:hAnsi="Arial" w:cs="Arial"/>
                <w:color w:val="000000"/>
              </w:rPr>
              <w:t xml:space="preserve"> de </w:t>
            </w:r>
            <w:proofErr w:type="spellStart"/>
            <w:r w:rsidRPr="000F68B5">
              <w:rPr>
                <w:rFonts w:ascii="Arial" w:eastAsiaTheme="minorHAnsi" w:hAnsi="Arial" w:cs="Arial"/>
                <w:color w:val="000000"/>
              </w:rPr>
              <w:t>Megève</w:t>
            </w:r>
            <w:proofErr w:type="spellEnd"/>
            <w:r w:rsidRPr="000F68B5">
              <w:rPr>
                <w:rFonts w:ascii="Arial" w:eastAsiaTheme="minorHAnsi" w:hAnsi="Arial" w:cs="Arial"/>
                <w:color w:val="000000"/>
              </w:rPr>
              <w:t xml:space="preserve"> zona giorno </w:t>
            </w:r>
          </w:p>
        </w:tc>
        <w:tc>
          <w:tcPr>
            <w:tcW w:w="4697" w:type="dxa"/>
          </w:tcPr>
          <w:p w14:paraId="123377E7" w14:textId="2B84A518" w:rsidR="000F68B5" w:rsidRPr="000F68B5" w:rsidRDefault="000F68B5" w:rsidP="00F540A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0F68B5">
              <w:rPr>
                <w:rFonts w:ascii="Arial" w:eastAsiaTheme="minorHAnsi" w:hAnsi="Arial" w:cs="Arial"/>
                <w:color w:val="000000"/>
              </w:rPr>
              <w:t xml:space="preserve">Coeur de </w:t>
            </w:r>
            <w:proofErr w:type="spellStart"/>
            <w:r w:rsidRPr="000F68B5">
              <w:rPr>
                <w:rFonts w:ascii="Arial" w:eastAsiaTheme="minorHAnsi" w:hAnsi="Arial" w:cs="Arial"/>
                <w:color w:val="000000"/>
              </w:rPr>
              <w:t>Megève</w:t>
            </w:r>
            <w:proofErr w:type="spellEnd"/>
            <w:r w:rsidRPr="000F68B5">
              <w:rPr>
                <w:rFonts w:ascii="Arial" w:eastAsiaTheme="minorHAnsi" w:hAnsi="Arial" w:cs="Arial"/>
                <w:color w:val="000000"/>
              </w:rPr>
              <w:t xml:space="preserve"> zona</w:t>
            </w:r>
            <w:r w:rsidRPr="000F68B5">
              <w:rPr>
                <w:rFonts w:ascii="Arial" w:eastAsiaTheme="minorHAnsi" w:hAnsi="Arial" w:cs="Arial"/>
                <w:color w:val="000000"/>
              </w:rPr>
              <w:t xml:space="preserve"> de día</w:t>
            </w:r>
          </w:p>
        </w:tc>
      </w:tr>
    </w:tbl>
    <w:p w14:paraId="47208D18" w14:textId="362504FD" w:rsidR="002A6A2A" w:rsidRPr="000F68B5" w:rsidRDefault="002A6A2A" w:rsidP="00F540A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46D1A1AB" w14:textId="55CCDB1B" w:rsidR="00501F6A" w:rsidRPr="000F68B5" w:rsidRDefault="002E53FE" w:rsidP="00F540A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953507" wp14:editId="4A5F7D85">
                <wp:simplePos x="0" y="0"/>
                <wp:positionH relativeFrom="column">
                  <wp:posOffset>3836247</wp:posOffset>
                </wp:positionH>
                <wp:positionV relativeFrom="paragraph">
                  <wp:posOffset>-334433</wp:posOffset>
                </wp:positionV>
                <wp:extent cx="2507615" cy="2273935"/>
                <wp:effectExtent l="0" t="0" r="0" b="12065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7615" cy="2273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BB0B74B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GRAFF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EUROPE</w:t>
                            </w:r>
                            <w:proofErr w:type="spellEnd"/>
                          </w:p>
                          <w:p w14:paraId="65746979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</w:rPr>
                              <w:t>Via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</w:rPr>
                              <w:t xml:space="preserve"> Aretina 159, 50136 Florencia - ITALIA</w:t>
                            </w:r>
                          </w:p>
                          <w:p w14:paraId="3DFF2DC2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</w:rPr>
                              <w:t>Tel.: +39 055 9332115,</w:t>
                            </w:r>
                          </w:p>
                          <w:p w14:paraId="018B4D69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000000" w:themeColor="text1"/>
                                <w:sz w:val="20"/>
                                <w:szCs w:val="20"/>
                              </w:rPr>
                              <w:t>fax: +39 055 9332116</w:t>
                            </w:r>
                          </w:p>
                          <w:p w14:paraId="58257821" w14:textId="69F8281E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" w:hAnsi="Helvetica"/>
                                <w:color w:val="000000" w:themeColor="text1"/>
                                <w:sz w:val="20"/>
                                <w:szCs w:val="20"/>
                              </w:rPr>
                              <w:t>info@graff-designs.com</w:t>
                            </w:r>
                            <w:proofErr w:type="spellEnd"/>
                          </w:p>
                          <w:p w14:paraId="307E72AA" w14:textId="77777777" w:rsidR="0066598B" w:rsidRPr="002E53FE" w:rsidRDefault="00E30268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proofErr w:type="spellStart"/>
                              <w:r w:rsidR="00567C8C">
                                <w:rPr>
                                  <w:rStyle w:val="Collegamentoipertestuale"/>
                                  <w:rFonts w:ascii="Helvetica" w:hAnsi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>www.graff-designs.com</w:t>
                              </w:r>
                              <w:proofErr w:type="spellEnd"/>
                            </w:hyperlink>
                          </w:p>
                          <w:p w14:paraId="7E01BF8B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41E24E5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37A2029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>Para informaciones e imágenes</w:t>
                            </w:r>
                          </w:p>
                          <w:p w14:paraId="6F309CDC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>de alta resolución</w:t>
                            </w:r>
                          </w:p>
                          <w:p w14:paraId="36FE8734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000307"/>
                                <w:sz w:val="20"/>
                                <w:szCs w:val="20"/>
                              </w:rPr>
                              <w:t>Gabinete de Prensa:</w:t>
                            </w:r>
                          </w:p>
                          <w:p w14:paraId="5D95A34A" w14:textId="4594DC71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 xml:space="preserve">tac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>comunic@zione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color w:val="000307"/>
                                <w:sz w:val="20"/>
                                <w:szCs w:val="20"/>
                              </w:rPr>
                              <w:t>milán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color w:val="000307"/>
                                <w:sz w:val="20"/>
                                <w:szCs w:val="20"/>
                              </w:rPr>
                              <w:t xml:space="preserve"> |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color w:val="000307"/>
                                <w:sz w:val="20"/>
                                <w:szCs w:val="20"/>
                              </w:rPr>
                              <w:t>génova</w:t>
                            </w:r>
                            <w:proofErr w:type="spellEnd"/>
                          </w:p>
                          <w:p w14:paraId="50A64013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</w:rPr>
                              <w:t xml:space="preserve"> +39 02 48517618 | 0185 351616</w:t>
                            </w:r>
                          </w:p>
                          <w:p w14:paraId="14F4EBDA" w14:textId="77777777" w:rsidR="0066598B" w:rsidRPr="002E53FE" w:rsidRDefault="0066598B" w:rsidP="000D6152">
                            <w:pPr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</w:rPr>
                              <w:t>press@taconline.it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</w:rPr>
                              <w:t xml:space="preserve"> |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</w:rPr>
                              <w:t>www.taconline.it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13953507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margin-left:302.05pt;margin-top:-26.35pt;width:197.45pt;height:17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" filled="f" stroked="f">
                <v:textbox>
                  <w:txbxContent>
                    <w:p w14:paraId="1BB0B74B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  <w:color w:val="000000"/>
                          <w:sz w:val="20"/>
                          <w:szCs w:val="20"/>
                          <w:rFonts w:ascii="Helvetica" w:hAnsi="Helvetica" w:cs="Helvetica-Bold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Fonts w:ascii="Helvetica" w:hAnsi="Helvetica"/>
                        </w:rPr>
                        <w:t xml:space="preserve">GRAFF EUROPE</w:t>
                      </w:r>
                    </w:p>
                    <w:p w14:paraId="65746979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  <w:sz w:val="20"/>
                          <w:szCs w:val="20"/>
                          <w:rFonts w:ascii="Helvetica" w:hAnsi="Helvetica" w:cs="Helvetica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  <w:rFonts w:ascii="Helvetica" w:hAnsi="Helvetica"/>
                        </w:rPr>
                        <w:t xml:space="preserve">Via Aretina 159, 50136 Florencia - ITALIA</w:t>
                      </w:r>
                    </w:p>
                    <w:p w14:paraId="3DFF2DC2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  <w:sz w:val="20"/>
                          <w:szCs w:val="20"/>
                          <w:rFonts w:ascii="Helvetica" w:hAnsi="Helvetica" w:cs="Helvetica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  <w:rFonts w:ascii="Helvetica" w:hAnsi="Helvetica"/>
                        </w:rPr>
                        <w:t xml:space="preserve">Tel</w:t>
                      </w:r>
                      <w:r>
                        <w:rPr>
                          <w:color w:val="000000"/>
                          <w:sz w:val="20"/>
                          <w:szCs w:val="20"/>
                          <w:rFonts w:ascii="Helvetica" w:hAnsi="Helvetica"/>
                        </w:rPr>
                        <w:t xml:space="preserve">.:</w:t>
                      </w:r>
                      <w:r>
                        <w:rPr>
                          <w:color w:val="000000"/>
                          <w:sz w:val="20"/>
                          <w:szCs w:val="20"/>
                          <w:rFonts w:ascii="Helvetica" w:hAnsi="Helvetica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  <w:szCs w:val="20"/>
                          <w:rFonts w:ascii="Helvetica" w:hAnsi="Helvetica"/>
                        </w:rPr>
                        <w:t xml:space="preserve">+39 055 9332115,</w:t>
                      </w:r>
                    </w:p>
                    <w:p w14:paraId="018B4D69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color w:val="000000" w:themeColor="text1"/>
                          <w:sz w:val="20"/>
                          <w:szCs w:val="20"/>
                          <w:rFonts w:ascii="Helvetica" w:hAnsi="Helvetica" w:cs="Helvetica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rFonts w:ascii="Helvetica" w:hAnsi="Helvetica"/>
                        </w:rPr>
                        <w:t xml:space="preserve">fax: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  <w:rFonts w:ascii="Helvetica" w:hAnsi="Helvetica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  <w:rFonts w:ascii="Helvetica" w:hAnsi="Helvetica"/>
                        </w:rPr>
                        <w:t xml:space="preserve">+39 055 9332116</w:t>
                      </w:r>
                    </w:p>
                    <w:p w14:paraId="58257821" w14:textId="69F8281E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color w:val="000000" w:themeColor="text1"/>
                          <w:sz w:val="20"/>
                          <w:szCs w:val="20"/>
                          <w:rFonts w:ascii="Helvetica" w:hAnsi="Helvetica" w:cs="Helvetica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rFonts w:ascii="Helvetica" w:hAnsi="Helvetica"/>
                        </w:rPr>
                        <w:t xml:space="preserve">info@graff-designs.com</w:t>
                      </w:r>
                    </w:p>
                    <w:p w14:paraId="307E72AA" w14:textId="77777777" w:rsidR="0066598B" w:rsidRPr="002E53FE" w:rsidRDefault="00567C8C" w:rsidP="00A21F85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Fonts w:ascii="Helvetica" w:hAnsi="Helvetica" w:cs="Helvetica-Bold"/>
                        </w:rPr>
                      </w:pPr>
                      <w:hyperlink r:id="rId11" w:history="1">
                        <w:r>
                          <w:rPr>
                            <w:rStyle w:val="Collegamentoipertestuale"/>
                            <w:color w:val="000000" w:themeColor="text1"/>
                            <w:sz w:val="20"/>
                            <w:szCs w:val="20"/>
                            <w:rFonts w:ascii="Helvetica" w:hAnsi="Helvetica"/>
                          </w:rPr>
                          <w:t xml:space="preserve">www.graff-designs.com</w:t>
                        </w:r>
                      </w:hyperlink>
                    </w:p>
                    <w:p w14:paraId="7E01BF8B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241E24E5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337A2029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  <w:color w:val="000307"/>
                          <w:sz w:val="20"/>
                          <w:szCs w:val="20"/>
                          <w:rFonts w:ascii="Helvetica" w:hAnsi="Helvetica" w:cs="Helvetica-Bold"/>
                        </w:rPr>
                      </w:pPr>
                      <w:r>
                        <w:rPr>
                          <w:b/>
                          <w:bCs/>
                          <w:color w:val="000307"/>
                          <w:sz w:val="20"/>
                          <w:szCs w:val="20"/>
                          <w:rFonts w:ascii="Helvetica" w:hAnsi="Helvetica"/>
                        </w:rPr>
                        <w:t xml:space="preserve">Para informaciones e imágenes</w:t>
                      </w:r>
                    </w:p>
                    <w:p w14:paraId="6F309CDC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  <w:color w:val="000307"/>
                          <w:sz w:val="20"/>
                          <w:szCs w:val="20"/>
                          <w:rFonts w:ascii="Helvetica" w:hAnsi="Helvetica" w:cs="Helvetica-Bold"/>
                        </w:rPr>
                      </w:pPr>
                      <w:r>
                        <w:rPr>
                          <w:b/>
                          <w:bCs/>
                          <w:color w:val="000307"/>
                          <w:sz w:val="20"/>
                          <w:szCs w:val="20"/>
                          <w:rFonts w:ascii="Helvetica" w:hAnsi="Helvetica"/>
                        </w:rPr>
                        <w:t xml:space="preserve">de alta resolución</w:t>
                      </w:r>
                    </w:p>
                    <w:p w14:paraId="36FE8734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color w:val="000307"/>
                          <w:sz w:val="20"/>
                          <w:szCs w:val="20"/>
                          <w:rFonts w:ascii="Helvetica" w:hAnsi="Helvetica" w:cs="Helvetica"/>
                        </w:rPr>
                      </w:pPr>
                      <w:r>
                        <w:rPr>
                          <w:color w:val="000307"/>
                          <w:sz w:val="20"/>
                          <w:szCs w:val="20"/>
                          <w:rFonts w:ascii="Helvetica" w:hAnsi="Helvetica"/>
                        </w:rPr>
                        <w:t xml:space="preserve">Gabinete de Prensa:</w:t>
                      </w:r>
                    </w:p>
                    <w:p w14:paraId="5D95A34A" w14:textId="4594DC71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color w:val="000307"/>
                          <w:sz w:val="20"/>
                          <w:szCs w:val="20"/>
                          <w:rFonts w:ascii="Helvetica" w:hAnsi="Helvetica" w:cs="Helvetica"/>
                        </w:rPr>
                      </w:pPr>
                      <w:r>
                        <w:rPr>
                          <w:color w:val="000307"/>
                          <w:sz w:val="20"/>
                          <w:szCs w:val="20"/>
                          <w:b/>
                          <w:bCs/>
                          <w:rFonts w:ascii="Helvetica" w:hAnsi="Helvetica"/>
                        </w:rPr>
                        <w:t xml:space="preserve">tac comunic@zione </w:t>
                      </w:r>
                      <w:r>
                        <w:rPr>
                          <w:color w:val="000307"/>
                          <w:sz w:val="20"/>
                          <w:szCs w:val="20"/>
                          <w:rFonts w:ascii="Helvetica" w:hAnsi="Helvetica"/>
                        </w:rPr>
                        <w:t xml:space="preserve">milán | génova</w:t>
                      </w:r>
                    </w:p>
                    <w:p w14:paraId="50A64013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  <w:sz w:val="20"/>
                          <w:szCs w:val="20"/>
                          <w:rFonts w:ascii="Helvetica" w:hAnsi="Helvetica" w:cs="Helvetica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  <w:rFonts w:ascii="Helvetica" w:hAnsi="Helvetica"/>
                        </w:rPr>
                        <w:t xml:space="preserve">tel +39 02 48517618 | 0185 351616</w:t>
                      </w:r>
                    </w:p>
                    <w:p w14:paraId="14F4EBDA" w14:textId="77777777" w:rsidR="0066598B" w:rsidRPr="002E53FE" w:rsidRDefault="0066598B" w:rsidP="000D6152">
                      <w:pPr>
                        <w:rPr>
                          <w:color w:val="000000"/>
                          <w:sz w:val="20"/>
                          <w:szCs w:val="20"/>
                          <w:rFonts w:ascii="Helvetica" w:hAnsi="Helvetica" w:cs="Helvetica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  <w:rFonts w:ascii="Helvetica" w:hAnsi="Helvetica"/>
                        </w:rPr>
                        <w:t xml:space="preserve"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33EFB0" w14:textId="77777777" w:rsidR="00501F6A" w:rsidRPr="000F68B5" w:rsidRDefault="00501F6A" w:rsidP="00F540AB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</w:rPr>
      </w:pPr>
    </w:p>
    <w:sectPr w:rsidR="00501F6A" w:rsidRPr="000F68B5" w:rsidSect="00BD2F27">
      <w:headerReference w:type="default" r:id="rId12"/>
      <w:pgSz w:w="12240" w:h="15840"/>
      <w:pgMar w:top="1731" w:right="1418" w:bottom="567" w:left="1418" w:header="90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6C5C4" w14:textId="77777777" w:rsidR="00E30268" w:rsidRDefault="00E30268" w:rsidP="00B06804">
      <w:r>
        <w:separator/>
      </w:r>
    </w:p>
  </w:endnote>
  <w:endnote w:type="continuationSeparator" w:id="0">
    <w:p w14:paraId="7F715408" w14:textId="77777777" w:rsidR="00E30268" w:rsidRDefault="00E30268" w:rsidP="00B0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36136" w14:textId="77777777" w:rsidR="00E30268" w:rsidRDefault="00E30268" w:rsidP="00B06804">
      <w:r>
        <w:separator/>
      </w:r>
    </w:p>
  </w:footnote>
  <w:footnote w:type="continuationSeparator" w:id="0">
    <w:p w14:paraId="485787C1" w14:textId="77777777" w:rsidR="00E30268" w:rsidRDefault="00E30268" w:rsidP="00B06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331EF" w14:textId="55902CAB" w:rsidR="00BD2F27" w:rsidRDefault="00BD2F27" w:rsidP="00BD2F27">
    <w:pPr>
      <w:pStyle w:val="Intestazione"/>
      <w:jc w:val="center"/>
    </w:pPr>
    <w:r>
      <w:rPr>
        <w:noProof/>
      </w:rPr>
      <w:drawing>
        <wp:inline distT="0" distB="0" distL="0" distR="0" wp14:anchorId="170E86AC" wp14:editId="23513EAA">
          <wp:extent cx="1706880" cy="346352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F 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7234" cy="358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D48DEEC-ACCF-45D0-B1AA-704A346857FC}"/>
    <w:docVar w:name="dgnword-eventsink" w:val="659474336"/>
  </w:docVars>
  <w:rsids>
    <w:rsidRoot w:val="00A21F85"/>
    <w:rsid w:val="000376D5"/>
    <w:rsid w:val="00054E8C"/>
    <w:rsid w:val="000A6D8D"/>
    <w:rsid w:val="000D6152"/>
    <w:rsid w:val="000E38F1"/>
    <w:rsid w:val="000E39A9"/>
    <w:rsid w:val="000E6B76"/>
    <w:rsid w:val="000F68B5"/>
    <w:rsid w:val="00100D80"/>
    <w:rsid w:val="00123032"/>
    <w:rsid w:val="001820C7"/>
    <w:rsid w:val="001B09AE"/>
    <w:rsid w:val="001E3B57"/>
    <w:rsid w:val="001E5CC8"/>
    <w:rsid w:val="001F005D"/>
    <w:rsid w:val="00201385"/>
    <w:rsid w:val="002468D2"/>
    <w:rsid w:val="00292150"/>
    <w:rsid w:val="002A28B8"/>
    <w:rsid w:val="002A29D7"/>
    <w:rsid w:val="002A6A2A"/>
    <w:rsid w:val="002D5AC2"/>
    <w:rsid w:val="002E53FE"/>
    <w:rsid w:val="003420F7"/>
    <w:rsid w:val="0037042C"/>
    <w:rsid w:val="003A0C49"/>
    <w:rsid w:val="003B645B"/>
    <w:rsid w:val="003C4BC9"/>
    <w:rsid w:val="003C67F8"/>
    <w:rsid w:val="003E53D3"/>
    <w:rsid w:val="00423014"/>
    <w:rsid w:val="00481A41"/>
    <w:rsid w:val="00484327"/>
    <w:rsid w:val="004C2576"/>
    <w:rsid w:val="004C53C5"/>
    <w:rsid w:val="00501F6A"/>
    <w:rsid w:val="005071CD"/>
    <w:rsid w:val="0051411A"/>
    <w:rsid w:val="00547E8C"/>
    <w:rsid w:val="00567C8C"/>
    <w:rsid w:val="0057070D"/>
    <w:rsid w:val="00571F76"/>
    <w:rsid w:val="005E35A0"/>
    <w:rsid w:val="0064209A"/>
    <w:rsid w:val="006612A7"/>
    <w:rsid w:val="006619E4"/>
    <w:rsid w:val="0066598B"/>
    <w:rsid w:val="00686BDE"/>
    <w:rsid w:val="006D4CB9"/>
    <w:rsid w:val="0072170E"/>
    <w:rsid w:val="007577B2"/>
    <w:rsid w:val="007A7C94"/>
    <w:rsid w:val="007F479C"/>
    <w:rsid w:val="007F72BC"/>
    <w:rsid w:val="007F7FC1"/>
    <w:rsid w:val="008210B6"/>
    <w:rsid w:val="00830FBC"/>
    <w:rsid w:val="00833E6F"/>
    <w:rsid w:val="00850DCD"/>
    <w:rsid w:val="00863587"/>
    <w:rsid w:val="008E3D85"/>
    <w:rsid w:val="008F3B07"/>
    <w:rsid w:val="0090538A"/>
    <w:rsid w:val="00963388"/>
    <w:rsid w:val="009B32EF"/>
    <w:rsid w:val="00A21F85"/>
    <w:rsid w:val="00A2545D"/>
    <w:rsid w:val="00A372B7"/>
    <w:rsid w:val="00A96560"/>
    <w:rsid w:val="00AE1FC0"/>
    <w:rsid w:val="00B06804"/>
    <w:rsid w:val="00B13530"/>
    <w:rsid w:val="00B420C9"/>
    <w:rsid w:val="00BA7A7F"/>
    <w:rsid w:val="00BD2F27"/>
    <w:rsid w:val="00C060CE"/>
    <w:rsid w:val="00C139FC"/>
    <w:rsid w:val="00C62DCE"/>
    <w:rsid w:val="00C92346"/>
    <w:rsid w:val="00CA459A"/>
    <w:rsid w:val="00CB2892"/>
    <w:rsid w:val="00CB5A6C"/>
    <w:rsid w:val="00CC4D2B"/>
    <w:rsid w:val="00D14ED8"/>
    <w:rsid w:val="00D57AF2"/>
    <w:rsid w:val="00D66109"/>
    <w:rsid w:val="00D7319F"/>
    <w:rsid w:val="00D77AA2"/>
    <w:rsid w:val="00DF093A"/>
    <w:rsid w:val="00E30268"/>
    <w:rsid w:val="00E721B6"/>
    <w:rsid w:val="00E73CD3"/>
    <w:rsid w:val="00E859B1"/>
    <w:rsid w:val="00F540AB"/>
    <w:rsid w:val="00FC5FD6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B87DD"/>
  <w15:docId w15:val="{845D5D85-5193-8C40-A52D-6F2B16A5D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7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/>
      <w:outlineLvl w:val="1"/>
    </w:pPr>
    <w:rPr>
      <w:rFonts w:ascii="Times" w:eastAsiaTheme="minorHAnsi" w:hAnsi="Times" w:cstheme="minorBidi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rPr>
      <w:rFonts w:ascii="Lucida Grande" w:eastAsiaTheme="minorHAnsi" w:hAnsi="Lucida Grande" w:cs="Lucida Grande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/>
    </w:pPr>
    <w:rPr>
      <w:rFonts w:eastAsia="Lucida Sans Unicode"/>
      <w:noProof/>
      <w:kern w:val="1"/>
      <w:lang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es-ES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val="es-ES" w:eastAsia="it-IT"/>
    </w:rPr>
  </w:style>
  <w:style w:type="paragraph" w:styleId="NormaleWeb">
    <w:name w:val="Normal (Web)"/>
    <w:basedOn w:val="Normale"/>
    <w:uiPriority w:val="99"/>
    <w:unhideWhenUsed/>
    <w:rsid w:val="00AE1FC0"/>
    <w:pPr>
      <w:spacing w:before="100" w:beforeAutospacing="1" w:after="100" w:afterAutospacing="1"/>
    </w:pPr>
    <w:rPr>
      <w:rFonts w:ascii="Times" w:eastAsiaTheme="minorHAnsi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804"/>
  </w:style>
  <w:style w:type="paragraph" w:customStyle="1" w:styleId="Standaard">
    <w:name w:val="Standaard"/>
    <w:rsid w:val="002A29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character" w:styleId="Enfasigrassetto">
    <w:name w:val="Strong"/>
    <w:basedOn w:val="Carpredefinitoparagrafo"/>
    <w:uiPriority w:val="22"/>
    <w:qFormat/>
    <w:rsid w:val="002A29D7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2A29D7"/>
    <w:rPr>
      <w:color w:val="954F72" w:themeColor="followedHyperlink"/>
      <w:u w:val="single"/>
    </w:rPr>
  </w:style>
  <w:style w:type="paragraph" w:customStyle="1" w:styleId="p">
    <w:name w:val="p"/>
    <w:basedOn w:val="Normale"/>
    <w:rsid w:val="00423014"/>
    <w:pPr>
      <w:spacing w:before="100" w:beforeAutospacing="1" w:after="100" w:afterAutospacing="1"/>
    </w:pPr>
  </w:style>
  <w:style w:type="character" w:styleId="Menzionenonrisolta">
    <w:name w:val="Unresolved Mention"/>
    <w:basedOn w:val="Carpredefinitoparagrafo"/>
    <w:uiPriority w:val="99"/>
    <w:semiHidden/>
    <w:unhideWhenUsed/>
    <w:rsid w:val="001820C7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F6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ff-designs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ybilledemargerie.com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graff-designs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raff-designs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F0FDB-637F-4721-AD22-3CCCF095E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Pagano</dc:creator>
  <cp:keywords/>
  <dc:description/>
  <cp:lastModifiedBy>roberto novello</cp:lastModifiedBy>
  <cp:revision>9</cp:revision>
  <cp:lastPrinted>2018-02-06T08:55:00Z</cp:lastPrinted>
  <dcterms:created xsi:type="dcterms:W3CDTF">2020-04-27T10:15:00Z</dcterms:created>
  <dcterms:modified xsi:type="dcterms:W3CDTF">2020-05-06T07:51:00Z</dcterms:modified>
</cp:coreProperties>
</file>