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11C17A" w14:textId="77777777" w:rsidR="00CE0A16" w:rsidRDefault="00CE0A16" w:rsidP="0080375C">
      <w:pPr>
        <w:widowControl w:val="0"/>
        <w:tabs>
          <w:tab w:val="center" w:pos="7655"/>
        </w:tabs>
        <w:autoSpaceDE w:val="0"/>
        <w:autoSpaceDN w:val="0"/>
        <w:adjustRightInd w:val="0"/>
        <w:ind w:right="476"/>
        <w:jc w:val="both"/>
        <w:rPr>
          <w:rFonts w:ascii="Arial" w:hAnsi="Arial" w:cs="Arial"/>
          <w:caps/>
          <w:sz w:val="20"/>
          <w:szCs w:val="20"/>
        </w:rPr>
      </w:pPr>
      <w:bookmarkStart w:id="0" w:name="OLE_LINK23"/>
      <w:bookmarkStart w:id="1" w:name="OLE_LINK24"/>
    </w:p>
    <w:p w14:paraId="05B83EDC" w14:textId="0F49676F" w:rsidR="00CE0A16" w:rsidRDefault="00CE0A16" w:rsidP="0080375C">
      <w:pPr>
        <w:widowControl w:val="0"/>
        <w:tabs>
          <w:tab w:val="center" w:pos="7655"/>
        </w:tabs>
        <w:autoSpaceDE w:val="0"/>
        <w:autoSpaceDN w:val="0"/>
        <w:adjustRightInd w:val="0"/>
        <w:ind w:right="476"/>
        <w:jc w:val="both"/>
        <w:rPr>
          <w:rFonts w:ascii="Arial" w:hAnsi="Arial" w:cs="Arial"/>
          <w:caps/>
          <w:sz w:val="20"/>
          <w:szCs w:val="20"/>
        </w:rPr>
      </w:pPr>
      <w:r>
        <w:rPr>
          <w:rFonts w:ascii="Arial" w:hAnsi="Arial" w:cs="Arial"/>
          <w:caps/>
          <w:sz w:val="20"/>
          <w:szCs w:val="20"/>
        </w:rPr>
        <w:t>COmunicato stampa</w:t>
      </w:r>
    </w:p>
    <w:p w14:paraId="5C4CF93D" w14:textId="6446A86D" w:rsidR="00835A0A" w:rsidRPr="0080375C" w:rsidRDefault="0080375C" w:rsidP="0080375C">
      <w:pPr>
        <w:widowControl w:val="0"/>
        <w:tabs>
          <w:tab w:val="center" w:pos="7655"/>
        </w:tabs>
        <w:autoSpaceDE w:val="0"/>
        <w:autoSpaceDN w:val="0"/>
        <w:adjustRightInd w:val="0"/>
        <w:ind w:right="476"/>
        <w:jc w:val="both"/>
        <w:rPr>
          <w:rFonts w:ascii="Arial" w:hAnsi="Arial" w:cs="Arial"/>
          <w:caps/>
          <w:sz w:val="20"/>
          <w:szCs w:val="20"/>
        </w:rPr>
      </w:pPr>
      <w:r w:rsidRPr="0080375C">
        <w:rPr>
          <w:rFonts w:ascii="Arial" w:hAnsi="Arial" w:cs="Arial"/>
          <w:caps/>
          <w:sz w:val="20"/>
          <w:szCs w:val="20"/>
        </w:rPr>
        <w:t>Anteprima Salone Inte</w:t>
      </w:r>
      <w:r w:rsidR="006C5292">
        <w:rPr>
          <w:rFonts w:ascii="Arial" w:hAnsi="Arial" w:cs="Arial"/>
          <w:caps/>
          <w:sz w:val="20"/>
          <w:szCs w:val="20"/>
        </w:rPr>
        <w:t>rnazionale</w:t>
      </w:r>
      <w:r w:rsidRPr="0080375C">
        <w:rPr>
          <w:rFonts w:ascii="Arial" w:hAnsi="Arial" w:cs="Arial"/>
          <w:caps/>
          <w:sz w:val="20"/>
          <w:szCs w:val="20"/>
        </w:rPr>
        <w:t xml:space="preserve"> del bagno</w:t>
      </w:r>
    </w:p>
    <w:p w14:paraId="29775044" w14:textId="76D48F81" w:rsidR="0080375C" w:rsidRPr="0080375C" w:rsidRDefault="006C5292" w:rsidP="0080375C">
      <w:pPr>
        <w:widowControl w:val="0"/>
        <w:tabs>
          <w:tab w:val="center" w:pos="7655"/>
        </w:tabs>
        <w:autoSpaceDE w:val="0"/>
        <w:autoSpaceDN w:val="0"/>
        <w:adjustRightInd w:val="0"/>
        <w:ind w:right="476"/>
        <w:jc w:val="both"/>
        <w:rPr>
          <w:rFonts w:ascii="Arial" w:hAnsi="Arial" w:cs="Arial"/>
          <w:caps/>
          <w:sz w:val="20"/>
          <w:szCs w:val="20"/>
        </w:rPr>
      </w:pPr>
      <w:r>
        <w:rPr>
          <w:rFonts w:ascii="Arial" w:hAnsi="Arial" w:cs="Arial"/>
          <w:caps/>
          <w:sz w:val="20"/>
          <w:szCs w:val="20"/>
        </w:rPr>
        <w:t xml:space="preserve">milano, </w:t>
      </w:r>
      <w:r w:rsidR="0080375C" w:rsidRPr="0080375C">
        <w:rPr>
          <w:rFonts w:ascii="Arial" w:hAnsi="Arial" w:cs="Arial"/>
          <w:caps/>
          <w:sz w:val="20"/>
          <w:szCs w:val="20"/>
        </w:rPr>
        <w:t>21-26 aprile 2020</w:t>
      </w:r>
    </w:p>
    <w:bookmarkEnd w:id="0"/>
    <w:bookmarkEnd w:id="1"/>
    <w:p w14:paraId="15502507" w14:textId="5A3828FB" w:rsidR="0074272B" w:rsidRDefault="0074272B" w:rsidP="00D90BB0">
      <w:pPr>
        <w:spacing w:line="400" w:lineRule="exact"/>
        <w:rPr>
          <w:rFonts w:ascii="Arial" w:hAnsi="Arial" w:cs="Arial"/>
          <w:b/>
          <w:caps/>
          <w:sz w:val="32"/>
          <w:szCs w:val="32"/>
        </w:rPr>
      </w:pPr>
    </w:p>
    <w:p w14:paraId="352CC362" w14:textId="77777777" w:rsidR="00CE0A16" w:rsidRDefault="00CE0A16" w:rsidP="009C40CE">
      <w:pPr>
        <w:spacing w:line="400" w:lineRule="exact"/>
        <w:jc w:val="center"/>
        <w:rPr>
          <w:rFonts w:ascii="Arial" w:hAnsi="Arial" w:cs="Arial"/>
          <w:b/>
          <w:caps/>
          <w:sz w:val="22"/>
          <w:szCs w:val="22"/>
        </w:rPr>
      </w:pPr>
    </w:p>
    <w:p w14:paraId="5BA5F05B" w14:textId="1DCBF96E" w:rsidR="00D90BB0" w:rsidRDefault="0080375C" w:rsidP="009C40CE">
      <w:pPr>
        <w:spacing w:line="400" w:lineRule="exact"/>
        <w:jc w:val="center"/>
        <w:rPr>
          <w:rFonts w:ascii="Arial" w:hAnsi="Arial" w:cs="Arial"/>
          <w:b/>
          <w:bCs/>
          <w:caps/>
          <w:sz w:val="30"/>
          <w:szCs w:val="30"/>
        </w:rPr>
      </w:pPr>
      <w:r w:rsidRPr="009C40CE">
        <w:rPr>
          <w:rFonts w:ascii="Arial" w:hAnsi="Arial" w:cs="Arial"/>
          <w:b/>
          <w:bCs/>
          <w:caps/>
          <w:sz w:val="30"/>
          <w:szCs w:val="30"/>
        </w:rPr>
        <w:t xml:space="preserve">IL DESIGN ATTRAVERSO IL colore, </w:t>
      </w:r>
    </w:p>
    <w:p w14:paraId="344C236F" w14:textId="6BFCC888" w:rsidR="00714722" w:rsidRDefault="0080375C" w:rsidP="009C40CE">
      <w:pPr>
        <w:spacing w:line="400" w:lineRule="exact"/>
        <w:jc w:val="center"/>
        <w:rPr>
          <w:rFonts w:ascii="Arial" w:hAnsi="Arial" w:cs="Arial"/>
          <w:b/>
          <w:bCs/>
          <w:caps/>
          <w:sz w:val="30"/>
          <w:szCs w:val="30"/>
        </w:rPr>
      </w:pPr>
      <w:r w:rsidRPr="009C40CE">
        <w:rPr>
          <w:rFonts w:ascii="Arial" w:hAnsi="Arial" w:cs="Arial"/>
          <w:b/>
          <w:bCs/>
          <w:caps/>
          <w:sz w:val="30"/>
          <w:szCs w:val="30"/>
        </w:rPr>
        <w:t>meglio se opaco</w:t>
      </w:r>
    </w:p>
    <w:p w14:paraId="25A0D80F" w14:textId="77777777" w:rsidR="009C40CE" w:rsidRDefault="009C40CE" w:rsidP="0080375C">
      <w:pPr>
        <w:jc w:val="center"/>
        <w:rPr>
          <w:rFonts w:ascii="Arial" w:hAnsi="Arial" w:cs="Arial"/>
          <w:b/>
          <w:bCs/>
          <w:caps/>
          <w:sz w:val="10"/>
          <w:szCs w:val="10"/>
        </w:rPr>
      </w:pPr>
    </w:p>
    <w:p w14:paraId="32456508" w14:textId="77777777" w:rsidR="0074272B" w:rsidRDefault="0080375C" w:rsidP="0080375C">
      <w:pPr>
        <w:jc w:val="center"/>
        <w:rPr>
          <w:rFonts w:ascii="Arial" w:hAnsi="Arial" w:cs="Arial"/>
          <w:b/>
          <w:bCs/>
          <w:caps/>
          <w:sz w:val="22"/>
          <w:szCs w:val="22"/>
        </w:rPr>
      </w:pPr>
      <w:r w:rsidRPr="009C40CE">
        <w:rPr>
          <w:rFonts w:ascii="Arial" w:hAnsi="Arial" w:cs="Arial"/>
          <w:b/>
          <w:bCs/>
          <w:caps/>
          <w:sz w:val="22"/>
          <w:szCs w:val="22"/>
        </w:rPr>
        <w:t xml:space="preserve">con Victoria + Albert </w:t>
      </w:r>
      <w:r w:rsidR="0074272B">
        <w:rPr>
          <w:rFonts w:ascii="Arial" w:hAnsi="Arial" w:cs="Arial"/>
          <w:b/>
          <w:bCs/>
          <w:caps/>
          <w:sz w:val="22"/>
          <w:szCs w:val="22"/>
        </w:rPr>
        <w:t>scegli</w:t>
      </w:r>
      <w:r w:rsidRPr="009C40CE">
        <w:rPr>
          <w:rFonts w:ascii="Arial" w:hAnsi="Arial" w:cs="Arial"/>
          <w:b/>
          <w:bCs/>
          <w:caps/>
          <w:sz w:val="22"/>
          <w:szCs w:val="22"/>
        </w:rPr>
        <w:t xml:space="preserve"> il tuo colore preferito, </w:t>
      </w:r>
    </w:p>
    <w:p w14:paraId="1F50C8BD" w14:textId="055E3D81" w:rsidR="0080375C" w:rsidRPr="009C40CE" w:rsidRDefault="0080375C" w:rsidP="0080375C">
      <w:pPr>
        <w:jc w:val="center"/>
        <w:rPr>
          <w:rFonts w:ascii="Arial" w:hAnsi="Arial" w:cs="Arial"/>
          <w:b/>
          <w:bCs/>
          <w:caps/>
          <w:sz w:val="22"/>
          <w:szCs w:val="22"/>
        </w:rPr>
      </w:pPr>
      <w:r w:rsidRPr="009C40CE">
        <w:rPr>
          <w:rFonts w:ascii="Arial" w:hAnsi="Arial" w:cs="Arial"/>
          <w:b/>
          <w:bCs/>
          <w:caps/>
          <w:sz w:val="22"/>
          <w:szCs w:val="22"/>
        </w:rPr>
        <w:t xml:space="preserve">oppure puoi realizzare un modello </w:t>
      </w:r>
      <w:r w:rsidR="0074272B">
        <w:rPr>
          <w:rFonts w:ascii="Arial" w:hAnsi="Arial" w:cs="Arial"/>
          <w:b/>
          <w:bCs/>
          <w:caps/>
          <w:sz w:val="22"/>
          <w:szCs w:val="22"/>
        </w:rPr>
        <w:t xml:space="preserve">di vasca </w:t>
      </w:r>
      <w:r w:rsidRPr="009C40CE">
        <w:rPr>
          <w:rFonts w:ascii="Arial" w:hAnsi="Arial" w:cs="Arial"/>
          <w:b/>
          <w:bCs/>
          <w:caps/>
          <w:sz w:val="22"/>
          <w:szCs w:val="22"/>
        </w:rPr>
        <w:t>tutt</w:t>
      </w:r>
      <w:r w:rsidR="003E4F9B">
        <w:rPr>
          <w:rFonts w:ascii="Arial" w:hAnsi="Arial" w:cs="Arial"/>
          <w:b/>
          <w:bCs/>
          <w:caps/>
          <w:sz w:val="22"/>
          <w:szCs w:val="22"/>
        </w:rPr>
        <w:t>a</w:t>
      </w:r>
      <w:r w:rsidRPr="009C40CE">
        <w:rPr>
          <w:rFonts w:ascii="Arial" w:hAnsi="Arial" w:cs="Arial"/>
          <w:b/>
          <w:bCs/>
          <w:caps/>
          <w:sz w:val="22"/>
          <w:szCs w:val="22"/>
        </w:rPr>
        <w:t xml:space="preserve"> tu</w:t>
      </w:r>
      <w:r w:rsidR="003E4F9B">
        <w:rPr>
          <w:rFonts w:ascii="Arial" w:hAnsi="Arial" w:cs="Arial"/>
          <w:b/>
          <w:bCs/>
          <w:caps/>
          <w:sz w:val="22"/>
          <w:szCs w:val="22"/>
        </w:rPr>
        <w:t>a</w:t>
      </w:r>
    </w:p>
    <w:p w14:paraId="7F765432" w14:textId="77777777" w:rsidR="0074272B" w:rsidRPr="0080375C" w:rsidRDefault="0074272B" w:rsidP="00C14446">
      <w:pPr>
        <w:jc w:val="both"/>
        <w:rPr>
          <w:rFonts w:ascii="Arial" w:hAnsi="Arial" w:cs="Arial"/>
          <w:sz w:val="28"/>
          <w:szCs w:val="28"/>
        </w:rPr>
      </w:pPr>
    </w:p>
    <w:p w14:paraId="14B45314" w14:textId="4030B39D" w:rsidR="0074272B" w:rsidRPr="009C40CE" w:rsidRDefault="0080375C" w:rsidP="0080375C">
      <w:pPr>
        <w:autoSpaceDE w:val="0"/>
        <w:autoSpaceDN w:val="0"/>
        <w:adjustRightInd w:val="0"/>
        <w:rPr>
          <w:rFonts w:ascii="Arial" w:hAnsi="Arial" w:cs="Arial"/>
        </w:rPr>
      </w:pPr>
      <w:r w:rsidRPr="009C40CE">
        <w:rPr>
          <w:rFonts w:ascii="Arial" w:hAnsi="Arial" w:cs="Arial"/>
        </w:rPr>
        <w:t xml:space="preserve">Prospettive colorate, disegni esclusivi e colori infiniti. </w:t>
      </w:r>
    </w:p>
    <w:p w14:paraId="7A3E674C" w14:textId="77777777" w:rsidR="002A6DC0" w:rsidRDefault="0080375C" w:rsidP="0080375C">
      <w:pPr>
        <w:autoSpaceDE w:val="0"/>
        <w:autoSpaceDN w:val="0"/>
        <w:adjustRightInd w:val="0"/>
        <w:rPr>
          <w:rFonts w:ascii="Arial" w:hAnsi="Arial" w:cs="Arial"/>
        </w:rPr>
      </w:pPr>
      <w:r w:rsidRPr="009C40CE">
        <w:rPr>
          <w:rFonts w:ascii="Arial" w:hAnsi="Arial" w:cs="Arial"/>
        </w:rPr>
        <w:t xml:space="preserve">Lo stile di Victoria+ Albert fa tendenza contemporanea </w:t>
      </w:r>
      <w:r w:rsidR="00D60E9E" w:rsidRPr="009C40CE">
        <w:rPr>
          <w:rFonts w:ascii="Arial" w:hAnsi="Arial" w:cs="Arial"/>
        </w:rPr>
        <w:t>con la collezione di vasche che esprimono un forte concetto di design anche attraverso l’uso del colore.</w:t>
      </w:r>
    </w:p>
    <w:p w14:paraId="0E4B1CBC" w14:textId="6BD5B4E6" w:rsidR="00D60E9E" w:rsidRDefault="00D60E9E" w:rsidP="0080375C">
      <w:pPr>
        <w:autoSpaceDE w:val="0"/>
        <w:autoSpaceDN w:val="0"/>
        <w:adjustRightInd w:val="0"/>
        <w:rPr>
          <w:rFonts w:ascii="Arial" w:hAnsi="Arial" w:cs="Arial"/>
        </w:rPr>
      </w:pPr>
      <w:r w:rsidRPr="009C40CE">
        <w:rPr>
          <w:rFonts w:ascii="Arial" w:hAnsi="Arial" w:cs="Arial"/>
        </w:rPr>
        <w:t xml:space="preserve">Possono arredare case privati, boutique hotel e tutte quegli ambienti che vanno verso un concetto di </w:t>
      </w:r>
      <w:r w:rsidRPr="0074272B">
        <w:rPr>
          <w:rFonts w:ascii="Arial" w:hAnsi="Arial" w:cs="Arial"/>
          <w:i/>
          <w:iCs/>
        </w:rPr>
        <w:t>interior design</w:t>
      </w:r>
      <w:r w:rsidRPr="009C40CE">
        <w:rPr>
          <w:rFonts w:ascii="Arial" w:hAnsi="Arial" w:cs="Arial"/>
        </w:rPr>
        <w:t xml:space="preserve"> trasversale: colori, arte e forme esprimono un forte senso di adattamento e integrazione.</w:t>
      </w:r>
    </w:p>
    <w:p w14:paraId="3EE6AB18" w14:textId="77777777" w:rsidR="0050123F" w:rsidRPr="009C40CE" w:rsidRDefault="0050123F" w:rsidP="0050123F">
      <w:pPr>
        <w:autoSpaceDE w:val="0"/>
        <w:autoSpaceDN w:val="0"/>
        <w:adjustRightInd w:val="0"/>
        <w:rPr>
          <w:rFonts w:ascii="Arial" w:hAnsi="Arial" w:cs="Arial"/>
        </w:rPr>
      </w:pPr>
      <w:r w:rsidRPr="009C40CE">
        <w:rPr>
          <w:rFonts w:ascii="Arial" w:hAnsi="Arial" w:cs="Arial"/>
        </w:rPr>
        <w:t xml:space="preserve">Tutte le vasche </w:t>
      </w:r>
      <w:r w:rsidRPr="009C40CE">
        <w:rPr>
          <w:rFonts w:ascii="Arial" w:hAnsi="Arial" w:cs="Arial"/>
          <w:i/>
          <w:iCs/>
        </w:rPr>
        <w:t>free standing</w:t>
      </w:r>
      <w:r w:rsidRPr="009C40CE">
        <w:rPr>
          <w:rFonts w:ascii="Arial" w:hAnsi="Arial" w:cs="Arial"/>
        </w:rPr>
        <w:t xml:space="preserve"> e i lavabi coordinati sono disponibili in 6 finiture standard e 194 colori RAL nelle versioni lucida (gloss) e opaca (matt).</w:t>
      </w:r>
    </w:p>
    <w:p w14:paraId="323E814D" w14:textId="77777777" w:rsidR="0050123F" w:rsidRDefault="0050123F" w:rsidP="0050123F">
      <w:pPr>
        <w:widowControl w:val="0"/>
        <w:autoSpaceDE w:val="0"/>
        <w:autoSpaceDN w:val="0"/>
        <w:adjustRightInd w:val="0"/>
        <w:spacing w:line="240" w:lineRule="atLeast"/>
        <w:rPr>
          <w:rFonts w:ascii="Arial" w:hAnsi="Arial" w:cs="Arial"/>
          <w:b/>
          <w:caps/>
        </w:rPr>
      </w:pPr>
      <w:r w:rsidRPr="009C40CE">
        <w:rPr>
          <w:rFonts w:ascii="Arial" w:hAnsi="Arial" w:cs="Arial"/>
        </w:rPr>
        <w:t>La versione lucida ha un effetto brillante sulla superficie quasi totale (circa il 90%), mentre la versione opaca garantisce comunque circa un 20% di lucentezza</w:t>
      </w:r>
      <w:r w:rsidRPr="009C40CE">
        <w:rPr>
          <w:rFonts w:ascii="Arial" w:hAnsi="Arial" w:cs="Arial"/>
          <w:b/>
          <w:caps/>
        </w:rPr>
        <w:t>.</w:t>
      </w:r>
    </w:p>
    <w:p w14:paraId="062FB19D" w14:textId="77777777" w:rsidR="00D60E9E" w:rsidRPr="009C40CE" w:rsidRDefault="00D60E9E" w:rsidP="0080375C">
      <w:pPr>
        <w:autoSpaceDE w:val="0"/>
        <w:autoSpaceDN w:val="0"/>
        <w:adjustRightInd w:val="0"/>
        <w:rPr>
          <w:rFonts w:ascii="Arial" w:hAnsi="Arial" w:cs="Arial"/>
        </w:rPr>
      </w:pPr>
    </w:p>
    <w:p w14:paraId="21DA720E" w14:textId="0B6A28BA" w:rsidR="009C40CE" w:rsidRDefault="009C40CE" w:rsidP="00D60E9E">
      <w:pPr>
        <w:jc w:val="both"/>
        <w:rPr>
          <w:rFonts w:ascii="Arial" w:eastAsiaTheme="minorHAnsi" w:hAnsi="Arial" w:cs="Arial"/>
          <w:color w:val="000000"/>
        </w:rPr>
      </w:pPr>
      <w:r w:rsidRPr="009C40CE">
        <w:rPr>
          <w:rFonts w:ascii="Arial" w:eastAsiaTheme="minorHAnsi" w:hAnsi="Arial" w:cs="Arial"/>
          <w:color w:val="000000"/>
        </w:rPr>
        <w:t xml:space="preserve">Ogni finitura è multistrato con vernice speciale catalizzata lucidata a mano tra le applicazioni. Questa tecnica si traduce in una profondità eccezionale e lucentezza ed è più resistente di superfici dipinte a mano. </w:t>
      </w:r>
    </w:p>
    <w:p w14:paraId="1A13EA1D" w14:textId="7CEB98C6" w:rsidR="00D60E9E" w:rsidRPr="003E4F9B" w:rsidRDefault="00D60E9E" w:rsidP="003E4F9B">
      <w:pPr>
        <w:jc w:val="both"/>
        <w:rPr>
          <w:rFonts w:ascii="Arial" w:eastAsiaTheme="minorHAnsi" w:hAnsi="Arial" w:cs="Arial"/>
          <w:color w:val="000000"/>
        </w:rPr>
      </w:pPr>
      <w:r w:rsidRPr="009C40CE">
        <w:rPr>
          <w:rFonts w:ascii="Arial" w:eastAsiaTheme="minorHAnsi" w:hAnsi="Arial" w:cs="Arial"/>
          <w:color w:val="000000"/>
        </w:rPr>
        <w:t xml:space="preserve">La verniciatura esterna contrasta con l'interno bianco del QUARRYCAST™, </w:t>
      </w:r>
      <w:r w:rsidR="009C40CE" w:rsidRPr="009C40CE">
        <w:rPr>
          <w:rFonts w:ascii="Arial" w:eastAsiaTheme="minorHAnsi" w:hAnsi="Arial" w:cs="Arial"/>
          <w:color w:val="000000"/>
        </w:rPr>
        <w:t xml:space="preserve">il </w:t>
      </w:r>
      <w:r w:rsidRPr="009C40CE">
        <w:rPr>
          <w:rFonts w:ascii="Arial" w:eastAsiaTheme="minorHAnsi" w:hAnsi="Arial" w:cs="Arial"/>
          <w:color w:val="000000"/>
        </w:rPr>
        <w:t>materiale</w:t>
      </w:r>
      <w:r w:rsidR="009C40CE">
        <w:rPr>
          <w:rFonts w:ascii="Arial" w:eastAsiaTheme="minorHAnsi" w:hAnsi="Arial" w:cs="Arial"/>
          <w:color w:val="000000"/>
        </w:rPr>
        <w:t xml:space="preserve"> caldo al tatto</w:t>
      </w:r>
      <w:r w:rsidRPr="009C40CE">
        <w:rPr>
          <w:rFonts w:ascii="Arial" w:eastAsiaTheme="minorHAnsi" w:hAnsi="Arial" w:cs="Arial"/>
          <w:color w:val="000000"/>
        </w:rPr>
        <w:t xml:space="preserve"> che contraddistingue l’azienda inglese, </w:t>
      </w:r>
      <w:r w:rsidR="009C40CE" w:rsidRPr="009C40CE">
        <w:rPr>
          <w:rFonts w:ascii="Arial" w:eastAsiaTheme="minorHAnsi" w:hAnsi="Arial" w:cs="Arial"/>
          <w:color w:val="000000"/>
        </w:rPr>
        <w:t>a</w:t>
      </w:r>
      <w:r w:rsidRPr="009C40CE">
        <w:rPr>
          <w:rFonts w:ascii="Arial" w:eastAsiaTheme="minorHAnsi" w:hAnsi="Arial" w:cs="Arial"/>
          <w:color w:val="000000"/>
        </w:rPr>
        <w:t xml:space="preserve">pprezzato per </w:t>
      </w:r>
      <w:r w:rsidR="009C40CE" w:rsidRPr="009C40CE">
        <w:rPr>
          <w:rFonts w:ascii="Arial" w:eastAsiaTheme="minorHAnsi" w:hAnsi="Arial" w:cs="Arial"/>
          <w:color w:val="000000"/>
        </w:rPr>
        <w:t>la brillantezza naturale, la leggerezza</w:t>
      </w:r>
      <w:r w:rsidR="009C40CE">
        <w:rPr>
          <w:rFonts w:ascii="Arial" w:eastAsiaTheme="minorHAnsi" w:hAnsi="Arial" w:cs="Arial"/>
          <w:color w:val="000000"/>
        </w:rPr>
        <w:t xml:space="preserve"> (il peso medio delle vasche è 72 kg)</w:t>
      </w:r>
      <w:r w:rsidR="009C40CE" w:rsidRPr="009C40CE">
        <w:rPr>
          <w:rFonts w:ascii="Arial" w:eastAsiaTheme="minorHAnsi" w:hAnsi="Arial" w:cs="Arial"/>
          <w:color w:val="000000"/>
        </w:rPr>
        <w:t>,</w:t>
      </w:r>
      <w:r w:rsidRPr="009C40CE">
        <w:rPr>
          <w:rFonts w:ascii="Arial" w:eastAsiaTheme="minorHAnsi" w:hAnsi="Arial" w:cs="Arial"/>
          <w:color w:val="000000"/>
        </w:rPr>
        <w:t xml:space="preserve"> </w:t>
      </w:r>
      <w:r w:rsidR="009C40CE" w:rsidRPr="009C40CE">
        <w:rPr>
          <w:rFonts w:ascii="Arial" w:eastAsiaTheme="minorHAnsi" w:hAnsi="Arial" w:cs="Arial"/>
          <w:color w:val="000000"/>
        </w:rPr>
        <w:t>la lunga</w:t>
      </w:r>
      <w:r w:rsidRPr="009C40CE">
        <w:rPr>
          <w:rFonts w:ascii="Arial" w:eastAsiaTheme="minorHAnsi" w:hAnsi="Arial" w:cs="Arial"/>
          <w:color w:val="000000"/>
        </w:rPr>
        <w:t xml:space="preserve"> durata</w:t>
      </w:r>
      <w:r w:rsidR="009C40CE" w:rsidRPr="009C40CE">
        <w:rPr>
          <w:rFonts w:ascii="Arial" w:eastAsiaTheme="minorHAnsi" w:hAnsi="Arial" w:cs="Arial"/>
          <w:color w:val="000000"/>
        </w:rPr>
        <w:t xml:space="preserve"> nel tempo</w:t>
      </w:r>
      <w:r w:rsidR="009C40CE">
        <w:rPr>
          <w:rFonts w:ascii="Arial" w:eastAsiaTheme="minorHAnsi" w:hAnsi="Arial" w:cs="Arial"/>
          <w:color w:val="000000"/>
        </w:rPr>
        <w:t xml:space="preserve"> (non scricchiola e non flette)</w:t>
      </w:r>
      <w:r w:rsidRPr="009C40CE">
        <w:rPr>
          <w:rFonts w:ascii="Arial" w:eastAsiaTheme="minorHAnsi" w:hAnsi="Arial" w:cs="Arial"/>
          <w:color w:val="000000"/>
        </w:rPr>
        <w:t xml:space="preserve">, e </w:t>
      </w:r>
      <w:r w:rsidR="009C40CE" w:rsidRPr="009C40CE">
        <w:rPr>
          <w:rFonts w:ascii="Arial" w:eastAsiaTheme="minorHAnsi" w:hAnsi="Arial" w:cs="Arial"/>
          <w:color w:val="000000"/>
        </w:rPr>
        <w:t>l’estrema facilità di pulizia.</w:t>
      </w:r>
      <w:r w:rsidRPr="009C40CE">
        <w:rPr>
          <w:rFonts w:ascii="Arial" w:eastAsiaTheme="minorHAnsi" w:hAnsi="Arial" w:cs="Arial"/>
          <w:color w:val="000000"/>
        </w:rPr>
        <w:t xml:space="preserve"> </w:t>
      </w:r>
    </w:p>
    <w:p w14:paraId="1802A5C4" w14:textId="15391348" w:rsidR="009C40CE" w:rsidRDefault="009C40CE" w:rsidP="0071472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eastAsia="en-GB"/>
        </w:rPr>
      </w:pPr>
    </w:p>
    <w:p w14:paraId="586F83C1" w14:textId="45C68583" w:rsidR="0095116D" w:rsidRPr="00D90BB0" w:rsidRDefault="0074272B" w:rsidP="0071472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>Alle vasche è possibile coordinare anche tantissimi modelli di lavabo nelle stesse finiture e colori.</w:t>
      </w:r>
      <w:r w:rsidR="00D90BB0">
        <w:rPr>
          <w:rFonts w:ascii="Arial" w:hAnsi="Arial" w:cs="Arial"/>
          <w:lang w:eastAsia="en-GB"/>
        </w:rPr>
        <w:t xml:space="preserve"> </w:t>
      </w:r>
      <w:r w:rsidR="009C40CE" w:rsidRPr="009C40CE">
        <w:rPr>
          <w:rFonts w:ascii="Arial" w:hAnsi="Arial" w:cs="Arial"/>
          <w:lang w:eastAsia="en-GB"/>
        </w:rPr>
        <w:t>La garanzia è di 25 anni per i consumatori, mentre quella commerciale è di 8 anni.</w:t>
      </w:r>
    </w:p>
    <w:p w14:paraId="4252EFF2" w14:textId="7B727E75" w:rsidR="0095116D" w:rsidRDefault="0095116D" w:rsidP="0095116D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7B53879F" w14:textId="77777777" w:rsidR="0074272B" w:rsidRDefault="0074272B" w:rsidP="0095116D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2B28504F" w14:textId="77777777" w:rsidR="009C40CE" w:rsidRPr="009C40CE" w:rsidRDefault="009C40CE" w:rsidP="00CE0A16">
      <w:pPr>
        <w:autoSpaceDE w:val="0"/>
        <w:autoSpaceDN w:val="0"/>
        <w:rPr>
          <w:rFonts w:ascii="Arial" w:hAnsi="Arial" w:cs="Arial"/>
          <w:b/>
          <w:sz w:val="21"/>
          <w:szCs w:val="21"/>
          <w:lang w:eastAsia="en-GB"/>
        </w:rPr>
      </w:pPr>
      <w:r w:rsidRPr="009C40CE">
        <w:rPr>
          <w:rFonts w:ascii="Arial" w:hAnsi="Arial" w:cs="Arial"/>
          <w:b/>
          <w:sz w:val="21"/>
          <w:szCs w:val="21"/>
          <w:lang w:eastAsia="en-GB"/>
        </w:rPr>
        <w:t>Victoria + Albert Baths</w:t>
      </w:r>
    </w:p>
    <w:p w14:paraId="449DACFB" w14:textId="77777777" w:rsidR="009C40CE" w:rsidRPr="009C40CE" w:rsidRDefault="009C40CE" w:rsidP="00CE0A16">
      <w:pPr>
        <w:autoSpaceDE w:val="0"/>
        <w:autoSpaceDN w:val="0"/>
        <w:rPr>
          <w:rFonts w:ascii="Arial" w:hAnsi="Arial" w:cs="Arial"/>
          <w:sz w:val="21"/>
          <w:szCs w:val="21"/>
          <w:lang w:eastAsia="en-GB"/>
        </w:rPr>
      </w:pPr>
      <w:r w:rsidRPr="009C40CE">
        <w:rPr>
          <w:rFonts w:ascii="Arial" w:hAnsi="Arial" w:cs="Arial"/>
          <w:sz w:val="21"/>
          <w:szCs w:val="21"/>
          <w:lang w:eastAsia="en-GB"/>
        </w:rPr>
        <w:t>Vincitrice del prestigioso Red Dot Award per la collezione Amiata e del Good Design Award per la vasca Eldon, Pescadero, Napoli e Ionian, Victoria + Albert alza la sua asticella verso prodotti dal design eccezionale. I prodotti di Victoria + Albert sono stati scelti per arredare i più lussuosi hotel e residenze in tutto il mondo, dai grandi marchi globali ai Boutique Hotel. Tra i progetti recenti, W Hotel, InterContinental, JW Marriott, Mandarin Oriental, Viceroy Resorts, Rosewood Group, Waldorf Astoria e Fairmont.</w:t>
      </w:r>
    </w:p>
    <w:p w14:paraId="461EEAF3" w14:textId="77777777" w:rsidR="009C40CE" w:rsidRPr="0080375C" w:rsidRDefault="009C40CE" w:rsidP="0095116D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385241D2" w14:textId="17608B01" w:rsidR="009C40CE" w:rsidRDefault="009C40CE" w:rsidP="00C14446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p w14:paraId="02CBEEBC" w14:textId="514CEC17" w:rsidR="00C14446" w:rsidRDefault="009C40CE" w:rsidP="00C14446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Immagini disponibili</w:t>
      </w:r>
    </w:p>
    <w:p w14:paraId="0F0A0F64" w14:textId="4D9A880B" w:rsidR="0050123F" w:rsidRDefault="0050123F" w:rsidP="00C14446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p w14:paraId="3C61E0F1" w14:textId="3E4F47DF" w:rsidR="0050123F" w:rsidRPr="0050123F" w:rsidRDefault="0050123F" w:rsidP="0050123F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 w:rsidRPr="0050123F">
        <w:rPr>
          <w:rFonts w:ascii="Arial" w:hAnsi="Arial" w:cs="Arial"/>
          <w:bCs/>
          <w:sz w:val="20"/>
          <w:szCs w:val="20"/>
        </w:rPr>
        <w:t>Vasca Barcelona RAL Matt 4007</w:t>
      </w:r>
    </w:p>
    <w:p w14:paraId="02851241" w14:textId="2BA4FE06" w:rsidR="0050123F" w:rsidRPr="0050123F" w:rsidRDefault="0050123F" w:rsidP="0050123F">
      <w:pPr>
        <w:pStyle w:val="Paragrafoelenco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 w:rsidRPr="0050123F">
        <w:rPr>
          <w:rFonts w:ascii="Arial" w:hAnsi="Arial" w:cs="Arial"/>
          <w:bCs/>
          <w:sz w:val="20"/>
          <w:szCs w:val="20"/>
        </w:rPr>
        <w:t>Vasca Vetralla Standard Matt</w:t>
      </w:r>
    </w:p>
    <w:p w14:paraId="44DD68EE" w14:textId="77777777" w:rsidR="0074272B" w:rsidRDefault="00C14446" w:rsidP="00C14446">
      <w:pPr>
        <w:tabs>
          <w:tab w:val="left" w:pos="142"/>
        </w:tabs>
        <w:jc w:val="both"/>
        <w:rPr>
          <w:rFonts w:ascii="Arial" w:hAnsi="Arial" w:cs="Arial"/>
          <w:caps/>
          <w:noProof/>
        </w:rPr>
      </w:pPr>
      <w:r w:rsidRPr="0080375C">
        <w:rPr>
          <w:rFonts w:ascii="Arial" w:hAnsi="Arial" w:cs="Arial"/>
          <w:caps/>
          <w:noProof/>
        </w:rPr>
        <w:t xml:space="preserve"> </w:t>
      </w:r>
    </w:p>
    <w:p w14:paraId="64925146" w14:textId="43D105EF" w:rsidR="0095116D" w:rsidRPr="0080375C" w:rsidRDefault="0095116D" w:rsidP="00C14446">
      <w:pPr>
        <w:tabs>
          <w:tab w:val="left" w:pos="142"/>
        </w:tabs>
        <w:jc w:val="both"/>
        <w:rPr>
          <w:rFonts w:ascii="Arial" w:hAnsi="Arial" w:cs="Arial"/>
          <w:caps/>
          <w:noProof/>
        </w:rPr>
      </w:pPr>
      <w:r w:rsidRPr="0080375C">
        <w:rPr>
          <w:rFonts w:ascii="Arial" w:hAnsi="Arial" w:cs="Arial"/>
          <w:caps/>
          <w:noProof/>
        </w:rPr>
        <w:t xml:space="preserve">      </w:t>
      </w:r>
      <w:r w:rsidR="00C14446" w:rsidRPr="0080375C">
        <w:rPr>
          <w:rFonts w:ascii="Arial" w:hAnsi="Arial" w:cs="Arial"/>
          <w:caps/>
          <w:noProof/>
        </w:rPr>
        <w:t xml:space="preserve">  </w:t>
      </w:r>
    </w:p>
    <w:p w14:paraId="5C44E65D" w14:textId="04DCE950" w:rsidR="0095116D" w:rsidRPr="0080375C" w:rsidRDefault="0050123F" w:rsidP="0050123F">
      <w:pPr>
        <w:tabs>
          <w:tab w:val="left" w:pos="142"/>
        </w:tabs>
        <w:ind w:left="-709" w:right="333"/>
        <w:jc w:val="both"/>
        <w:rPr>
          <w:rFonts w:ascii="Arial" w:hAnsi="Arial" w:cs="Arial"/>
          <w:caps/>
          <w:noProof/>
        </w:rPr>
      </w:pPr>
      <w:r>
        <w:rPr>
          <w:rFonts w:ascii="Arial" w:hAnsi="Arial" w:cs="Arial"/>
          <w:noProof/>
          <w:sz w:val="22"/>
          <w:szCs w:val="22"/>
          <w:lang w:eastAsia="en-GB"/>
        </w:rPr>
        <w:drawing>
          <wp:inline distT="0" distB="0" distL="0" distR="0" wp14:anchorId="29EF5BAF" wp14:editId="465DBEDF">
            <wp:extent cx="6129867" cy="1499302"/>
            <wp:effectExtent l="0" t="0" r="444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rmata 2020-02-24 alle 15.03.4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7539" cy="150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658E6" w14:textId="5DA9464E" w:rsidR="00C14446" w:rsidRDefault="00C14446" w:rsidP="0050123F">
      <w:pPr>
        <w:tabs>
          <w:tab w:val="left" w:pos="142"/>
        </w:tabs>
        <w:jc w:val="center"/>
        <w:rPr>
          <w:rFonts w:ascii="Arial" w:hAnsi="Arial" w:cs="Arial"/>
          <w:caps/>
        </w:rPr>
      </w:pPr>
    </w:p>
    <w:p w14:paraId="41FB19BE" w14:textId="59176E15" w:rsidR="00954AEF" w:rsidRDefault="00954AEF" w:rsidP="0050123F">
      <w:pPr>
        <w:tabs>
          <w:tab w:val="left" w:pos="142"/>
        </w:tabs>
        <w:jc w:val="center"/>
        <w:rPr>
          <w:rFonts w:ascii="Arial" w:hAnsi="Arial" w:cs="Arial"/>
          <w:caps/>
        </w:rPr>
      </w:pPr>
    </w:p>
    <w:p w14:paraId="72E6F038" w14:textId="77777777" w:rsidR="00954AEF" w:rsidRPr="009C40CE" w:rsidRDefault="00954AEF" w:rsidP="0050123F">
      <w:pPr>
        <w:tabs>
          <w:tab w:val="left" w:pos="142"/>
        </w:tabs>
        <w:jc w:val="center"/>
        <w:rPr>
          <w:rFonts w:ascii="Arial" w:hAnsi="Arial" w:cs="Arial"/>
          <w:caps/>
        </w:rPr>
      </w:pPr>
      <w:bookmarkStart w:id="2" w:name="_GoBack"/>
      <w:bookmarkEnd w:id="2"/>
    </w:p>
    <w:p w14:paraId="1F614B4D" w14:textId="4236066E" w:rsidR="0050123F" w:rsidRPr="0050123F" w:rsidRDefault="0050123F" w:rsidP="0050123F">
      <w:pPr>
        <w:pStyle w:val="Paragrafoelenco"/>
        <w:numPr>
          <w:ilvl w:val="0"/>
          <w:numId w:val="12"/>
        </w:numPr>
        <w:rPr>
          <w:rFonts w:ascii="Arial" w:eastAsiaTheme="minorHAnsi" w:hAnsi="Arial" w:cs="Arial"/>
          <w:b/>
          <w:bCs/>
          <w:color w:val="000000"/>
          <w:sz w:val="21"/>
          <w:szCs w:val="21"/>
        </w:rPr>
      </w:pPr>
      <w:r w:rsidRPr="0050123F">
        <w:rPr>
          <w:rFonts w:ascii="Arial" w:eastAsiaTheme="minorHAnsi" w:hAnsi="Arial" w:cs="Arial"/>
          <w:b/>
          <w:bCs/>
          <w:color w:val="000000"/>
          <w:sz w:val="21"/>
          <w:szCs w:val="21"/>
        </w:rPr>
        <w:t>La vasca artistica ios nell’immagine so</w:t>
      </w:r>
      <w:r>
        <w:rPr>
          <w:rFonts w:ascii="Arial" w:eastAsiaTheme="minorHAnsi" w:hAnsi="Arial" w:cs="Arial"/>
          <w:b/>
          <w:bCs/>
          <w:color w:val="000000"/>
          <w:sz w:val="21"/>
          <w:szCs w:val="21"/>
        </w:rPr>
        <w:t>tto</w:t>
      </w:r>
      <w:r w:rsidRPr="0050123F">
        <w:rPr>
          <w:rFonts w:ascii="Arial" w:eastAsiaTheme="minorHAnsi" w:hAnsi="Arial" w:cs="Arial"/>
          <w:b/>
          <w:bCs/>
          <w:color w:val="000000"/>
          <w:sz w:val="21"/>
          <w:szCs w:val="21"/>
        </w:rPr>
        <w:t xml:space="preserve"> è stata realizzata appositamente per celebrare la scelta dei 194 colori RAL. Su espressa richiesta del committente, Victoria + Albert realizza modelli personalizzati.</w:t>
      </w:r>
    </w:p>
    <w:p w14:paraId="6CEE5B1F" w14:textId="7417F13A" w:rsidR="004F6E63" w:rsidRPr="0050123F" w:rsidRDefault="004F6E63" w:rsidP="0050123F">
      <w:pPr>
        <w:autoSpaceDE w:val="0"/>
        <w:autoSpaceDN w:val="0"/>
        <w:spacing w:line="276" w:lineRule="auto"/>
        <w:rPr>
          <w:rFonts w:ascii="Arial" w:hAnsi="Arial" w:cs="Arial"/>
          <w:sz w:val="21"/>
          <w:szCs w:val="21"/>
          <w:lang w:eastAsia="en-GB"/>
        </w:rPr>
      </w:pPr>
    </w:p>
    <w:p w14:paraId="0F2A92D3" w14:textId="2DA17A96" w:rsidR="004F6E63" w:rsidRDefault="0050123F" w:rsidP="0050123F">
      <w:pPr>
        <w:autoSpaceDE w:val="0"/>
        <w:autoSpaceDN w:val="0"/>
        <w:spacing w:line="276" w:lineRule="auto"/>
        <w:ind w:right="49"/>
        <w:jc w:val="center"/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59C15868" wp14:editId="6EDADEFB">
            <wp:extent cx="2887134" cy="2616738"/>
            <wp:effectExtent l="0" t="0" r="0" b="0"/>
            <wp:docPr id="3" name="Immagine 3" descr="Immagine che contiene parete, in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ermata 2020-02-24 alle 15.03.50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2370" cy="263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8910E" w14:textId="43118148" w:rsidR="0050123F" w:rsidRDefault="0050123F" w:rsidP="0050123F">
      <w:pPr>
        <w:autoSpaceDE w:val="0"/>
        <w:autoSpaceDN w:val="0"/>
        <w:spacing w:line="276" w:lineRule="auto"/>
        <w:ind w:right="49"/>
        <w:jc w:val="center"/>
        <w:rPr>
          <w:rFonts w:ascii="Arial" w:hAnsi="Arial" w:cs="Arial"/>
          <w:sz w:val="22"/>
          <w:szCs w:val="22"/>
          <w:lang w:eastAsia="en-GB"/>
        </w:rPr>
      </w:pPr>
    </w:p>
    <w:p w14:paraId="6F4F651E" w14:textId="5CB19E00" w:rsidR="004F6E63" w:rsidRPr="00821176" w:rsidRDefault="0074272B" w:rsidP="004F6E63">
      <w:pPr>
        <w:ind w:right="49"/>
        <w:jc w:val="both"/>
        <w:rPr>
          <w:rFonts w:ascii="Arial" w:hAnsi="Arial" w:cs="Arial"/>
          <w:sz w:val="32"/>
          <w:szCs w:val="32"/>
        </w:rPr>
      </w:pPr>
      <w:r w:rsidRPr="00815411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BF6409" wp14:editId="5D0E9A60">
                <wp:simplePos x="0" y="0"/>
                <wp:positionH relativeFrom="column">
                  <wp:posOffset>3228128</wp:posOffset>
                </wp:positionH>
                <wp:positionV relativeFrom="paragraph">
                  <wp:posOffset>185420</wp:posOffset>
                </wp:positionV>
                <wp:extent cx="2145030" cy="996950"/>
                <wp:effectExtent l="0" t="0" r="0" b="0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030" cy="9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B85CA71" w14:textId="77777777" w:rsidR="004F6E63" w:rsidRPr="0074272B" w:rsidRDefault="004F6E63" w:rsidP="004F6E63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" w:eastAsia="Helvetica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4272B">
                              <w:rPr>
                                <w:rFonts w:ascii="Arial" w:eastAsia="Helvetica" w:hAnsi="Arial" w:cs="Arial"/>
                                <w:b/>
                                <w:sz w:val="18"/>
                                <w:szCs w:val="18"/>
                              </w:rPr>
                              <w:t>UFFICIO STAMPA ITALIA</w:t>
                            </w:r>
                          </w:p>
                          <w:p w14:paraId="56B44A0F" w14:textId="77777777" w:rsidR="004F6E63" w:rsidRPr="0074272B" w:rsidRDefault="004F6E63" w:rsidP="004F6E63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4272B"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tac comunic@zione</w:t>
                            </w:r>
                          </w:p>
                          <w:p w14:paraId="5D8A08C6" w14:textId="77777777" w:rsidR="004F6E63" w:rsidRPr="0074272B" w:rsidRDefault="004F6E63" w:rsidP="004F6E63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" w:eastAsia="Helvetica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74272B">
                              <w:rPr>
                                <w:rFonts w:ascii="Arial" w:eastAsia="Helvetica" w:hAnsi="Arial" w:cs="Arial"/>
                                <w:bCs/>
                                <w:sz w:val="16"/>
                                <w:szCs w:val="16"/>
                              </w:rPr>
                              <w:t>di Paola Staiano e Andrea G. Turatti</w:t>
                            </w:r>
                          </w:p>
                          <w:p w14:paraId="137F8047" w14:textId="77777777" w:rsidR="004F6E63" w:rsidRPr="0074272B" w:rsidRDefault="004F6E63" w:rsidP="004F6E63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r w:rsidRPr="0074272B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Milano|Genova</w:t>
                            </w:r>
                          </w:p>
                          <w:p w14:paraId="1D68F04C" w14:textId="77777777" w:rsidR="004F6E63" w:rsidRPr="0074272B" w:rsidRDefault="004F6E63" w:rsidP="004F6E63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r w:rsidRPr="0074272B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tel. +39 02 48517618 – 0185 351616</w:t>
                            </w:r>
                          </w:p>
                          <w:p w14:paraId="5DD7588B" w14:textId="77777777" w:rsidR="004F6E63" w:rsidRPr="0074272B" w:rsidRDefault="004F6E63" w:rsidP="004F6E63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r w:rsidRPr="0074272B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9" w:history="1">
                              <w:r w:rsidRPr="0074272B">
                                <w:rPr>
                                  <w:rStyle w:val="Hyperlink2"/>
                                  <w:rFonts w:ascii="Arial" w:hAnsi="Arial" w:cs="Arial"/>
                                  <w:color w:val="auto"/>
                                </w:rPr>
                                <w:t>press@taconline.it</w:t>
                              </w:r>
                            </w:hyperlink>
                          </w:p>
                          <w:p w14:paraId="296CAA88" w14:textId="77777777" w:rsidR="004F6E63" w:rsidRPr="0074272B" w:rsidRDefault="004F6E63" w:rsidP="004F6E63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r w:rsidRPr="0074272B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 xml:space="preserve">sito web: </w:t>
                            </w:r>
                            <w:r w:rsidRPr="0074272B">
                              <w:rPr>
                                <w:rStyle w:val="Hyperlink2"/>
                                <w:rFonts w:ascii="Arial" w:hAnsi="Arial" w:cs="Arial"/>
                                <w:color w:val="auto"/>
                              </w:rPr>
                              <w:t>www.taconline.it</w:t>
                            </w:r>
                          </w:p>
                          <w:p w14:paraId="69884701" w14:textId="77777777" w:rsidR="0074272B" w:rsidRDefault="0074272B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BF6409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254.2pt;margin-top:14.6pt;width:168.9pt;height:78.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" filled="f" stroked="f">
                <v:textbox style="mso-fit-shape-to-text:t">
                  <w:txbxContent>
                    <w:p w14:paraId="7B85CA71" w14:textId="77777777" w:rsidR="004F6E63" w:rsidRPr="0074272B" w:rsidRDefault="004F6E63" w:rsidP="004F6E63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" w:eastAsia="Helvetica" w:hAnsi="Arial" w:cs="Arial"/>
                          <w:b/>
                          <w:sz w:val="18"/>
                          <w:szCs w:val="18"/>
                        </w:rPr>
                      </w:pPr>
                      <w:r w:rsidRPr="0074272B">
                        <w:rPr>
                          <w:rFonts w:ascii="Arial" w:eastAsia="Helvetica" w:hAnsi="Arial" w:cs="Arial"/>
                          <w:b/>
                          <w:sz w:val="18"/>
                          <w:szCs w:val="18"/>
                        </w:rPr>
                        <w:t>UFFICIO STAMPA ITALIA</w:t>
                      </w:r>
                    </w:p>
                    <w:p w14:paraId="56B44A0F" w14:textId="77777777" w:rsidR="004F6E63" w:rsidRPr="0074272B" w:rsidRDefault="004F6E63" w:rsidP="004F6E63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74272B"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  <w:t>tac comunic@zione</w:t>
                      </w:r>
                    </w:p>
                    <w:p w14:paraId="5D8A08C6" w14:textId="77777777" w:rsidR="004F6E63" w:rsidRPr="0074272B" w:rsidRDefault="004F6E63" w:rsidP="004F6E63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" w:eastAsia="Helvetica" w:hAnsi="Arial" w:cs="Arial"/>
                          <w:bCs/>
                          <w:sz w:val="16"/>
                          <w:szCs w:val="16"/>
                        </w:rPr>
                      </w:pPr>
                      <w:r w:rsidRPr="0074272B">
                        <w:rPr>
                          <w:rFonts w:ascii="Arial" w:eastAsia="Helvetica" w:hAnsi="Arial" w:cs="Arial"/>
                          <w:bCs/>
                          <w:sz w:val="16"/>
                          <w:szCs w:val="16"/>
                        </w:rPr>
                        <w:t xml:space="preserve">di Paola Staiano e Andrea G. </w:t>
                      </w:r>
                      <w:proofErr w:type="spellStart"/>
                      <w:r w:rsidRPr="0074272B">
                        <w:rPr>
                          <w:rFonts w:ascii="Arial" w:eastAsia="Helvetica" w:hAnsi="Arial" w:cs="Arial"/>
                          <w:bCs/>
                          <w:sz w:val="16"/>
                          <w:szCs w:val="16"/>
                        </w:rPr>
                        <w:t>Turatti</w:t>
                      </w:r>
                      <w:proofErr w:type="spellEnd"/>
                    </w:p>
                    <w:p w14:paraId="137F8047" w14:textId="77777777" w:rsidR="004F6E63" w:rsidRPr="0074272B" w:rsidRDefault="004F6E63" w:rsidP="004F6E63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74272B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Milano|Genova</w:t>
                      </w:r>
                      <w:proofErr w:type="spellEnd"/>
                    </w:p>
                    <w:p w14:paraId="1D68F04C" w14:textId="77777777" w:rsidR="004F6E63" w:rsidRPr="0074272B" w:rsidRDefault="004F6E63" w:rsidP="004F6E63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r w:rsidRPr="0074272B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tel. +39 02 48517618 – 0185 351616</w:t>
                      </w:r>
                    </w:p>
                    <w:p w14:paraId="5DD7588B" w14:textId="77777777" w:rsidR="004F6E63" w:rsidRPr="0074272B" w:rsidRDefault="004F6E63" w:rsidP="004F6E63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r w:rsidRPr="0074272B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 xml:space="preserve">e-mail: </w:t>
                      </w:r>
                      <w:hyperlink r:id="rId10" w:history="1">
                        <w:r w:rsidRPr="0074272B">
                          <w:rPr>
                            <w:rStyle w:val="Hyperlink2"/>
                            <w:rFonts w:ascii="Arial" w:hAnsi="Arial" w:cs="Arial"/>
                            <w:color w:val="auto"/>
                          </w:rPr>
                          <w:t>press@taconline.it</w:t>
                        </w:r>
                      </w:hyperlink>
                    </w:p>
                    <w:p w14:paraId="296CAA88" w14:textId="77777777" w:rsidR="004F6E63" w:rsidRPr="0074272B" w:rsidRDefault="004F6E63" w:rsidP="004F6E63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r w:rsidRPr="0074272B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 xml:space="preserve">sito web: </w:t>
                      </w:r>
                      <w:r w:rsidRPr="0074272B">
                        <w:rPr>
                          <w:rStyle w:val="Hyperlink2"/>
                          <w:rFonts w:ascii="Arial" w:hAnsi="Arial" w:cs="Arial"/>
                          <w:color w:val="auto"/>
                        </w:rPr>
                        <w:t>www.taconline.it</w:t>
                      </w:r>
                    </w:p>
                    <w:p w14:paraId="69884701" w14:textId="77777777" w:rsidR="0074272B" w:rsidRDefault="0074272B"/>
                  </w:txbxContent>
                </v:textbox>
                <w10:wrap type="square"/>
              </v:shape>
            </w:pict>
          </mc:Fallback>
        </mc:AlternateContent>
      </w:r>
    </w:p>
    <w:p w14:paraId="53E72024" w14:textId="77777777" w:rsidR="004F6E63" w:rsidRPr="00815411" w:rsidRDefault="004F6E63" w:rsidP="004F6E63">
      <w:pPr>
        <w:tabs>
          <w:tab w:val="left" w:pos="426"/>
        </w:tabs>
        <w:jc w:val="both"/>
        <w:rPr>
          <w:rFonts w:ascii="Arial" w:eastAsia="Helvetica" w:hAnsi="Arial" w:cs="Arial"/>
          <w:b/>
          <w:bCs/>
          <w:sz w:val="18"/>
          <w:szCs w:val="18"/>
        </w:rPr>
      </w:pPr>
      <w:r w:rsidRPr="00815411">
        <w:rPr>
          <w:rFonts w:ascii="Arial" w:eastAsia="Helvetica" w:hAnsi="Arial" w:cs="Arial"/>
          <w:b/>
          <w:bCs/>
          <w:sz w:val="18"/>
          <w:szCs w:val="18"/>
        </w:rPr>
        <w:t>AZIENDA</w:t>
      </w:r>
    </w:p>
    <w:p w14:paraId="64C8E2D0" w14:textId="77777777" w:rsidR="004F6E63" w:rsidRPr="00815411" w:rsidRDefault="004F6E63" w:rsidP="004F6E63">
      <w:pPr>
        <w:tabs>
          <w:tab w:val="left" w:pos="426"/>
        </w:tabs>
        <w:rPr>
          <w:rFonts w:ascii="Arial" w:eastAsia="Helvetica" w:hAnsi="Arial" w:cs="Arial"/>
          <w:sz w:val="18"/>
          <w:szCs w:val="18"/>
        </w:rPr>
      </w:pPr>
      <w:r w:rsidRPr="00815411">
        <w:rPr>
          <w:rFonts w:ascii="Arial" w:eastAsia="Helvetica" w:hAnsi="Arial" w:cs="Arial"/>
          <w:sz w:val="18"/>
          <w:szCs w:val="18"/>
        </w:rPr>
        <w:t>Victoria + Albert</w:t>
      </w:r>
      <w:r>
        <w:rPr>
          <w:rFonts w:ascii="Arial" w:eastAsia="Helvetica" w:hAnsi="Arial" w:cs="Arial"/>
          <w:sz w:val="18"/>
          <w:szCs w:val="18"/>
        </w:rPr>
        <w:t xml:space="preserve">   </w:t>
      </w:r>
      <w:r w:rsidRPr="00815411">
        <w:rPr>
          <w:rFonts w:ascii="Arial" w:eastAsia="Helvetica" w:hAnsi="Arial" w:cs="Arial"/>
          <w:sz w:val="18"/>
          <w:szCs w:val="18"/>
        </w:rPr>
        <w:t>www.vandabaths.com</w:t>
      </w:r>
    </w:p>
    <w:p w14:paraId="09B22852" w14:textId="77777777" w:rsidR="004F6E63" w:rsidRPr="00815411" w:rsidRDefault="004F6E63" w:rsidP="004F6E63">
      <w:pPr>
        <w:tabs>
          <w:tab w:val="left" w:pos="426"/>
        </w:tabs>
        <w:rPr>
          <w:rFonts w:ascii="Arial" w:eastAsia="Helvetica" w:hAnsi="Arial" w:cs="Arial"/>
          <w:sz w:val="18"/>
          <w:szCs w:val="18"/>
        </w:rPr>
      </w:pPr>
    </w:p>
    <w:p w14:paraId="12C194B4" w14:textId="77777777" w:rsidR="004F6E63" w:rsidRPr="00815411" w:rsidRDefault="004F6E63" w:rsidP="004F6E63">
      <w:pPr>
        <w:tabs>
          <w:tab w:val="left" w:pos="426"/>
        </w:tabs>
        <w:rPr>
          <w:rFonts w:ascii="Arial" w:eastAsia="Helvetica" w:hAnsi="Arial" w:cs="Arial"/>
          <w:b/>
          <w:bCs/>
          <w:sz w:val="18"/>
          <w:szCs w:val="18"/>
        </w:rPr>
      </w:pPr>
      <w:r w:rsidRPr="00815411">
        <w:rPr>
          <w:rFonts w:ascii="Arial" w:eastAsia="Helvetica" w:hAnsi="Arial" w:cs="Arial"/>
          <w:b/>
          <w:bCs/>
          <w:sz w:val="18"/>
          <w:szCs w:val="18"/>
        </w:rPr>
        <w:t>SHOWROOM</w:t>
      </w:r>
    </w:p>
    <w:p w14:paraId="277278BC" w14:textId="457C7FB3" w:rsidR="004F6E63" w:rsidRDefault="004F6E63" w:rsidP="004F6E63">
      <w:pPr>
        <w:tabs>
          <w:tab w:val="left" w:pos="426"/>
        </w:tabs>
        <w:rPr>
          <w:rFonts w:ascii="Arial" w:eastAsia="Helvetica" w:hAnsi="Arial" w:cs="Arial"/>
          <w:bCs/>
          <w:sz w:val="18"/>
          <w:szCs w:val="18"/>
        </w:rPr>
      </w:pPr>
      <w:r w:rsidRPr="00815411">
        <w:rPr>
          <w:rFonts w:ascii="Arial" w:eastAsia="Helvetica" w:hAnsi="Arial" w:cs="Arial"/>
          <w:b/>
          <w:bCs/>
          <w:sz w:val="18"/>
          <w:szCs w:val="18"/>
        </w:rPr>
        <w:t>Milano,</w:t>
      </w:r>
      <w:r w:rsidRPr="00815411">
        <w:rPr>
          <w:rFonts w:ascii="Arial" w:eastAsia="Helvetica" w:hAnsi="Arial" w:cs="Arial"/>
          <w:bCs/>
          <w:sz w:val="18"/>
          <w:szCs w:val="18"/>
        </w:rPr>
        <w:t xml:space="preserve"> Galleria Meravigli </w:t>
      </w:r>
      <w:r w:rsidR="009C40CE">
        <w:rPr>
          <w:rFonts w:ascii="Arial" w:eastAsia="Helvetica" w:hAnsi="Arial" w:cs="Arial"/>
          <w:bCs/>
          <w:sz w:val="18"/>
          <w:szCs w:val="18"/>
        </w:rPr>
        <w:t xml:space="preserve"> - </w:t>
      </w:r>
      <w:r w:rsidRPr="00815411">
        <w:rPr>
          <w:rFonts w:ascii="Arial" w:eastAsia="Helvetica" w:hAnsi="Arial" w:cs="Arial"/>
          <w:bCs/>
          <w:sz w:val="18"/>
          <w:szCs w:val="18"/>
        </w:rPr>
        <w:t>Via G. Negri 8</w:t>
      </w:r>
    </w:p>
    <w:p w14:paraId="6D8E98BD" w14:textId="77777777" w:rsidR="004F6E63" w:rsidRPr="00821176" w:rsidRDefault="004F6E63" w:rsidP="004F6E63">
      <w:pPr>
        <w:tabs>
          <w:tab w:val="left" w:pos="426"/>
        </w:tabs>
        <w:rPr>
          <w:rFonts w:ascii="Arial" w:eastAsia="Helvetica" w:hAnsi="Arial" w:cs="Arial"/>
          <w:bCs/>
          <w:sz w:val="18"/>
          <w:szCs w:val="18"/>
        </w:rPr>
      </w:pPr>
      <w:r w:rsidRPr="00815411">
        <w:rPr>
          <w:rFonts w:ascii="Arial" w:eastAsia="Helvetica" w:hAnsi="Arial" w:cs="Arial"/>
          <w:b/>
          <w:sz w:val="18"/>
          <w:szCs w:val="18"/>
        </w:rPr>
        <w:t xml:space="preserve">Londra </w:t>
      </w:r>
      <w:r w:rsidRPr="00815411">
        <w:rPr>
          <w:rFonts w:ascii="Arial" w:eastAsia="Helvetica" w:hAnsi="Arial" w:cs="Arial"/>
          <w:sz w:val="18"/>
          <w:szCs w:val="18"/>
        </w:rPr>
        <w:t>316-3</w:t>
      </w:r>
      <w:r>
        <w:rPr>
          <w:rFonts w:ascii="Arial" w:eastAsia="Helvetica" w:hAnsi="Arial" w:cs="Arial"/>
          <w:sz w:val="18"/>
          <w:szCs w:val="18"/>
        </w:rPr>
        <w:t>17 Design Centre Chelsea Harbour</w:t>
      </w:r>
    </w:p>
    <w:p w14:paraId="78CD81A3" w14:textId="77777777" w:rsidR="00C14446" w:rsidRPr="00815411" w:rsidRDefault="00C14446" w:rsidP="00046E73">
      <w:pPr>
        <w:spacing w:line="400" w:lineRule="exact"/>
        <w:rPr>
          <w:rFonts w:ascii="Arial" w:hAnsi="Arial" w:cs="Arial"/>
          <w:b/>
          <w:caps/>
          <w:sz w:val="28"/>
          <w:szCs w:val="28"/>
        </w:rPr>
      </w:pPr>
    </w:p>
    <w:p w14:paraId="29ABA231" w14:textId="0908984D" w:rsidR="0095116D" w:rsidRPr="004F6E63" w:rsidRDefault="0095116D" w:rsidP="004F6E63">
      <w:pPr>
        <w:tabs>
          <w:tab w:val="left" w:pos="-426"/>
        </w:tabs>
        <w:rPr>
          <w:rFonts w:ascii="Arial" w:eastAsia="Helvetica" w:hAnsi="Arial" w:cs="Arial"/>
          <w:sz w:val="18"/>
          <w:szCs w:val="18"/>
        </w:rPr>
      </w:pPr>
    </w:p>
    <w:sectPr w:rsidR="0095116D" w:rsidRPr="004F6E63" w:rsidSect="00CE0A16">
      <w:headerReference w:type="default" r:id="rId11"/>
      <w:footerReference w:type="default" r:id="rId12"/>
      <w:pgSz w:w="12240" w:h="15840"/>
      <w:pgMar w:top="238" w:right="1701" w:bottom="261" w:left="2268" w:header="238" w:footer="108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DD6360" w14:textId="77777777" w:rsidR="000A0B7D" w:rsidRDefault="000A0B7D" w:rsidP="00F045D8">
      <w:r>
        <w:separator/>
      </w:r>
    </w:p>
  </w:endnote>
  <w:endnote w:type="continuationSeparator" w:id="0">
    <w:p w14:paraId="03CA4F0B" w14:textId="77777777" w:rsidR="000A0B7D" w:rsidRDefault="000A0B7D" w:rsidP="00F04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AF14DD" w14:textId="77777777" w:rsidR="00815411" w:rsidRPr="005A3AB0" w:rsidRDefault="00815411" w:rsidP="002B45F5">
    <w:pPr>
      <w:tabs>
        <w:tab w:val="left" w:pos="5812"/>
        <w:tab w:val="left" w:pos="6804"/>
        <w:tab w:val="left" w:pos="7230"/>
        <w:tab w:val="left" w:pos="9638"/>
        <w:tab w:val="left" w:pos="10065"/>
        <w:tab w:val="left" w:pos="10632"/>
      </w:tabs>
      <w:autoSpaceDE w:val="0"/>
      <w:autoSpaceDN w:val="0"/>
      <w:adjustRightInd w:val="0"/>
      <w:ind w:right="-1"/>
      <w:jc w:val="right"/>
      <w:rPr>
        <w:rFonts w:ascii="Arial Narrow" w:hAnsi="Arial Narrow" w:cs="Arial"/>
        <w:sz w:val="20"/>
        <w:szCs w:val="20"/>
      </w:rPr>
    </w:pPr>
  </w:p>
  <w:p w14:paraId="43C050A8" w14:textId="77777777" w:rsidR="00815411" w:rsidRPr="005A3AB0" w:rsidRDefault="00815411" w:rsidP="005A3AB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590FA1" w14:textId="77777777" w:rsidR="000A0B7D" w:rsidRDefault="000A0B7D" w:rsidP="00F045D8">
      <w:r>
        <w:separator/>
      </w:r>
    </w:p>
  </w:footnote>
  <w:footnote w:type="continuationSeparator" w:id="0">
    <w:p w14:paraId="7AB18710" w14:textId="77777777" w:rsidR="000A0B7D" w:rsidRDefault="000A0B7D" w:rsidP="00F045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8D621C" w14:textId="1BF7BAB2" w:rsidR="00815411" w:rsidRDefault="00815411" w:rsidP="002B6381">
    <w:pPr>
      <w:pStyle w:val="Intestazione"/>
      <w:tabs>
        <w:tab w:val="left" w:pos="3402"/>
        <w:tab w:val="left" w:pos="5232"/>
      </w:tabs>
    </w:pPr>
    <w:r>
      <w:tab/>
    </w:r>
    <w:r>
      <w:tab/>
    </w:r>
    <w:r>
      <w:tab/>
      <w:t xml:space="preserve">  </w:t>
    </w:r>
  </w:p>
  <w:p w14:paraId="4CF9B153" w14:textId="77777777" w:rsidR="00815411" w:rsidRDefault="00815411" w:rsidP="0067730B">
    <w:pPr>
      <w:pStyle w:val="Intestazione"/>
      <w:tabs>
        <w:tab w:val="left" w:pos="5232"/>
      </w:tabs>
      <w:ind w:right="7562"/>
      <w:jc w:val="right"/>
    </w:pPr>
  </w:p>
  <w:p w14:paraId="22149F3C" w14:textId="0ACA02A6" w:rsidR="00815411" w:rsidRDefault="00CE0A16" w:rsidP="00CE0A16">
    <w:pPr>
      <w:pStyle w:val="Intestazione"/>
      <w:tabs>
        <w:tab w:val="left" w:pos="5232"/>
      </w:tabs>
      <w:jc w:val="center"/>
    </w:pPr>
    <w:r>
      <w:rPr>
        <w:noProof/>
      </w:rPr>
      <w:drawing>
        <wp:inline distT="0" distB="0" distL="0" distR="0" wp14:anchorId="53CCB42F" wp14:editId="7DE52BA3">
          <wp:extent cx="2557820" cy="498514"/>
          <wp:effectExtent l="0" t="0" r="0" b="0"/>
          <wp:docPr id="14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Schermata 2020-02-24 alle 12.54.0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24460" cy="5115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2D459A0" w14:textId="77777777" w:rsidR="00CE0A16" w:rsidRDefault="00CE0A16" w:rsidP="002B6381">
    <w:pPr>
      <w:pStyle w:val="Intestazione"/>
      <w:tabs>
        <w:tab w:val="left" w:pos="5232"/>
      </w:tabs>
    </w:pPr>
  </w:p>
  <w:p w14:paraId="0C2D91B9" w14:textId="43C4986D" w:rsidR="00815411" w:rsidRDefault="00815411" w:rsidP="00972325">
    <w:pPr>
      <w:pStyle w:val="Intestazione"/>
      <w:tabs>
        <w:tab w:val="left" w:pos="523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60DCD"/>
    <w:multiLevelType w:val="hybridMultilevel"/>
    <w:tmpl w:val="54469C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90088F"/>
    <w:multiLevelType w:val="hybridMultilevel"/>
    <w:tmpl w:val="EDAEDB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123F27"/>
    <w:multiLevelType w:val="hybridMultilevel"/>
    <w:tmpl w:val="19F2B8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468A9"/>
    <w:multiLevelType w:val="hybridMultilevel"/>
    <w:tmpl w:val="DECA69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E476A8"/>
    <w:multiLevelType w:val="hybridMultilevel"/>
    <w:tmpl w:val="A1CED2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4267BD"/>
    <w:multiLevelType w:val="hybridMultilevel"/>
    <w:tmpl w:val="F1829D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DD5C18"/>
    <w:multiLevelType w:val="multilevel"/>
    <w:tmpl w:val="B8AC4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56262DFA"/>
    <w:multiLevelType w:val="hybridMultilevel"/>
    <w:tmpl w:val="F5DED90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78110CF"/>
    <w:multiLevelType w:val="hybridMultilevel"/>
    <w:tmpl w:val="777EAB28"/>
    <w:lvl w:ilvl="0" w:tplc="041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072794"/>
    <w:multiLevelType w:val="hybridMultilevel"/>
    <w:tmpl w:val="33721A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B10FD9"/>
    <w:multiLevelType w:val="hybridMultilevel"/>
    <w:tmpl w:val="7B1C49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2"/>
  </w:num>
  <w:num w:numId="4">
    <w:abstractNumId w:val="8"/>
  </w:num>
  <w:num w:numId="5">
    <w:abstractNumId w:val="4"/>
  </w:num>
  <w:num w:numId="6">
    <w:abstractNumId w:val="6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10"/>
  </w:num>
  <w:num w:numId="10">
    <w:abstractNumId w:val="1"/>
  </w:num>
  <w:num w:numId="11">
    <w:abstractNumId w:val="5"/>
  </w:num>
  <w:num w:numId="12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F44"/>
    <w:rsid w:val="00004E93"/>
    <w:rsid w:val="0001385F"/>
    <w:rsid w:val="0002718F"/>
    <w:rsid w:val="00036E5B"/>
    <w:rsid w:val="00046E73"/>
    <w:rsid w:val="000508E8"/>
    <w:rsid w:val="000531AB"/>
    <w:rsid w:val="00053436"/>
    <w:rsid w:val="00064C91"/>
    <w:rsid w:val="00066736"/>
    <w:rsid w:val="00067B07"/>
    <w:rsid w:val="000831E7"/>
    <w:rsid w:val="00097E85"/>
    <w:rsid w:val="000A00F2"/>
    <w:rsid w:val="000A0B7D"/>
    <w:rsid w:val="000B3132"/>
    <w:rsid w:val="000B6888"/>
    <w:rsid w:val="000D1DAE"/>
    <w:rsid w:val="000E6070"/>
    <w:rsid w:val="000F22EB"/>
    <w:rsid w:val="00100954"/>
    <w:rsid w:val="00114267"/>
    <w:rsid w:val="001237D4"/>
    <w:rsid w:val="0013050F"/>
    <w:rsid w:val="00133D96"/>
    <w:rsid w:val="00136DA8"/>
    <w:rsid w:val="00150D50"/>
    <w:rsid w:val="001551CE"/>
    <w:rsid w:val="00156399"/>
    <w:rsid w:val="00157CEE"/>
    <w:rsid w:val="00180FDE"/>
    <w:rsid w:val="001B10D3"/>
    <w:rsid w:val="001D1F70"/>
    <w:rsid w:val="001E7E37"/>
    <w:rsid w:val="00206639"/>
    <w:rsid w:val="00223F07"/>
    <w:rsid w:val="00225E99"/>
    <w:rsid w:val="00225F44"/>
    <w:rsid w:val="002300F3"/>
    <w:rsid w:val="00234B9B"/>
    <w:rsid w:val="00240D75"/>
    <w:rsid w:val="00271D0A"/>
    <w:rsid w:val="002740A4"/>
    <w:rsid w:val="002878AB"/>
    <w:rsid w:val="00290FA2"/>
    <w:rsid w:val="002A24FC"/>
    <w:rsid w:val="002A3979"/>
    <w:rsid w:val="002A6DC0"/>
    <w:rsid w:val="002B4550"/>
    <w:rsid w:val="002B45F5"/>
    <w:rsid w:val="002B6381"/>
    <w:rsid w:val="002E668F"/>
    <w:rsid w:val="002F15DD"/>
    <w:rsid w:val="002F2616"/>
    <w:rsid w:val="002F363A"/>
    <w:rsid w:val="002F4493"/>
    <w:rsid w:val="002F65D2"/>
    <w:rsid w:val="002F73B4"/>
    <w:rsid w:val="00303954"/>
    <w:rsid w:val="003066AF"/>
    <w:rsid w:val="00326709"/>
    <w:rsid w:val="00334554"/>
    <w:rsid w:val="003348CA"/>
    <w:rsid w:val="003361EC"/>
    <w:rsid w:val="00340CF4"/>
    <w:rsid w:val="00356284"/>
    <w:rsid w:val="0036140F"/>
    <w:rsid w:val="00362587"/>
    <w:rsid w:val="00366026"/>
    <w:rsid w:val="00380B20"/>
    <w:rsid w:val="003912B8"/>
    <w:rsid w:val="003A47E4"/>
    <w:rsid w:val="003B24D3"/>
    <w:rsid w:val="003B76FE"/>
    <w:rsid w:val="003C23DA"/>
    <w:rsid w:val="003C6516"/>
    <w:rsid w:val="003C7021"/>
    <w:rsid w:val="003D5142"/>
    <w:rsid w:val="003E4F9B"/>
    <w:rsid w:val="004044E9"/>
    <w:rsid w:val="00412A24"/>
    <w:rsid w:val="0041505D"/>
    <w:rsid w:val="00417445"/>
    <w:rsid w:val="0042380A"/>
    <w:rsid w:val="00433F5C"/>
    <w:rsid w:val="00435AB8"/>
    <w:rsid w:val="00437F2F"/>
    <w:rsid w:val="004552B6"/>
    <w:rsid w:val="00464216"/>
    <w:rsid w:val="004735B6"/>
    <w:rsid w:val="00484A90"/>
    <w:rsid w:val="004962A0"/>
    <w:rsid w:val="00496C45"/>
    <w:rsid w:val="004A73EB"/>
    <w:rsid w:val="004A77C0"/>
    <w:rsid w:val="004B5029"/>
    <w:rsid w:val="004C28BC"/>
    <w:rsid w:val="004C5FEA"/>
    <w:rsid w:val="004D70BE"/>
    <w:rsid w:val="004E38E5"/>
    <w:rsid w:val="004E4C13"/>
    <w:rsid w:val="004F151D"/>
    <w:rsid w:val="004F1742"/>
    <w:rsid w:val="004F6E63"/>
    <w:rsid w:val="004F7E96"/>
    <w:rsid w:val="0050123F"/>
    <w:rsid w:val="00514B36"/>
    <w:rsid w:val="00517A3F"/>
    <w:rsid w:val="00524C1D"/>
    <w:rsid w:val="00532D94"/>
    <w:rsid w:val="00541431"/>
    <w:rsid w:val="00542411"/>
    <w:rsid w:val="00543759"/>
    <w:rsid w:val="00561B0A"/>
    <w:rsid w:val="00574313"/>
    <w:rsid w:val="00580DD8"/>
    <w:rsid w:val="00594E8F"/>
    <w:rsid w:val="005A3AB0"/>
    <w:rsid w:val="005D6CF0"/>
    <w:rsid w:val="005E0A8E"/>
    <w:rsid w:val="005F0D60"/>
    <w:rsid w:val="005F10CA"/>
    <w:rsid w:val="005F411D"/>
    <w:rsid w:val="00604147"/>
    <w:rsid w:val="00612A10"/>
    <w:rsid w:val="00637501"/>
    <w:rsid w:val="00663836"/>
    <w:rsid w:val="00670589"/>
    <w:rsid w:val="00674493"/>
    <w:rsid w:val="0067730B"/>
    <w:rsid w:val="00685DBC"/>
    <w:rsid w:val="006A1EC9"/>
    <w:rsid w:val="006A5E80"/>
    <w:rsid w:val="006C5292"/>
    <w:rsid w:val="006D5314"/>
    <w:rsid w:val="006E596D"/>
    <w:rsid w:val="00704FDC"/>
    <w:rsid w:val="007061DD"/>
    <w:rsid w:val="00711F06"/>
    <w:rsid w:val="00714722"/>
    <w:rsid w:val="00716DD2"/>
    <w:rsid w:val="007228E0"/>
    <w:rsid w:val="007258C8"/>
    <w:rsid w:val="00727193"/>
    <w:rsid w:val="007345CC"/>
    <w:rsid w:val="0074272B"/>
    <w:rsid w:val="0074410D"/>
    <w:rsid w:val="00744AF7"/>
    <w:rsid w:val="00771E6C"/>
    <w:rsid w:val="00773471"/>
    <w:rsid w:val="00776A90"/>
    <w:rsid w:val="00784359"/>
    <w:rsid w:val="00785757"/>
    <w:rsid w:val="0078662D"/>
    <w:rsid w:val="00792079"/>
    <w:rsid w:val="00797A7B"/>
    <w:rsid w:val="007B2BF6"/>
    <w:rsid w:val="007C4C76"/>
    <w:rsid w:val="007D0F29"/>
    <w:rsid w:val="007D4AA6"/>
    <w:rsid w:val="007F1EFC"/>
    <w:rsid w:val="00800914"/>
    <w:rsid w:val="00800A7B"/>
    <w:rsid w:val="0080375C"/>
    <w:rsid w:val="00813F2C"/>
    <w:rsid w:val="00815411"/>
    <w:rsid w:val="00835A0A"/>
    <w:rsid w:val="008703B0"/>
    <w:rsid w:val="00885E12"/>
    <w:rsid w:val="00891C33"/>
    <w:rsid w:val="00891D57"/>
    <w:rsid w:val="00894FC4"/>
    <w:rsid w:val="008969D3"/>
    <w:rsid w:val="008A726A"/>
    <w:rsid w:val="008B589A"/>
    <w:rsid w:val="008B6173"/>
    <w:rsid w:val="008C19D2"/>
    <w:rsid w:val="008C3267"/>
    <w:rsid w:val="008C3481"/>
    <w:rsid w:val="008C642A"/>
    <w:rsid w:val="008D5C3D"/>
    <w:rsid w:val="008F5A91"/>
    <w:rsid w:val="009100B6"/>
    <w:rsid w:val="009107BF"/>
    <w:rsid w:val="00915A9C"/>
    <w:rsid w:val="00922D47"/>
    <w:rsid w:val="00923BEE"/>
    <w:rsid w:val="00936AF7"/>
    <w:rsid w:val="00946E1D"/>
    <w:rsid w:val="0095116D"/>
    <w:rsid w:val="00954AEF"/>
    <w:rsid w:val="00964D91"/>
    <w:rsid w:val="00966308"/>
    <w:rsid w:val="00972325"/>
    <w:rsid w:val="00981411"/>
    <w:rsid w:val="00996E01"/>
    <w:rsid w:val="009A4C4A"/>
    <w:rsid w:val="009B4D94"/>
    <w:rsid w:val="009B71C5"/>
    <w:rsid w:val="009C11C1"/>
    <w:rsid w:val="009C40CE"/>
    <w:rsid w:val="009C7589"/>
    <w:rsid w:val="009D4DCC"/>
    <w:rsid w:val="009E3EA7"/>
    <w:rsid w:val="009F7B5B"/>
    <w:rsid w:val="00A021BB"/>
    <w:rsid w:val="00A02A8E"/>
    <w:rsid w:val="00A07699"/>
    <w:rsid w:val="00A12A83"/>
    <w:rsid w:val="00A21264"/>
    <w:rsid w:val="00A35BBC"/>
    <w:rsid w:val="00A46630"/>
    <w:rsid w:val="00A55132"/>
    <w:rsid w:val="00A56A32"/>
    <w:rsid w:val="00A74777"/>
    <w:rsid w:val="00A7699C"/>
    <w:rsid w:val="00A811BB"/>
    <w:rsid w:val="00A87B26"/>
    <w:rsid w:val="00A91940"/>
    <w:rsid w:val="00A93484"/>
    <w:rsid w:val="00A94CC6"/>
    <w:rsid w:val="00AA0609"/>
    <w:rsid w:val="00AD0C60"/>
    <w:rsid w:val="00AD14C4"/>
    <w:rsid w:val="00AD3B54"/>
    <w:rsid w:val="00AE1C59"/>
    <w:rsid w:val="00AF2614"/>
    <w:rsid w:val="00AF2B66"/>
    <w:rsid w:val="00AF4AC1"/>
    <w:rsid w:val="00AF7195"/>
    <w:rsid w:val="00B052DC"/>
    <w:rsid w:val="00B11E47"/>
    <w:rsid w:val="00B13D41"/>
    <w:rsid w:val="00B37868"/>
    <w:rsid w:val="00B6089A"/>
    <w:rsid w:val="00B741D5"/>
    <w:rsid w:val="00B91451"/>
    <w:rsid w:val="00B93324"/>
    <w:rsid w:val="00B93ECF"/>
    <w:rsid w:val="00BA3361"/>
    <w:rsid w:val="00BC4769"/>
    <w:rsid w:val="00BE6A48"/>
    <w:rsid w:val="00C14446"/>
    <w:rsid w:val="00C25455"/>
    <w:rsid w:val="00C4289A"/>
    <w:rsid w:val="00C46EEB"/>
    <w:rsid w:val="00C552E1"/>
    <w:rsid w:val="00C56A9A"/>
    <w:rsid w:val="00C74007"/>
    <w:rsid w:val="00C9178F"/>
    <w:rsid w:val="00C92199"/>
    <w:rsid w:val="00C9393F"/>
    <w:rsid w:val="00C96017"/>
    <w:rsid w:val="00CA5F61"/>
    <w:rsid w:val="00CA6F29"/>
    <w:rsid w:val="00CB194F"/>
    <w:rsid w:val="00CD52EE"/>
    <w:rsid w:val="00CE0A16"/>
    <w:rsid w:val="00CE4EC2"/>
    <w:rsid w:val="00CE56E0"/>
    <w:rsid w:val="00CF440E"/>
    <w:rsid w:val="00CF5152"/>
    <w:rsid w:val="00D00112"/>
    <w:rsid w:val="00D11D9B"/>
    <w:rsid w:val="00D16E07"/>
    <w:rsid w:val="00D22D51"/>
    <w:rsid w:val="00D60E9E"/>
    <w:rsid w:val="00D7275B"/>
    <w:rsid w:val="00D87212"/>
    <w:rsid w:val="00D90BB0"/>
    <w:rsid w:val="00DA0EFB"/>
    <w:rsid w:val="00E25372"/>
    <w:rsid w:val="00E33840"/>
    <w:rsid w:val="00E544B4"/>
    <w:rsid w:val="00E72989"/>
    <w:rsid w:val="00E80AD3"/>
    <w:rsid w:val="00E815B9"/>
    <w:rsid w:val="00E8601B"/>
    <w:rsid w:val="00E92C3D"/>
    <w:rsid w:val="00E943C4"/>
    <w:rsid w:val="00E9489C"/>
    <w:rsid w:val="00EA491A"/>
    <w:rsid w:val="00EB3035"/>
    <w:rsid w:val="00EC2513"/>
    <w:rsid w:val="00ED4FA4"/>
    <w:rsid w:val="00EE4931"/>
    <w:rsid w:val="00EF13AD"/>
    <w:rsid w:val="00EF41DD"/>
    <w:rsid w:val="00F020B4"/>
    <w:rsid w:val="00F045D8"/>
    <w:rsid w:val="00F0678D"/>
    <w:rsid w:val="00F207CE"/>
    <w:rsid w:val="00F24AEA"/>
    <w:rsid w:val="00F31615"/>
    <w:rsid w:val="00F34B30"/>
    <w:rsid w:val="00F45D2F"/>
    <w:rsid w:val="00F5281E"/>
    <w:rsid w:val="00F613F1"/>
    <w:rsid w:val="00F64BB3"/>
    <w:rsid w:val="00F70F18"/>
    <w:rsid w:val="00F80AAC"/>
    <w:rsid w:val="00F97862"/>
    <w:rsid w:val="00FC01CB"/>
    <w:rsid w:val="00FD5331"/>
    <w:rsid w:val="00FD57B9"/>
    <w:rsid w:val="00FE03C9"/>
    <w:rsid w:val="00FE5E0B"/>
    <w:rsid w:val="00FF26C1"/>
    <w:rsid w:val="00FF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710033A"/>
  <w14:defaultImageDpi w14:val="300"/>
  <w15:docId w15:val="{4AE37AD5-AF31-0B4D-8924-492D2313A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0123F"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71D0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F45D2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7">
    <w:name w:val="heading 7"/>
    <w:basedOn w:val="Normale"/>
    <w:next w:val="Normale"/>
    <w:link w:val="Titolo7Carattere"/>
    <w:qFormat/>
    <w:rsid w:val="009107BF"/>
    <w:pPr>
      <w:keepNext/>
      <w:autoSpaceDE w:val="0"/>
      <w:autoSpaceDN w:val="0"/>
      <w:adjustRightInd w:val="0"/>
      <w:ind w:left="-2520"/>
      <w:outlineLvl w:val="6"/>
    </w:pPr>
    <w:rPr>
      <w:rFonts w:ascii="Arial Narrow" w:eastAsia="Batang" w:hAnsi="Arial Narrow" w:cs="Courier New"/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7Carattere">
    <w:name w:val="Titolo 7 Carattere"/>
    <w:basedOn w:val="Carpredefinitoparagrafo"/>
    <w:link w:val="Titolo7"/>
    <w:rsid w:val="009107BF"/>
    <w:rPr>
      <w:rFonts w:ascii="Arial Narrow" w:eastAsia="Batang" w:hAnsi="Arial Narrow" w:cs="Courier New"/>
      <w:b/>
      <w:bCs/>
      <w:sz w:val="20"/>
      <w:szCs w:val="20"/>
    </w:rPr>
  </w:style>
  <w:style w:type="paragraph" w:styleId="Corpotesto">
    <w:name w:val="Body Text"/>
    <w:basedOn w:val="Normale"/>
    <w:link w:val="CorpotestoCarattere"/>
    <w:rsid w:val="009107BF"/>
    <w:rPr>
      <w:sz w:val="32"/>
    </w:rPr>
  </w:style>
  <w:style w:type="character" w:customStyle="1" w:styleId="CorpotestoCarattere">
    <w:name w:val="Corpo testo Carattere"/>
    <w:basedOn w:val="Carpredefinitoparagrafo"/>
    <w:link w:val="Corpotesto"/>
    <w:rsid w:val="009107BF"/>
    <w:rPr>
      <w:rFonts w:ascii="Times New Roman" w:eastAsia="Times New Roman" w:hAnsi="Times New Roman" w:cs="Times New Roman"/>
      <w:sz w:val="32"/>
    </w:rPr>
  </w:style>
  <w:style w:type="character" w:styleId="Enfasigrassetto">
    <w:name w:val="Strong"/>
    <w:basedOn w:val="Carpredefinitoparagrafo"/>
    <w:qFormat/>
    <w:rsid w:val="009107BF"/>
    <w:rPr>
      <w:b/>
      <w:bCs/>
    </w:rPr>
  </w:style>
  <w:style w:type="character" w:customStyle="1" w:styleId="chiaro-a">
    <w:name w:val="chiaro-a"/>
    <w:basedOn w:val="Carpredefinitoparagrafo"/>
    <w:rsid w:val="009107BF"/>
  </w:style>
  <w:style w:type="character" w:styleId="Collegamentoipertestuale">
    <w:name w:val="Hyperlink"/>
    <w:basedOn w:val="Carpredefinitoparagrafo"/>
    <w:rsid w:val="009107B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E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04E93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F045D8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45D8"/>
  </w:style>
  <w:style w:type="paragraph" w:styleId="Pidipagina">
    <w:name w:val="footer"/>
    <w:basedOn w:val="Normale"/>
    <w:link w:val="PidipaginaCarattere"/>
    <w:uiPriority w:val="99"/>
    <w:unhideWhenUsed/>
    <w:rsid w:val="00F045D8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45D8"/>
  </w:style>
  <w:style w:type="paragraph" w:styleId="Paragrafoelenco">
    <w:name w:val="List Paragraph"/>
    <w:basedOn w:val="Normale"/>
    <w:uiPriority w:val="34"/>
    <w:qFormat/>
    <w:rsid w:val="00F045D8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customStyle="1" w:styleId="Hyperlink2">
    <w:name w:val="Hyperlink.2"/>
    <w:basedOn w:val="Carpredefinitoparagrafo"/>
    <w:rsid w:val="00FD57B9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paragraph" w:styleId="NormaleWeb">
    <w:name w:val="Normal (Web)"/>
    <w:basedOn w:val="Normale"/>
    <w:uiPriority w:val="99"/>
    <w:unhideWhenUsed/>
    <w:rsid w:val="00437F2F"/>
    <w:pPr>
      <w:spacing w:before="100" w:beforeAutospacing="1" w:after="100" w:afterAutospacing="1"/>
    </w:pPr>
  </w:style>
  <w:style w:type="character" w:customStyle="1" w:styleId="Titolo2Carattere">
    <w:name w:val="Titolo 2 Carattere"/>
    <w:basedOn w:val="Carpredefinitoparagrafo"/>
    <w:link w:val="Titolo2"/>
    <w:rsid w:val="00F45D2F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71D0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apple-converted-space">
    <w:name w:val="apple-converted-space"/>
    <w:basedOn w:val="Carpredefinitoparagrafo"/>
    <w:rsid w:val="00B91451"/>
  </w:style>
  <w:style w:type="character" w:customStyle="1" w:styleId="suggesttext">
    <w:name w:val="suggest_text"/>
    <w:basedOn w:val="Carpredefinitoparagrafo"/>
    <w:rsid w:val="00ED4FA4"/>
  </w:style>
  <w:style w:type="paragraph" w:customStyle="1" w:styleId="Default">
    <w:name w:val="Default"/>
    <w:rsid w:val="004E38E5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customStyle="1" w:styleId="singlecfvalue">
    <w:name w:val="single_cf_value"/>
    <w:basedOn w:val="Normale"/>
    <w:rsid w:val="00964D91"/>
    <w:pPr>
      <w:spacing w:before="100" w:beforeAutospacing="1" w:after="100" w:afterAutospacing="1"/>
    </w:pPr>
    <w:rPr>
      <w:rFonts w:eastAsiaTheme="minorEastAsi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1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60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92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2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7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37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2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83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90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98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2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28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0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946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4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6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18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290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10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955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54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3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89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294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005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3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8028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0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8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73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2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49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7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402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14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30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44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81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5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57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3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000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5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8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756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82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86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77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86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17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8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669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5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4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93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65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8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11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2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089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25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1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2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245176">
          <w:marLeft w:val="0"/>
          <w:marRight w:val="0"/>
          <w:marTop w:val="0"/>
          <w:marBottom w:val="0"/>
          <w:divBdr>
            <w:top w:val="single" w:sz="24" w:space="0" w:color="0070C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16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99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00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53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2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5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52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90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02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5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20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51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7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14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4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8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58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75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8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5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8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71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29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96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93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5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23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631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36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736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69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833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0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93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5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67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0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58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0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43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47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0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0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1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8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9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3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70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7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press@taconline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ress@taconline.i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407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Paola Staiano</cp:lastModifiedBy>
  <cp:revision>8</cp:revision>
  <cp:lastPrinted>2020-02-24T11:58:00Z</cp:lastPrinted>
  <dcterms:created xsi:type="dcterms:W3CDTF">2020-02-24T11:08:00Z</dcterms:created>
  <dcterms:modified xsi:type="dcterms:W3CDTF">2020-02-24T14:11:00Z</dcterms:modified>
</cp:coreProperties>
</file>