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D87E" w14:textId="4AC4D72C" w:rsidR="00340C59" w:rsidRPr="00475BFA" w:rsidRDefault="003F0327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Lucida Grande"/>
          <w:color w:val="000000" w:themeColor="text1"/>
          <w:sz w:val="20"/>
          <w:szCs w:val="20"/>
          <w:lang w:val="it-IT"/>
        </w:rPr>
      </w:pPr>
      <w:r>
        <w:rPr>
          <w:rFonts w:ascii="Helvetica" w:hAnsi="Helvetica" w:cs="Arial"/>
          <w:color w:val="000000" w:themeColor="text1"/>
          <w:sz w:val="20"/>
          <w:szCs w:val="20"/>
          <w:lang w:val="it-IT"/>
        </w:rPr>
        <w:t>Press pack</w:t>
      </w:r>
      <w:bookmarkStart w:id="0" w:name="_GoBack"/>
      <w:bookmarkEnd w:id="0"/>
      <w:r w:rsidR="00464680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  <w:r w:rsidR="00340C59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  <w:r w:rsidR="00340C59"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ab/>
      </w:r>
    </w:p>
    <w:p w14:paraId="2F88ED37" w14:textId="3485C657" w:rsidR="00464680" w:rsidRPr="00475BFA" w:rsidRDefault="00FF6863" w:rsidP="00340C59">
      <w:pPr>
        <w:pStyle w:val="NormaleWeb"/>
        <w:snapToGrid w:val="0"/>
        <w:spacing w:before="0" w:beforeAutospacing="0" w:after="0" w:afterAutospacing="0"/>
        <w:ind w:left="567"/>
        <w:rPr>
          <w:rFonts w:ascii="Helvetica" w:hAnsi="Helvetica" w:cs="Lucida Grande"/>
          <w:color w:val="000000" w:themeColor="text1"/>
          <w:sz w:val="20"/>
          <w:szCs w:val="20"/>
          <w:lang w:val="it-IT"/>
        </w:rPr>
      </w:pPr>
      <w:r w:rsidRPr="00475BFA">
        <w:rPr>
          <w:rFonts w:ascii="Helvetica" w:hAnsi="Helvetica" w:cs="Lucida Grande"/>
          <w:color w:val="000000" w:themeColor="text1"/>
          <w:sz w:val="20"/>
          <w:szCs w:val="20"/>
          <w:lang w:val="it-IT"/>
        </w:rPr>
        <w:t>Informazioni stampa</w:t>
      </w:r>
    </w:p>
    <w:p w14:paraId="4C1FEF11" w14:textId="77777777" w:rsidR="00FE73D5" w:rsidRPr="00475BFA" w:rsidRDefault="00FE73D5" w:rsidP="00340C59">
      <w:pPr>
        <w:pStyle w:val="NormaleWeb"/>
        <w:snapToGrid w:val="0"/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212529"/>
          <w:lang w:val="it-IT"/>
        </w:rPr>
      </w:pPr>
    </w:p>
    <w:p w14:paraId="7A4DE9A7" w14:textId="59F2C75C" w:rsidR="00FF6863" w:rsidRDefault="00475BFA" w:rsidP="00287246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</w:pPr>
      <w:r w:rsidRPr="00DE5981"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  <w:t>Flair</w:t>
      </w:r>
      <w:r w:rsidR="00287246"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  <w:t xml:space="preserve"> FIRMA ETO, </w:t>
      </w:r>
      <w:r w:rsidR="00470EEC">
        <w:rPr>
          <w:rFonts w:ascii="Helvetica" w:hAnsi="Helvetica" w:cs="Lucida Grande"/>
          <w:b/>
          <w:bCs/>
          <w:caps/>
          <w:color w:val="212529"/>
          <w:sz w:val="30"/>
          <w:szCs w:val="30"/>
          <w:lang w:val="it-IT"/>
        </w:rPr>
        <w:t>IL DESIGN WITH PURPOSE.</w:t>
      </w:r>
    </w:p>
    <w:p w14:paraId="51D6E9B1" w14:textId="12DACEDA" w:rsidR="00470EEC" w:rsidRPr="00470EEC" w:rsidRDefault="00470EEC" w:rsidP="00287246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aps/>
          <w:color w:val="212529"/>
          <w:lang w:val="it-IT"/>
        </w:rPr>
      </w:pPr>
      <w:r w:rsidRPr="00470EEC">
        <w:rPr>
          <w:rFonts w:ascii="Helvetica" w:hAnsi="Helvetica" w:cs="Lucida Grande"/>
          <w:b/>
          <w:bCs/>
          <w:caps/>
          <w:color w:val="212529"/>
          <w:lang w:val="it-IT"/>
        </w:rPr>
        <w:t>sliding door per uno spazio bagno senza tempo</w:t>
      </w:r>
    </w:p>
    <w:p w14:paraId="2B4F1596" w14:textId="77777777" w:rsidR="00475BFA" w:rsidRPr="00872B64" w:rsidRDefault="00475BFA" w:rsidP="00872B64">
      <w:pPr>
        <w:pStyle w:val="NormaleWeb"/>
        <w:snapToGrid w:val="0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lang w:val="it-IT"/>
        </w:rPr>
      </w:pPr>
    </w:p>
    <w:p w14:paraId="56DC6BDF" w14:textId="32F30FE3" w:rsidR="00872B64" w:rsidRPr="00DE5981" w:rsidRDefault="003A4960" w:rsidP="00DE5981">
      <w:pPr>
        <w:pStyle w:val="NormaleWeb"/>
        <w:snapToGrid w:val="0"/>
        <w:spacing w:before="0" w:beforeAutospacing="0" w:after="0" w:afterAutospacing="0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F</w:t>
      </w:r>
      <w:r w:rsidR="001E36C6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LAIR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, sintesi di innovazione nel disegno e perfezione funzionale, 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presenta </w:t>
      </w:r>
      <w:r w:rsidR="00287246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per il 2020</w:t>
      </w:r>
      <w:r w:rsidR="00470EEC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, ETO,</w:t>
      </w:r>
      <w:r w:rsidR="00287246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un progetto significativo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per l’industria del 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bagno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che incarna con uno scopo preciso</w:t>
      </w:r>
      <w:r w:rsidR="00470EEC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,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l'ethos del Design dell’ambiente doccia.</w:t>
      </w:r>
    </w:p>
    <w:p w14:paraId="0362E9CB" w14:textId="16D18E7E" w:rsidR="00C114C4" w:rsidRDefault="00470EEC" w:rsidP="00DE5981">
      <w:pPr>
        <w:pStyle w:val="NormaleWeb"/>
        <w:snapToGrid w:val="0"/>
        <w:spacing w:before="0" w:beforeAutospacing="0" w:after="0" w:afterAutospacing="0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470EEC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Una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collezione </w:t>
      </w:r>
      <w:r w:rsidR="006E54D0" w:rsidRPr="00DE5981">
        <w:rPr>
          <w:rFonts w:ascii="Helvetica" w:hAnsi="Helvetica" w:cs="Lucida Grande"/>
          <w:i/>
          <w:iCs/>
          <w:color w:val="000000" w:themeColor="text1"/>
          <w:sz w:val="23"/>
          <w:szCs w:val="23"/>
          <w:lang w:val="it-IT"/>
        </w:rPr>
        <w:t>premium</w:t>
      </w:r>
      <w:r w:rsidR="006E54D0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di box </w:t>
      </w:r>
      <w:r w:rsidR="00287246">
        <w:rPr>
          <w:rFonts w:ascii="Helvetica" w:hAnsi="Helvetica" w:cs="Lucida Grande"/>
          <w:b/>
          <w:bCs/>
          <w:color w:val="000000" w:themeColor="text1"/>
          <w:sz w:val="23"/>
          <w:szCs w:val="23"/>
          <w:lang w:val="it-IT"/>
        </w:rPr>
        <w:t>doccia</w:t>
      </w:r>
      <w:r w:rsidR="00475BFA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p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rogettat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a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per adattarsi perfettamente a un</w:t>
      </w:r>
      <w:r w:rsidR="003F0327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utilizzo costante della doccia grazie alla robusta struttura </w:t>
      </w:r>
      <w:r w:rsidR="00C114C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abbinata a caratteristiche funzionali intelligenti che garantiscono prestazioni elevate di lunga durata.</w:t>
      </w:r>
    </w:p>
    <w:p w14:paraId="6D732683" w14:textId="77777777" w:rsidR="00DE5981" w:rsidRPr="00DE5981" w:rsidRDefault="00DE5981" w:rsidP="00470EEC">
      <w:pPr>
        <w:pStyle w:val="NormaleWeb"/>
        <w:snapToGrid w:val="0"/>
        <w:spacing w:before="0" w:beforeAutospacing="0" w:after="0" w:afterAutospacing="0"/>
        <w:ind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</w:p>
    <w:p w14:paraId="2F5361A8" w14:textId="09731E32" w:rsidR="00872B64" w:rsidRPr="00DE5981" w:rsidRDefault="00C114C4" w:rsidP="00DE5981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</w:pPr>
      <w:r w:rsidRPr="00470EEC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La porta ETO </w:t>
      </w:r>
      <w:proofErr w:type="spellStart"/>
      <w:r w:rsidR="00470EEC" w:rsidRPr="00470EEC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infold</w:t>
      </w:r>
      <w:proofErr w:type="spellEnd"/>
      <w:r w:rsidR="00470EEC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è un concetto davvero unico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proofErr w:type="spellStart"/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perchè</w:t>
      </w:r>
      <w:proofErr w:type="spellEnd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dotata di un sistema di collegamento magnetico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formato da doppi cuscinetti a </w:t>
      </w:r>
      <w:r w:rsidR="00872B64" w:rsidRPr="00DE5981">
        <w:rPr>
          <w:rFonts w:ascii="Helvetica" w:hAnsi="Helvetica" w:cs="Lucida Grande"/>
          <w:color w:val="000000" w:themeColor="text1"/>
          <w:spacing w:val="-3"/>
          <w:sz w:val="23"/>
          <w:szCs w:val="23"/>
          <w:lang w:val="it-IT"/>
        </w:rPr>
        <w:t xml:space="preserve">sfere, </w:t>
      </w:r>
      <w:r w:rsidR="00872B64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con anima e corpo in acciaio inox che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assicura </w:t>
      </w:r>
      <w:r w:rsidR="003F0327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un’apertu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r</w:t>
      </w:r>
      <w:r w:rsidR="003F0327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a 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 chiusura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estremamente fluid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 </w:t>
      </w:r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senza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guarnizioni magnetiche</w:t>
      </w:r>
      <w:r w:rsidR="00475BFA"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. </w:t>
      </w:r>
    </w:p>
    <w:p w14:paraId="3B4DA26B" w14:textId="77777777" w:rsidR="00470EEC" w:rsidRDefault="00470EEC" w:rsidP="00DE5981">
      <w:pPr>
        <w:pStyle w:val="Corpotesto"/>
        <w:ind w:left="567" w:right="23"/>
        <w:jc w:val="both"/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</w:pPr>
    </w:p>
    <w:p w14:paraId="5ADB2BA6" w14:textId="005440FC" w:rsidR="00872B64" w:rsidRPr="00DE5981" w:rsidRDefault="00475BFA" w:rsidP="00DE5981">
      <w:pPr>
        <w:pStyle w:val="Corpotesto"/>
        <w:ind w:left="567" w:right="23"/>
        <w:jc w:val="both"/>
        <w:rPr>
          <w:rFonts w:ascii="Helvetica" w:hAnsi="Helvetica" w:cs="Lucida Grande"/>
          <w:color w:val="231F20"/>
          <w:sz w:val="23"/>
          <w:szCs w:val="23"/>
          <w:lang w:val="it-IT"/>
        </w:rPr>
      </w:pP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Il </w:t>
      </w:r>
      <w:r w:rsidR="00244E27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box doccia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 è </w:t>
      </w:r>
      <w:r w:rsidR="00244E27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quasi 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nudo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,</w:t>
      </w:r>
      <w:r w:rsidR="00872B64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  <w:r w:rsidR="00244E27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il</w:t>
      </w:r>
      <w:r w:rsidR="00244E27" w:rsidRP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vetro è </w:t>
      </w:r>
      <w:r w:rsidR="00244E27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temperato </w:t>
      </w:r>
      <w:r w:rsidR="00244E27"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8mm</w:t>
      </w:r>
      <w:r w:rsidR="00244E27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244E27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>ricoperto di un impercettibile</w:t>
      </w:r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="006E54D0"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rivestimento protettivo</w:t>
      </w:r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in grado di rendere idrorepellente la superficie (</w:t>
      </w:r>
      <w:proofErr w:type="spellStart"/>
      <w:r w:rsidR="006E54D0" w:rsidRPr="00DE5981">
        <w:rPr>
          <w:rFonts w:ascii="Helvetica" w:hAnsi="Helvetica" w:cs="Lucida Grande"/>
          <w:i/>
          <w:iCs/>
          <w:sz w:val="23"/>
          <w:szCs w:val="23"/>
          <w:shd w:val="clear" w:color="auto" w:fill="FFFFFF"/>
          <w:lang w:val="it-IT"/>
        </w:rPr>
        <w:t>Clearvue</w:t>
      </w:r>
      <w:proofErr w:type="spellEnd"/>
      <w:r w:rsidR="006E54D0"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>), prevenendo così la formazione del calcare.</w:t>
      </w:r>
    </w:p>
    <w:p w14:paraId="4ECE88BA" w14:textId="77777777" w:rsidR="00872B64" w:rsidRPr="00DE5981" w:rsidRDefault="00872B64" w:rsidP="00DE5981">
      <w:pPr>
        <w:pStyle w:val="Corpotes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</w:p>
    <w:p w14:paraId="528DB818" w14:textId="016092D1" w:rsidR="00DE5981" w:rsidRPr="001E36C6" w:rsidRDefault="006E54D0" w:rsidP="00DE5981">
      <w:pPr>
        <w:pStyle w:val="Corpotesto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 w:eastAsia="en-IE"/>
        </w:rPr>
      </w:pP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La </w:t>
      </w:r>
      <w:r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maniglia</w:t>
      </w:r>
      <w:r w:rsidR="00287246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</w:t>
      </w: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è disegnata </w:t>
      </w:r>
      <w:r w:rsidRPr="00DE5981">
        <w:rPr>
          <w:rFonts w:ascii="Helvetica" w:hAnsi="Helvetica" w:cs="Lucida Grande"/>
          <w:b/>
          <w:bCs/>
          <w:sz w:val="23"/>
          <w:szCs w:val="23"/>
          <w:shd w:val="clear" w:color="auto" w:fill="FFFFFF"/>
          <w:lang w:val="it-IT"/>
        </w:rPr>
        <w:t>artigianalmente</w:t>
      </w:r>
      <w:r w:rsidRPr="00DE5981">
        <w:rPr>
          <w:rFonts w:ascii="Helvetica" w:hAnsi="Helvetica" w:cs="Lucida Grande"/>
          <w:sz w:val="23"/>
          <w:szCs w:val="23"/>
          <w:shd w:val="clear" w:color="auto" w:fill="FFFFFF"/>
          <w:lang w:val="it-IT"/>
        </w:rPr>
        <w:t xml:space="preserve"> e l’impugnatura ergonomica comunica solidità e robustezza grazie ai materiali di cui è composta. </w:t>
      </w:r>
      <w:r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 xml:space="preserve">É moderna, </w:t>
      </w:r>
      <w:r w:rsidR="00DE5981"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>u</w:t>
      </w:r>
      <w:r w:rsidRPr="00DE5981">
        <w:rPr>
          <w:rFonts w:ascii="Helvetica" w:eastAsia="Times New Roman" w:hAnsi="Helvetica" w:cs="Lucida Grande"/>
          <w:color w:val="000000"/>
          <w:sz w:val="23"/>
          <w:szCs w:val="23"/>
          <w:lang w:val="it-IT" w:eastAsia="it-IT"/>
        </w:rPr>
        <w:t xml:space="preserve">nica sul mercato e con una forte identità riconoscibile.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La sua funzionalità è confermata anche dal 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gancio asciugamano integrato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.</w:t>
      </w:r>
      <w:r w:rsidRPr="001E36C6">
        <w:rPr>
          <w:rFonts w:ascii="Helvetica" w:hAnsi="Helvetica" w:cs="Lucida Grande"/>
          <w:color w:val="000000" w:themeColor="text1"/>
          <w:sz w:val="23"/>
          <w:szCs w:val="23"/>
          <w:lang w:val="it-IT" w:eastAsia="en-IE"/>
        </w:rPr>
        <w:t xml:space="preserve"> </w:t>
      </w:r>
    </w:p>
    <w:p w14:paraId="7BCEFD09" w14:textId="77777777" w:rsidR="00470EEC" w:rsidRDefault="00470EEC" w:rsidP="00DE5981">
      <w:pPr>
        <w:pStyle w:val="Corpotes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</w:p>
    <w:p w14:paraId="03C77F83" w14:textId="2C5CB66B" w:rsidR="00DE5981" w:rsidRPr="00DE5981" w:rsidRDefault="006E54D0" w:rsidP="00DE5981">
      <w:pPr>
        <w:pStyle w:val="Corpotesto"/>
        <w:ind w:left="567" w:right="23"/>
        <w:jc w:val="both"/>
        <w:rPr>
          <w:rFonts w:ascii="Helvetica" w:hAnsi="Helvetica" w:cs="Lucida Grande"/>
          <w:color w:val="000000" w:themeColor="text1"/>
          <w:sz w:val="23"/>
          <w:szCs w:val="23"/>
          <w:lang w:val="it-IT"/>
        </w:rPr>
      </w:pP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Gli eleganti profili cromati e le </w:t>
      </w:r>
      <w:r w:rsidRPr="001E36C6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 xml:space="preserve">cerniere </w:t>
      </w:r>
      <w:r w:rsidR="001E36C6" w:rsidRPr="001E36C6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planari</w:t>
      </w:r>
      <w:r w:rsidR="00DE5981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del box doccia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sono complementari al design della maniglia, per un'estetica elegantemente contemporanea. </w:t>
      </w:r>
      <w:r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I dettagli meccanici e i punti di fissaggio sono nascosti e le guarnizioni ultra-trasparenti. </w:t>
      </w:r>
    </w:p>
    <w:p w14:paraId="59323534" w14:textId="77777777" w:rsidR="00470EEC" w:rsidRDefault="00470EEC" w:rsidP="00DE5981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</w:p>
    <w:p w14:paraId="31693EA2" w14:textId="4ECE3E20" w:rsidR="00DE5981" w:rsidRPr="00DE5981" w:rsidRDefault="00C114C4" w:rsidP="00DE5981">
      <w:pPr>
        <w:pStyle w:val="Titolo1"/>
        <w:spacing w:before="0" w:line="240" w:lineRule="auto"/>
        <w:ind w:left="567" w:right="23"/>
        <w:jc w:val="both"/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</w:pP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ETO dispone anche di un brevetto </w:t>
      </w:r>
      <w:r w:rsidR="00475BFA"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C</w:t>
      </w:r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lick-</w:t>
      </w:r>
      <w:proofErr w:type="spellStart"/>
      <w:r w:rsidRPr="00DE5981">
        <w:rPr>
          <w:rFonts w:ascii="Helvetica" w:eastAsia="Times New Roman" w:hAnsi="Helvetica" w:cs="Lucida Grande"/>
          <w:b/>
          <w:bCs/>
          <w:color w:val="000000" w:themeColor="text1"/>
          <w:sz w:val="23"/>
          <w:szCs w:val="23"/>
          <w:lang w:val="it-IT" w:eastAsia="en-IE"/>
        </w:rPr>
        <w:t>fit</w:t>
      </w:r>
      <w:proofErr w:type="spellEnd"/>
      <w:r w:rsidR="00475BFA"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, esclusivo </w:t>
      </w:r>
      <w:r w:rsidRPr="00DE5981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>sistema di assemblaggio</w:t>
      </w:r>
      <w:r w:rsidR="00287246">
        <w:rPr>
          <w:rFonts w:ascii="Helvetica" w:eastAsia="Times New Roman" w:hAnsi="Helvetica" w:cs="Lucida Grande"/>
          <w:color w:val="000000" w:themeColor="text1"/>
          <w:sz w:val="23"/>
          <w:szCs w:val="23"/>
          <w:lang w:val="it-IT" w:eastAsia="en-IE"/>
        </w:rPr>
        <w:t xml:space="preserve"> e l’</w:t>
      </w:r>
      <w:r w:rsidR="006E54D0" w:rsidRP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>installazione è compatibile sia su piatto doccia che a filo pavimento.</w:t>
      </w:r>
      <w:r w:rsidR="00DE5981">
        <w:rPr>
          <w:rFonts w:ascii="Helvetica" w:hAnsi="Helvetica" w:cs="Lucida Grande"/>
          <w:color w:val="000000" w:themeColor="text1"/>
          <w:sz w:val="23"/>
          <w:szCs w:val="23"/>
          <w:lang w:val="it-IT"/>
        </w:rPr>
        <w:t xml:space="preserve"> </w:t>
      </w:r>
    </w:p>
    <w:p w14:paraId="27A91B1E" w14:textId="7997E624" w:rsidR="00470EEC" w:rsidRPr="00470EEC" w:rsidRDefault="00470EEC" w:rsidP="00470EEC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  <w:highlight w:val="magenta"/>
        </w:rPr>
      </w:pPr>
      <w:r w:rsidRPr="00470EEC">
        <w:rPr>
          <w:rFonts w:ascii="Helvetica" w:hAnsi="Helvetica" w:cs="Lucida Grande"/>
          <w:sz w:val="21"/>
          <w:szCs w:val="21"/>
          <w:highlight w:val="magenta"/>
        </w:rPr>
        <w:t>PORTA SCORREVOLE CON PANNELLO LATERALE</w:t>
      </w:r>
      <w:r w:rsidRPr="00470EEC">
        <w:rPr>
          <w:rFonts w:ascii="Helvetica" w:hAnsi="Helvetica" w:cs="Lucida Grande"/>
          <w:sz w:val="21"/>
          <w:szCs w:val="21"/>
          <w:highlight w:val="magenta"/>
        </w:rPr>
        <w:t xml:space="preserve"> IMMAGINE ALLEGATA</w:t>
      </w:r>
    </w:p>
    <w:p w14:paraId="19B8C547" w14:textId="1D82032D" w:rsidR="00872B64" w:rsidRPr="00DE5981" w:rsidRDefault="00872B64" w:rsidP="00DE5981">
      <w:pPr>
        <w:pStyle w:val="Paragrafoelenco"/>
        <w:spacing w:after="0"/>
        <w:ind w:left="567"/>
        <w:jc w:val="both"/>
        <w:rPr>
          <w:rFonts w:ascii="Helvetica" w:hAnsi="Helvetica" w:cs="Lucida Grande"/>
          <w:color w:val="000000"/>
          <w:sz w:val="23"/>
          <w:szCs w:val="23"/>
        </w:rPr>
      </w:pPr>
      <w:r w:rsidRPr="00DE5981">
        <w:rPr>
          <w:rFonts w:ascii="Helvetica" w:hAnsi="Helvetica" w:cs="Lucida Grande"/>
          <w:b/>
          <w:bCs/>
          <w:sz w:val="23"/>
          <w:szCs w:val="23"/>
        </w:rPr>
        <w:t>Collezione</w:t>
      </w:r>
      <w:r w:rsidR="003F0327" w:rsidRPr="00DE5981">
        <w:rPr>
          <w:rFonts w:ascii="Helvetica" w:hAnsi="Helvetica" w:cs="Lucida Grande"/>
          <w:b/>
          <w:bCs/>
          <w:sz w:val="23"/>
          <w:szCs w:val="23"/>
        </w:rPr>
        <w:t xml:space="preserve"> ETO</w:t>
      </w:r>
      <w:r w:rsidR="00470EEC">
        <w:rPr>
          <w:rFonts w:ascii="Helvetica" w:hAnsi="Helvetica" w:cs="Lucida Grande"/>
          <w:b/>
          <w:bCs/>
          <w:sz w:val="23"/>
          <w:szCs w:val="23"/>
        </w:rPr>
        <w:t xml:space="preserve"> è anche:</w:t>
      </w:r>
    </w:p>
    <w:p w14:paraId="07549FB6" w14:textId="2A576741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 xml:space="preserve">PORTA </w:t>
      </w:r>
      <w:r w:rsidR="00287246">
        <w:rPr>
          <w:rFonts w:ascii="Helvetica" w:hAnsi="Helvetica" w:cs="Lucida Grande"/>
          <w:sz w:val="21"/>
          <w:szCs w:val="21"/>
        </w:rPr>
        <w:t>INFOLD</w:t>
      </w:r>
    </w:p>
    <w:p w14:paraId="51040C9A" w14:textId="77777777" w:rsidR="00DE5981" w:rsidRDefault="003F0327" w:rsidP="00DE5981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BATTENTE</w:t>
      </w:r>
      <w:r w:rsidR="00DE5981">
        <w:rPr>
          <w:rFonts w:ascii="Helvetica" w:hAnsi="Helvetica" w:cs="Lucida Grande"/>
          <w:sz w:val="21"/>
          <w:szCs w:val="21"/>
        </w:rPr>
        <w:t xml:space="preserve"> </w:t>
      </w:r>
    </w:p>
    <w:p w14:paraId="4194413E" w14:textId="28D6BC57" w:rsidR="003F0327" w:rsidRPr="00DE5981" w:rsidRDefault="003F0327" w:rsidP="00DE5981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PORTA BATTENTE CON PANNELLO IN LINEA</w:t>
      </w:r>
    </w:p>
    <w:p w14:paraId="2B0D2807" w14:textId="22744A5E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SEMICIRCOLARI E SEMICIRCOLARI ASIMMETRICI - 2 PTE</w:t>
      </w:r>
    </w:p>
    <w:p w14:paraId="5ACC7B69" w14:textId="0C5ED342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SEMICIRCOLARI E SEMICIRCOLARI ASIMMETRICI - 1 PTA</w:t>
      </w:r>
    </w:p>
    <w:p w14:paraId="71A75551" w14:textId="1C6AE539" w:rsidR="003F0327" w:rsidRPr="00DE5981" w:rsidRDefault="003F0327" w:rsidP="00475BFA">
      <w:pPr>
        <w:pStyle w:val="Paragrafoelenco"/>
        <w:numPr>
          <w:ilvl w:val="3"/>
          <w:numId w:val="15"/>
        </w:numPr>
        <w:autoSpaceDE w:val="0"/>
        <w:autoSpaceDN w:val="0"/>
        <w:adjustRightInd w:val="0"/>
        <w:spacing w:after="0"/>
        <w:ind w:left="993"/>
        <w:rPr>
          <w:rFonts w:ascii="Helvetica" w:hAnsi="Helvetica" w:cs="Lucida Grande"/>
          <w:sz w:val="21"/>
          <w:szCs w:val="21"/>
        </w:rPr>
      </w:pPr>
      <w:r w:rsidRPr="00DE5981">
        <w:rPr>
          <w:rFonts w:ascii="Helvetica" w:hAnsi="Helvetica" w:cs="Lucida Grande"/>
          <w:sz w:val="21"/>
          <w:szCs w:val="21"/>
        </w:rPr>
        <w:t>BOX ANGOLARI</w:t>
      </w:r>
    </w:p>
    <w:p w14:paraId="5BE71EAB" w14:textId="2F2E2216" w:rsidR="00DE5981" w:rsidRPr="00DE5981" w:rsidRDefault="003F0327" w:rsidP="00DE5981">
      <w:pPr>
        <w:pStyle w:val="Corpotesto"/>
        <w:numPr>
          <w:ilvl w:val="3"/>
          <w:numId w:val="15"/>
        </w:numPr>
        <w:ind w:left="993"/>
        <w:rPr>
          <w:rFonts w:ascii="Helvetica" w:hAnsi="Helvetica" w:cs="Lucida Grande"/>
          <w:color w:val="231F20"/>
          <w:sz w:val="21"/>
          <w:szCs w:val="21"/>
          <w:lang w:val="it-IT"/>
        </w:rPr>
      </w:pPr>
      <w:r w:rsidRPr="00DE5981">
        <w:rPr>
          <w:rFonts w:ascii="Helvetica" w:hAnsi="Helvetica" w:cs="Lucida Grande"/>
          <w:sz w:val="21"/>
          <w:szCs w:val="21"/>
          <w:lang w:val="it-IT"/>
        </w:rPr>
        <w:t>LATI FISSI</w:t>
      </w:r>
    </w:p>
    <w:p w14:paraId="622D5310" w14:textId="77777777" w:rsid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</w:pPr>
      <w:r>
        <w:rPr>
          <w:rFonts w:ascii="Helvetica" w:hAnsi="Helvetica" w:cs="Lucida Grande"/>
          <w:noProof/>
          <w:color w:val="000000" w:themeColor="text1"/>
          <w:shd w:val="clear" w:color="auto" w:fill="FFFFFF"/>
          <w:lang w:val="it-IT"/>
        </w:rPr>
        <w:lastRenderedPageBreak/>
        <w:drawing>
          <wp:inline distT="0" distB="0" distL="0" distR="0" wp14:anchorId="5A6A770A" wp14:editId="3F83D31A">
            <wp:extent cx="4679950" cy="12344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ata 2019-09-20 alle 10.14.5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4604" cy="125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2EF4A" w14:textId="77777777" w:rsidR="00DE5981" w:rsidRDefault="00DE5981" w:rsidP="001E36C6">
      <w:pPr>
        <w:pStyle w:val="NormaleWeb"/>
        <w:spacing w:before="0" w:beforeAutospacing="0" w:after="0" w:afterAutospacing="0"/>
        <w:jc w:val="both"/>
        <w:rPr>
          <w:rFonts w:ascii="Helvetica" w:hAnsi="Helvetica" w:cs="Lucida Grande"/>
          <w:b/>
          <w:bCs/>
          <w:color w:val="000000"/>
          <w:sz w:val="20"/>
          <w:szCs w:val="20"/>
          <w:u w:val="single"/>
          <w:lang w:val="it-IT" w:eastAsia="it-IT"/>
        </w:rPr>
      </w:pPr>
    </w:p>
    <w:p w14:paraId="5089F5A0" w14:textId="77777777" w:rsidR="00DE5981" w:rsidRP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</w:p>
    <w:p w14:paraId="5B0B2C77" w14:textId="7620DF9C" w:rsidR="00DE5981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</w:p>
    <w:p w14:paraId="1A59F922" w14:textId="19CC9328" w:rsidR="00DE5981" w:rsidRPr="00475BFA" w:rsidRDefault="00DE5981" w:rsidP="00DE5981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hd w:val="clear" w:color="auto" w:fill="FFFFFF"/>
          <w:lang w:val="it-IT"/>
        </w:rPr>
      </w:pPr>
      <w:r>
        <w:rPr>
          <w:rFonts w:ascii="Helvetica" w:hAnsi="Helvetica" w:cs="Lucida Grande"/>
          <w:color w:val="000000" w:themeColor="text1"/>
          <w:shd w:val="clear" w:color="auto" w:fill="FFFFFF"/>
          <w:lang w:val="it-IT"/>
        </w:rPr>
        <w:t>__________________</w:t>
      </w:r>
    </w:p>
    <w:p w14:paraId="4BC2939C" w14:textId="445828AA" w:rsidR="00464680" w:rsidRPr="00DE5981" w:rsidRDefault="001E36C6" w:rsidP="007B0E4D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</w:pPr>
      <w:r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FLAIR </w:t>
      </w:r>
      <w:proofErr w:type="spellStart"/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Showers</w:t>
      </w:r>
      <w:proofErr w:type="spellEnd"/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, meglio noto come </w:t>
      </w:r>
      <w:r w:rsidR="005A6C3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F</w:t>
      </w:r>
      <w:r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LAIR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è un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0919D1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marchio</w:t>
      </w:r>
      <w:r w:rsidR="003A4960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 xml:space="preserve"> </w:t>
      </w:r>
      <w:r w:rsidR="005A6C3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 xml:space="preserve">irlandese </w:t>
      </w:r>
      <w:r w:rsidR="000919D1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specialista</w:t>
      </w:r>
      <w:r w:rsidR="000919D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(nasce alle </w:t>
      </w:r>
      <w:proofErr w:type="spellStart"/>
      <w:r w:rsidR="000919D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Cavan</w:t>
      </w:r>
      <w:proofErr w:type="spellEnd"/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nel 1952)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in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grande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espansione in Gran Bretagna, Irlanda del Nord e Francia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e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 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pronto ad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ED1E8E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investire in maniera importante 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in Italia</w:t>
      </w:r>
      <w:r w:rsidR="00294DB9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. Obiettivo: </w:t>
      </w:r>
      <w:r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competere allo stesso livello dei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marchi 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già presenti</w:t>
      </w:r>
      <w:r w:rsidR="003A4960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nella fascia top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, ma soprattutto </w:t>
      </w:r>
      <w:r w:rsidR="00294DB9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>ambire a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 w:eastAsia="it-IT"/>
        </w:rPr>
        <w:t xml:space="preserve"> rivoluzionare il mercato delle cabine doccia nel nostro paese.</w:t>
      </w:r>
    </w:p>
    <w:p w14:paraId="215C3D20" w14:textId="5364E0D9" w:rsidR="007B0E4D" w:rsidRDefault="003A4960" w:rsidP="007B0E4D">
      <w:pPr>
        <w:spacing w:after="0" w:line="240" w:lineRule="auto"/>
        <w:ind w:left="567"/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Una storia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internazionale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di successo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,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che si basa sulla creazione di prodotti diversi, brevetti esclusivi nell’ambito tecnico-funzionale e soluzioni co</w:t>
      </w:r>
      <w:r w:rsidR="005A6C3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ncrete che migliorano l’approccio quotidiano all’ambiente doccia.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Ma anche su valori come </w:t>
      </w:r>
      <w:r w:rsidR="006C7183" w:rsidRPr="00DE5981">
        <w:rPr>
          <w:rFonts w:ascii="Helvetica" w:hAnsi="Helvetica" w:cs="Lucida Grande"/>
          <w:b/>
          <w:bCs/>
          <w:color w:val="000000" w:themeColor="text1"/>
          <w:sz w:val="18"/>
          <w:szCs w:val="18"/>
          <w:lang w:val="it-IT"/>
        </w:rPr>
        <w:t>“</w:t>
      </w:r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 xml:space="preserve">Right 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>people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 w:themeColor="text1"/>
          <w:sz w:val="18"/>
          <w:szCs w:val="18"/>
          <w:lang w:val="it-IT"/>
        </w:rPr>
        <w:t>”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che vede 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un</w:t>
      </w:r>
      <w:r w:rsidR="007B0E4D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’esperienza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lunga 60 anni e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le persone al centro del successo aziend</w:t>
      </w:r>
      <w:r w:rsidR="001E57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ale</w:t>
      </w:r>
      <w:r w:rsidR="007B0E4D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e</w:t>
      </w:r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 </w:t>
      </w:r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“</w:t>
      </w:r>
      <w:proofErr w:type="spellStart"/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Innovation</w:t>
      </w:r>
      <w:proofErr w:type="spellEnd"/>
      <w:r w:rsidR="007B0E4D" w:rsidRPr="00DE5981">
        <w:rPr>
          <w:rFonts w:ascii="Helvetica" w:eastAsia="Times New Roman" w:hAnsi="Helvetica" w:cs="Lucida Grande"/>
          <w:b/>
          <w:bCs/>
          <w:i/>
          <w:iCs/>
          <w:color w:val="000000"/>
          <w:sz w:val="18"/>
          <w:szCs w:val="18"/>
          <w:lang w:val="it-IT" w:eastAsia="it-IT"/>
        </w:rPr>
        <w:t>-Design”</w:t>
      </w:r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il cui cappello accoglie una capacità di business che ha portato l’azienda a essere leader in Irlanda, complice il passaggio alla nuova </w:t>
      </w:r>
      <w:proofErr w:type="spellStart"/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proprieta'</w:t>
      </w:r>
      <w:proofErr w:type="spellEnd"/>
      <w:r w:rsidR="007B0E4D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nel 2012.</w:t>
      </w:r>
    </w:p>
    <w:p w14:paraId="6012C2B7" w14:textId="77777777" w:rsidR="00470EEC" w:rsidRPr="00DE5981" w:rsidRDefault="00470EEC" w:rsidP="007B0E4D">
      <w:pPr>
        <w:spacing w:after="0" w:line="240" w:lineRule="auto"/>
        <w:ind w:left="567"/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</w:pPr>
    </w:p>
    <w:p w14:paraId="61A34560" w14:textId="57A0D689" w:rsidR="00340C59" w:rsidRPr="00DE5981" w:rsidRDefault="007B0E4D" w:rsidP="006E54D0">
      <w:pPr>
        <w:pStyle w:val="NormaleWeb"/>
        <w:spacing w:before="0" w:beforeAutospacing="0" w:after="0" w:afterAutospacing="0"/>
        <w:ind w:left="567"/>
        <w:jc w:val="both"/>
        <w:rPr>
          <w:rFonts w:ascii="Helvetica" w:hAnsi="Helvetica" w:cs="Lucida Grande"/>
          <w:sz w:val="18"/>
          <w:szCs w:val="18"/>
          <w:lang w:val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E </w:t>
      </w:r>
      <w:r w:rsidR="006C7183" w:rsidRPr="00DE5981">
        <w:rPr>
          <w:rFonts w:ascii="Helvetica" w:hAnsi="Helvetica" w:cs="Lucida Grande"/>
          <w:i/>
          <w:iCs/>
          <w:color w:val="000000" w:themeColor="text1"/>
          <w:sz w:val="18"/>
          <w:szCs w:val="18"/>
          <w:lang w:val="it-IT"/>
        </w:rPr>
        <w:t>“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>Customer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 xml:space="preserve"> Service”,</w:t>
      </w:r>
      <w:r w:rsidR="006C7183" w:rsidRPr="00DE5981">
        <w:rPr>
          <w:rFonts w:ascii="Helvetica" w:hAnsi="Helvetica" w:cs="Lucida Grande"/>
          <w:b/>
          <w:bCs/>
          <w:color w:val="000000"/>
          <w:sz w:val="18"/>
          <w:szCs w:val="18"/>
          <w:lang w:val="it-IT"/>
        </w:rPr>
        <w:t xml:space="preserve"> </w:t>
      </w:r>
      <w:r w:rsidR="006C7183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>un</w:t>
      </w:r>
      <w:r w:rsidR="006C7183" w:rsidRPr="00DE5981">
        <w:rPr>
          <w:rStyle w:val="apple-converted-space"/>
          <w:rFonts w:ascii="Helvetica" w:hAnsi="Helvetica" w:cs="Lucida Grande"/>
          <w:color w:val="000000"/>
          <w:sz w:val="18"/>
          <w:szCs w:val="18"/>
          <w:lang w:val="it-IT"/>
        </w:rPr>
        <w:t> </w:t>
      </w:r>
      <w:r w:rsidR="006C7183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>eccellente servizio ai clienti nella risoluzione delle problematiche e un’assistenza rapida e dedicata</w:t>
      </w:r>
      <w:r w:rsidR="00236BD8" w:rsidRPr="00DE5981">
        <w:rPr>
          <w:rFonts w:ascii="Helvetica" w:hAnsi="Helvetica" w:cs="Lucida Grande"/>
          <w:color w:val="000000"/>
          <w:sz w:val="18"/>
          <w:szCs w:val="18"/>
          <w:lang w:val="it-IT"/>
        </w:rPr>
        <w:t xml:space="preserve"> a tutti: </w:t>
      </w:r>
      <w:r w:rsidR="00236BD8" w:rsidRPr="00DE5981">
        <w:rPr>
          <w:rFonts w:ascii="Helvetica" w:hAnsi="Helvetica" w:cs="Lucida Grande"/>
          <w:sz w:val="18"/>
          <w:szCs w:val="18"/>
          <w:lang w:val="it-IT"/>
        </w:rPr>
        <w:t>utenti finali, artigiani e addetti showroom.</w:t>
      </w:r>
    </w:p>
    <w:p w14:paraId="3065972B" w14:textId="52ACF490" w:rsidR="00D200E8" w:rsidRPr="00DE5981" w:rsidRDefault="005A6C33" w:rsidP="00DE5981">
      <w:pPr>
        <w:spacing w:after="0"/>
        <w:ind w:left="567"/>
        <w:jc w:val="both"/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</w:pP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I</w:t>
      </w:r>
      <w:r w:rsidR="00743B0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l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box doccia </w:t>
      </w:r>
      <w:r w:rsidR="001E36C6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FLAIR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è un prodot</w:t>
      </w:r>
      <w:r w:rsidR="00DE5981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t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o </w:t>
      </w:r>
      <w:r w:rsidR="006C7183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tecnico </w:t>
      </w:r>
      <w:r w:rsidR="006C7183" w:rsidRPr="00DE5981">
        <w:rPr>
          <w:rFonts w:ascii="Helvetica" w:eastAsia="Times New Roman" w:hAnsi="Helvetica" w:cs="Lucida Grande"/>
          <w:b/>
          <w:bCs/>
          <w:color w:val="000000" w:themeColor="text1"/>
          <w:sz w:val="18"/>
          <w:szCs w:val="18"/>
          <w:lang w:val="it-IT" w:eastAsia="it-IT"/>
        </w:rPr>
        <w:t>“</w:t>
      </w:r>
      <w:proofErr w:type="spellStart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>Hassle</w:t>
      </w:r>
      <w:proofErr w:type="spellEnd"/>
      <w:r w:rsidR="006C7183" w:rsidRPr="00DE5981">
        <w:rPr>
          <w:rFonts w:ascii="Helvetica" w:hAnsi="Helvetica" w:cs="Lucida Grande"/>
          <w:b/>
          <w:bCs/>
          <w:i/>
          <w:iCs/>
          <w:color w:val="000000"/>
          <w:sz w:val="18"/>
          <w:szCs w:val="18"/>
          <w:lang w:val="it-IT"/>
        </w:rPr>
        <w:t xml:space="preserve"> free</w:t>
      </w:r>
      <w:r w:rsidR="006C7183" w:rsidRPr="00DE5981">
        <w:rPr>
          <w:rFonts w:ascii="Helvetica" w:hAnsi="Helvetica" w:cs="Lucida Grande"/>
          <w:b/>
          <w:bCs/>
          <w:color w:val="000000"/>
          <w:sz w:val="18"/>
          <w:szCs w:val="18"/>
          <w:lang w:val="it-IT"/>
        </w:rPr>
        <w:t>”</w:t>
      </w:r>
      <w:r w:rsidR="006C7183" w:rsidRPr="00DE5981">
        <w:rPr>
          <w:rFonts w:ascii="Helvetica" w:eastAsia="Times New Roman" w:hAnsi="Helvetica" w:cs="Lucida Grande"/>
          <w:b/>
          <w:bCs/>
          <w:color w:val="000000" w:themeColor="text1"/>
          <w:sz w:val="18"/>
          <w:szCs w:val="18"/>
          <w:lang w:val="it-IT" w:eastAsia="it-IT"/>
        </w:rPr>
        <w:t>,</w:t>
      </w:r>
      <w:r w:rsidR="006C7183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proofErr w:type="spellStart"/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cioà</w:t>
      </w:r>
      <w:proofErr w:type="spellEnd"/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6C7183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senza problematiche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: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questo </w:t>
      </w:r>
      <w:proofErr w:type="spellStart"/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perchè</w:t>
      </w:r>
      <w:proofErr w:type="spellEnd"/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lo spessore del cristallo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è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di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eccellente 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qualità e la lavorazione e il controllo del ciclo produttivo sono determinanti per dare </w:t>
      </w:r>
      <w:r w:rsidR="00464680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v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alore </w:t>
      </w:r>
      <w:r w:rsidR="00340C59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aggiunto</w:t>
      </w:r>
      <w:r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>.</w:t>
      </w:r>
      <w:r w:rsidR="00236BD8" w:rsidRPr="00DE5981">
        <w:rPr>
          <w:rFonts w:ascii="Helvetica" w:hAnsi="Helvetica" w:cs="Lucida Grande"/>
          <w:color w:val="000000" w:themeColor="text1"/>
          <w:sz w:val="18"/>
          <w:szCs w:val="18"/>
          <w:lang w:val="it-IT"/>
        </w:rPr>
        <w:t xml:space="preserve"> 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É </w:t>
      </w:r>
      <w:r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un prodotto con una grande valenza estetica e qui entrano in gioco forme, finiture, armonia nelle dimensioni e impatto emozionale. I sottili dettagli delle cabine sono discreti e non invasivi, così come le maniglie e le cerniere che seguono la linea del cristallo che misura 8 mm di spessore.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Le a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nte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sono disponibili f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isse,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scorrevoli, pieghevoli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e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a battente</w:t>
      </w:r>
      <w:r w:rsidR="00340C59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>.</w:t>
      </w:r>
      <w:r w:rsidR="00743B01" w:rsidRPr="00DE5981">
        <w:rPr>
          <w:rFonts w:ascii="Helvetica" w:eastAsia="Times New Roman" w:hAnsi="Helvetica" w:cs="Lucida Grande"/>
          <w:color w:val="000000" w:themeColor="text1"/>
          <w:sz w:val="18"/>
          <w:szCs w:val="18"/>
          <w:lang w:val="it-IT" w:eastAsia="it-IT"/>
        </w:rPr>
        <w:t xml:space="preserve"> </w:t>
      </w:r>
      <w:proofErr w:type="gramStart"/>
      <w:r w:rsidR="001E36C6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FLAIR </w:t>
      </w:r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insomma</w:t>
      </w:r>
      <w:proofErr w:type="gramEnd"/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, non è solo qualità dei materiali e accuratezza delle finiture e dell’installazione, ma anche affidabilità e </w:t>
      </w:r>
      <w:proofErr w:type="spellStart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>savoir</w:t>
      </w:r>
      <w:proofErr w:type="spellEnd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 xml:space="preserve"> </w:t>
      </w:r>
      <w:proofErr w:type="spellStart"/>
      <w:r w:rsidR="000919D1" w:rsidRPr="00DE5981">
        <w:rPr>
          <w:rFonts w:ascii="Helvetica" w:eastAsia="Times New Roman" w:hAnsi="Helvetica" w:cs="Lucida Grande"/>
          <w:i/>
          <w:iCs/>
          <w:color w:val="000000"/>
          <w:sz w:val="18"/>
          <w:szCs w:val="18"/>
          <w:lang w:val="it-IT" w:eastAsia="it-IT"/>
        </w:rPr>
        <w:t>faire</w:t>
      </w:r>
      <w:proofErr w:type="spellEnd"/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, perché il rito della doccia sia sempre un</w:t>
      </w:r>
      <w:r w:rsidR="00294DB9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estremo</w:t>
      </w:r>
      <w:r w:rsidR="000919D1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 xml:space="preserve"> piacere…per tutti</w:t>
      </w:r>
      <w:r w:rsidR="00294DB9" w:rsidRPr="00DE5981">
        <w:rPr>
          <w:rFonts w:ascii="Helvetica" w:eastAsia="Times New Roman" w:hAnsi="Helvetica" w:cs="Lucida Grande"/>
          <w:color w:val="000000"/>
          <w:sz w:val="18"/>
          <w:szCs w:val="18"/>
          <w:lang w:val="it-IT" w:eastAsia="it-IT"/>
        </w:rPr>
        <w:t>.</w:t>
      </w:r>
    </w:p>
    <w:sectPr w:rsidR="00D200E8" w:rsidRPr="00DE5981" w:rsidSect="00340C59">
      <w:headerReference w:type="default" r:id="rId8"/>
      <w:pgSz w:w="11901" w:h="16817"/>
      <w:pgMar w:top="567" w:right="1134" w:bottom="799" w:left="238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0567F" w14:textId="77777777" w:rsidR="00DC4237" w:rsidRDefault="00DC4237" w:rsidP="000E1DA9">
      <w:pPr>
        <w:spacing w:after="0" w:line="240" w:lineRule="auto"/>
      </w:pPr>
      <w:r>
        <w:separator/>
      </w:r>
    </w:p>
  </w:endnote>
  <w:endnote w:type="continuationSeparator" w:id="0">
    <w:p w14:paraId="64A22E35" w14:textId="77777777" w:rsidR="00DC4237" w:rsidRDefault="00DC4237" w:rsidP="000E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Sans-Light">
    <w:altName w:val="Calibri"/>
    <w:panose1 w:val="020B0302020104020203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F66A" w14:textId="77777777" w:rsidR="00DC4237" w:rsidRDefault="00DC4237" w:rsidP="000E1DA9">
      <w:pPr>
        <w:spacing w:after="0" w:line="240" w:lineRule="auto"/>
      </w:pPr>
      <w:r>
        <w:separator/>
      </w:r>
    </w:p>
  </w:footnote>
  <w:footnote w:type="continuationSeparator" w:id="0">
    <w:p w14:paraId="746F0A2C" w14:textId="77777777" w:rsidR="00DC4237" w:rsidRDefault="00DC4237" w:rsidP="000E1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4010B" w14:textId="03A6E402" w:rsidR="00FF6863" w:rsidRPr="00340C59" w:rsidRDefault="00FF6863" w:rsidP="00340C59">
    <w:pPr>
      <w:pStyle w:val="NormaleWeb"/>
      <w:snapToGrid w:val="0"/>
      <w:spacing w:before="0" w:beforeAutospacing="0" w:after="0" w:afterAutospacing="0"/>
      <w:ind w:left="6480" w:hanging="5913"/>
      <w:jc w:val="both"/>
      <w:rPr>
        <w:rFonts w:ascii="Avenir Next" w:hAnsi="Avenir Next" w:cs="Gill Sans"/>
        <w:b/>
        <w:bCs/>
        <w:caps/>
        <w:color w:val="BFBFBF" w:themeColor="background1" w:themeShade="BF"/>
        <w:sz w:val="36"/>
        <w:szCs w:val="36"/>
        <w:lang w:val="it-IT"/>
      </w:rPr>
    </w:pPr>
    <w:r>
      <w:rPr>
        <w:noProof/>
        <w:lang w:val="it-IT"/>
      </w:rPr>
      <w:drawing>
        <wp:inline distT="0" distB="0" distL="0" distR="0" wp14:anchorId="398F30A7" wp14:editId="73A8D522">
          <wp:extent cx="773906" cy="660400"/>
          <wp:effectExtent l="0" t="0" r="127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lai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95" cy="668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C59">
      <w:rPr>
        <w:lang w:val="it-IT"/>
      </w:rPr>
      <w:tab/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t>DESIGNED</w:t>
    </w:r>
    <w:r w:rsidR="00340C59" w:rsidRPr="00340C59">
      <w:rPr>
        <w:rFonts w:ascii="Avenir Next" w:hAnsi="Avenir Next" w:cs="Gill Sans"/>
        <w:b/>
        <w:bCs/>
        <w:caps/>
        <w:color w:val="BFBFBF" w:themeColor="background1" w:themeShade="BF"/>
        <w:sz w:val="32"/>
        <w:szCs w:val="32"/>
        <w:lang w:val="it-IT"/>
      </w:rPr>
      <w:br/>
      <w:t>FOR LIFE</w:t>
    </w:r>
  </w:p>
  <w:p w14:paraId="5CB6D516" w14:textId="3E22D395" w:rsidR="00FF6863" w:rsidRPr="00FF6863" w:rsidRDefault="00684005">
    <w:pPr>
      <w:pStyle w:val="Intestazione"/>
      <w:rPr>
        <w:lang w:val="it-IT"/>
      </w:rPr>
    </w:pPr>
    <w:r w:rsidRPr="00046E0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438EA" wp14:editId="7DD770C5">
              <wp:simplePos x="0" y="0"/>
              <wp:positionH relativeFrom="column">
                <wp:posOffset>-1170075</wp:posOffset>
              </wp:positionH>
              <wp:positionV relativeFrom="paragraph">
                <wp:posOffset>1391920</wp:posOffset>
              </wp:positionV>
              <wp:extent cx="1295400" cy="2458720"/>
              <wp:effectExtent l="0" t="0" r="0" b="5080"/>
              <wp:wrapThrough wrapText="bothSides">
                <wp:wrapPolygon edited="0">
                  <wp:start x="0" y="0"/>
                  <wp:lineTo x="0" y="21533"/>
                  <wp:lineTo x="21388" y="21533"/>
                  <wp:lineTo x="21388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45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D818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Press Office:</w:t>
                          </w:r>
                        </w:p>
                        <w:p w14:paraId="655E550E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tac comunic@zione</w:t>
                          </w:r>
                        </w:p>
                        <w:p w14:paraId="6EF1EB7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GB"/>
                            </w:rPr>
                            <w:t>tel. +39 0248517618</w:t>
                          </w:r>
                        </w:p>
                        <w:p w14:paraId="51E29429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tel. +39 0185351616</w:t>
                          </w:r>
                        </w:p>
                        <w:p w14:paraId="7C5ACC9F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de-DE"/>
                            </w:rPr>
                            <w:t>press@taconline.it</w:t>
                          </w:r>
                        </w:p>
                        <w:p w14:paraId="4268E6E6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de-DE"/>
                            </w:rPr>
                            <w:t>www.taconline.it</w:t>
                          </w:r>
                        </w:p>
                        <w:p w14:paraId="4D6ED833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twitter.com/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06903C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facebook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/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47C2CEAC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</w:p>
                        <w:p w14:paraId="177F6D1C" w14:textId="383B1699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</w:pPr>
                          <w:r w:rsidRPr="00684005">
                            <w:rPr>
                              <w:rFonts w:ascii="Helvetica" w:hAnsi="Helvetica" w:cs="Arial"/>
                              <w:b/>
                              <w:bCs/>
                              <w:color w:val="000000" w:themeColor="text1"/>
                              <w:sz w:val="16"/>
                              <w:szCs w:val="17"/>
                              <w:lang w:val="it-IT"/>
                            </w:rPr>
                            <w:t>Azienda:</w:t>
                          </w:r>
                        </w:p>
                        <w:p w14:paraId="727CFD9E" w14:textId="77777777" w:rsidR="00684005" w:rsidRPr="00684005" w:rsidRDefault="00684005" w:rsidP="00684005">
                          <w:pPr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</w:pPr>
                          <w:r w:rsidRPr="00684005">
                            <w:rPr>
                              <w:rStyle w:val="Enfasigrassetto"/>
                              <w:rFonts w:ascii="Helvetica" w:hAnsi="Helvetica" w:cs="Arial"/>
                              <w:bCs w:val="0"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t>Flair Showers Ltd</w:t>
                          </w:r>
                          <w:r w:rsidRPr="00684005">
                            <w:rPr>
                              <w:rFonts w:ascii="Helvetica" w:hAnsi="Helvetica" w:cs="Arial"/>
                              <w:b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Rocks Road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Kingscourt</w:t>
                          </w:r>
                          <w:proofErr w:type="spellEnd"/>
                          <w:r w:rsidRPr="00684005">
                            <w:rPr>
                              <w:rStyle w:val="apple-converted-space"/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Co. </w:t>
                          </w:r>
                          <w:proofErr w:type="spellStart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Cavan</w:t>
                          </w:r>
                          <w:proofErr w:type="spellEnd"/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Ireland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 +35 3 18831300 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>ph. +39 02 7368301 (Italy)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r w:rsidRPr="00684005">
                            <w:rPr>
                              <w:rFonts w:ascii="Helvetica" w:hAnsi="Helvetica"/>
                              <w:bCs/>
                              <w:color w:val="000000" w:themeColor="text1"/>
                              <w:sz w:val="16"/>
                              <w:lang w:val="en-US"/>
                            </w:rPr>
                            <w:t>iulia@flairshowers.com</w:t>
                          </w:r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lang w:val="en-US"/>
                            </w:rPr>
                            <w:br/>
                          </w:r>
                          <w:hyperlink r:id="rId2" w:tgtFrame="_blank" w:history="1">
                            <w:r w:rsidRPr="00684005">
                              <w:rPr>
                                <w:rStyle w:val="Collegamentoipertestuale"/>
                                <w:rFonts w:ascii="Helvetica" w:hAnsi="Helvetica" w:cs="Arial"/>
                                <w:bCs/>
                                <w:color w:val="000000" w:themeColor="text1"/>
                                <w:sz w:val="16"/>
                                <w:szCs w:val="21"/>
                                <w:lang w:val="en-US"/>
                              </w:rPr>
                              <w:t>www.flairshowers.com</w:t>
                            </w:r>
                          </w:hyperlink>
                          <w:r w:rsidRPr="00684005">
                            <w:rPr>
                              <w:rFonts w:ascii="Helvetica" w:hAnsi="Helvetica" w:cs="Arial"/>
                              <w:bCs/>
                              <w:color w:val="000000" w:themeColor="text1"/>
                              <w:sz w:val="16"/>
                              <w:szCs w:val="21"/>
                              <w:shd w:val="clear" w:color="auto" w:fill="FFFFFF"/>
                              <w:lang w:val="en-US"/>
                            </w:rPr>
                            <w:t xml:space="preserve"> </w:t>
                          </w:r>
                        </w:p>
                        <w:p w14:paraId="4DDEAC18" w14:textId="77777777" w:rsidR="00684005" w:rsidRPr="00684005" w:rsidRDefault="00684005" w:rsidP="00684005">
                          <w:pPr>
                            <w:spacing w:after="0" w:line="240" w:lineRule="auto"/>
                            <w:rPr>
                              <w:rFonts w:ascii="Helvetica" w:hAnsi="Helvetica" w:cs="Arial"/>
                              <w:b/>
                              <w:bCs/>
                              <w:color w:val="262626" w:themeColor="text1" w:themeTint="D9"/>
                              <w:sz w:val="16"/>
                              <w:szCs w:val="17"/>
                              <w:lang w:val="en-US"/>
                            </w:rPr>
                          </w:pPr>
                        </w:p>
                        <w:p w14:paraId="00E069D4" w14:textId="77777777" w:rsidR="00684005" w:rsidRPr="00001A36" w:rsidRDefault="00684005" w:rsidP="0068400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C488D3C" w14:textId="77777777" w:rsidR="00684005" w:rsidRDefault="00684005" w:rsidP="0068400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9438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2.15pt;margin-top:109.6pt;width:102pt;height:1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d492PgIAADYEAAAOAAAAZHJzL2Uyb0RvYy54bWysU9tu2zAMfR+wfxD07vpS5+IgTpHE9TCg&#13;&#10;uwDtPkCR5diYLWqSUrsr9u+j5KbLtrdhLwIlkofkOdT6Zuw78ii0aUHmNL6KKBGSQ9XKY06/PJTB&#13;&#10;khJjmaxYB1Lk9EkYerN5+2Y9qJVIoIGuEpogiDSrQeW0sVatwtDwRvTMXIESEp016J5ZvOpjWGk2&#13;&#10;IHrfhUkUzcMBdKU0cGEMvhaTk248fl0Lbj/VtRGWdDnF3qw/tT8P7gw3a7Y6aqaalr+0wf6hi561&#13;&#10;Eou+QhXMMnLS7V9Qfcs1GKjtFYc+hLpuufAz4DRx9Mc09w1Tws+C5Bj1SpP5f7D84+NnTdoqp9eU&#13;&#10;SNajRA9itGQHI4kdO4MyKwy6VxhmR3xGlf2kRt0B/2qIhH3D5FFstYahEazC7nxmeJE64RgHchg+&#13;&#10;QIVl2MmCBxpr3TvqkAyC6KjS06syrhXuSibZLI3QxdGXpLPlIvHahWx1Tlfa2HcCeuKMnGqU3sOz&#13;&#10;xztjcRAMPYe4ahLKtuu8/J387QEDpxcsjqnO59rwaj5nUXa7vF2mQZrMb4M0qqpgW+7TYF7Gi1lx&#13;&#10;Xez3Rfxj2qqLpDhJo12SBeV8uQjSOp0F2SJaBlGc7bJ5lGZpUfokLH0u6tlzhE3U2fEwvqhxgOoJ&#13;&#10;edQwLTN+PjQa0N8pGXCRc2q+nZgWlHTvJWrhtv5s6LNxOBtMckzNqaVkMvd2+h0npdtjg8iT2hK2&#13;&#10;qFfdeiadsFMXSKu74HJ6gl8+ktv+y7uP+vXdNz8BAAD//wMAUEsDBBQABgAIAAAAIQA7Ls1/4wAA&#13;&#10;ABABAAAPAAAAZHJzL2Rvd25yZXYueG1sTE87b4MwEN4r9T9YV6lbYkMjGghHFPUxVapK6NDRgANW&#13;&#10;8JliJ6H/vs7ULid9uu+Zb2czsLOanLaEEC0FMEWNbTV1CJ/V62INzHlJrRwsKYQf5WBb3N7kMmvt&#13;&#10;hUp13vuOBRNymUTovR8zzl3TKyPd0o6Kwu9gJyN9gFPH20legrkZeCxEwo3UFBJ6OaqnXjXH/ckg&#13;&#10;7L6ofNHf7/VHeSh1VaWC3pIj4v3d/LwJZ7cB5tXs/xRw3RD6QxGK1fZErWMDwiJarx4CFyGO0hjY&#13;&#10;lZI+AqsREpGsgBc5/z+k+AUAAP//AwBQSwECLQAUAAYACAAAACEAtoM4kv4AAADhAQAAEwAAAAAA&#13;&#10;AAAAAAAAAAAAAAAAW0NvbnRlbnRfVHlwZXNdLnhtbFBLAQItABQABgAIAAAAIQA4/SH/1gAAAJQB&#13;&#10;AAALAAAAAAAAAAAAAAAAAC8BAABfcmVscy8ucmVsc1BLAQItABQABgAIAAAAIQDUd492PgIAADYE&#13;&#10;AAAOAAAAAAAAAAAAAAAAAC4CAABkcnMvZTJvRG9jLnhtbFBLAQItABQABgAIAAAAIQA7Ls1/4wAA&#13;&#10;ABABAAAPAAAAAAAAAAAAAAAAAJgEAABkcnMvZG93bnJldi54bWxQSwUGAAAAAAQABADzAAAAqAUA&#13;&#10;AAAA&#13;&#10;" filled="f" stroked="f">
              <v:textbox inset="0,0,0,0">
                <w:txbxContent>
                  <w:p w14:paraId="31FD818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Press Office:</w:t>
                    </w:r>
                  </w:p>
                  <w:p w14:paraId="655E550E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tac comunic@zione</w:t>
                    </w:r>
                  </w:p>
                  <w:p w14:paraId="6EF1EB7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en-GB"/>
                      </w:rPr>
                      <w:t>tel. +39 0248517618</w:t>
                    </w:r>
                  </w:p>
                  <w:p w14:paraId="51E29429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tel. +39 0185351616</w:t>
                    </w:r>
                  </w:p>
                  <w:p w14:paraId="7C5ACC9F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262626" w:themeColor="text1" w:themeTint="D9"/>
                        <w:sz w:val="16"/>
                        <w:szCs w:val="17"/>
                        <w:lang w:val="de-DE"/>
                      </w:rPr>
                      <w:t>press@taconline.it</w:t>
                    </w:r>
                  </w:p>
                  <w:p w14:paraId="4268E6E6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de-DE"/>
                      </w:rPr>
                      <w:t>www.taconline.it</w:t>
                    </w:r>
                  </w:p>
                  <w:p w14:paraId="4D6ED833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twitter.com/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306903C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facebook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/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tacomunicazione</w:t>
                    </w:r>
                    <w:proofErr w:type="spellEnd"/>
                  </w:p>
                  <w:p w14:paraId="47C2CEAC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</w:p>
                  <w:p w14:paraId="177F6D1C" w14:textId="383B1699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</w:pPr>
                    <w:r w:rsidRPr="00684005">
                      <w:rPr>
                        <w:rFonts w:ascii="Helvetica" w:hAnsi="Helvetica" w:cs="Arial"/>
                        <w:b/>
                        <w:bCs/>
                        <w:color w:val="000000" w:themeColor="text1"/>
                        <w:sz w:val="16"/>
                        <w:szCs w:val="17"/>
                        <w:lang w:val="it-IT"/>
                      </w:rPr>
                      <w:t>Azienda:</w:t>
                    </w:r>
                  </w:p>
                  <w:p w14:paraId="727CFD9E" w14:textId="77777777" w:rsidR="00684005" w:rsidRPr="00684005" w:rsidRDefault="00684005" w:rsidP="00684005">
                    <w:pPr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</w:pPr>
                    <w:r w:rsidRPr="00684005">
                      <w:rPr>
                        <w:rStyle w:val="Enfasigrassetto"/>
                        <w:rFonts w:ascii="Helvetica" w:hAnsi="Helvetica" w:cs="Arial"/>
                        <w:bCs w:val="0"/>
                        <w:color w:val="000000" w:themeColor="text1"/>
                        <w:sz w:val="16"/>
                        <w:szCs w:val="21"/>
                        <w:lang w:val="en-US"/>
                      </w:rPr>
                      <w:t>Flair Showers Ltd</w:t>
                    </w:r>
                    <w:r w:rsidRPr="00684005">
                      <w:rPr>
                        <w:rFonts w:ascii="Helvetica" w:hAnsi="Helvetica" w:cs="Arial"/>
                        <w:b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Rocks Road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Kingscourt</w:t>
                    </w:r>
                    <w:proofErr w:type="spellEnd"/>
                    <w:r w:rsidRPr="00684005">
                      <w:rPr>
                        <w:rStyle w:val="apple-converted-space"/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Co. </w:t>
                    </w:r>
                    <w:proofErr w:type="spellStart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Cavan</w:t>
                    </w:r>
                    <w:proofErr w:type="spellEnd"/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Ireland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 +35 3 18831300 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>ph. +39 02 7368301 (Italy)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r w:rsidRPr="00684005">
                      <w:rPr>
                        <w:rFonts w:ascii="Helvetica" w:hAnsi="Helvetica"/>
                        <w:bCs/>
                        <w:color w:val="000000" w:themeColor="text1"/>
                        <w:sz w:val="16"/>
                        <w:lang w:val="en-US"/>
                      </w:rPr>
                      <w:t>iulia@flairshowers.com</w:t>
                    </w:r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lang w:val="en-US"/>
                      </w:rPr>
                      <w:br/>
                    </w:r>
                    <w:hyperlink r:id="rId3" w:tgtFrame="_blank" w:history="1">
                      <w:r w:rsidRPr="00684005">
                        <w:rPr>
                          <w:rStyle w:val="Collegamentoipertestuale"/>
                          <w:rFonts w:ascii="Helvetica" w:hAnsi="Helvetica" w:cs="Arial"/>
                          <w:bCs/>
                          <w:color w:val="000000" w:themeColor="text1"/>
                          <w:sz w:val="16"/>
                          <w:szCs w:val="21"/>
                          <w:lang w:val="en-US"/>
                        </w:rPr>
                        <w:t>www.flairshowers.com</w:t>
                      </w:r>
                    </w:hyperlink>
                    <w:r w:rsidRPr="00684005">
                      <w:rPr>
                        <w:rFonts w:ascii="Helvetica" w:hAnsi="Helvetica" w:cs="Arial"/>
                        <w:bCs/>
                        <w:color w:val="000000" w:themeColor="text1"/>
                        <w:sz w:val="16"/>
                        <w:szCs w:val="21"/>
                        <w:shd w:val="clear" w:color="auto" w:fill="FFFFFF"/>
                        <w:lang w:val="en-US"/>
                      </w:rPr>
                      <w:t xml:space="preserve"> </w:t>
                    </w:r>
                  </w:p>
                  <w:p w14:paraId="4DDEAC18" w14:textId="77777777" w:rsidR="00684005" w:rsidRPr="00684005" w:rsidRDefault="00684005" w:rsidP="00684005">
                    <w:pPr>
                      <w:spacing w:after="0" w:line="240" w:lineRule="auto"/>
                      <w:rPr>
                        <w:rFonts w:ascii="Helvetica" w:hAnsi="Helvetica" w:cs="Arial"/>
                        <w:b/>
                        <w:bCs/>
                        <w:color w:val="262626" w:themeColor="text1" w:themeTint="D9"/>
                        <w:sz w:val="16"/>
                        <w:szCs w:val="17"/>
                        <w:lang w:val="en-US"/>
                      </w:rPr>
                    </w:pPr>
                  </w:p>
                  <w:p w14:paraId="00E069D4" w14:textId="77777777" w:rsidR="00684005" w:rsidRPr="00001A36" w:rsidRDefault="00684005" w:rsidP="0068400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C488D3C" w14:textId="77777777" w:rsidR="00684005" w:rsidRDefault="00684005" w:rsidP="00684005"/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815D1"/>
    <w:multiLevelType w:val="hybridMultilevel"/>
    <w:tmpl w:val="6A6ABFF4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5104"/>
    <w:multiLevelType w:val="hybridMultilevel"/>
    <w:tmpl w:val="B978B51E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 w15:restartNumberingAfterBreak="0">
    <w:nsid w:val="0C5A7D3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F0B2B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3B66E5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C90821"/>
    <w:multiLevelType w:val="hybridMultilevel"/>
    <w:tmpl w:val="FCE236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875E1"/>
    <w:multiLevelType w:val="hybridMultilevel"/>
    <w:tmpl w:val="F15266A4"/>
    <w:lvl w:ilvl="0" w:tplc="F9F023AA">
      <w:numFmt w:val="bullet"/>
      <w:lvlText w:val="–"/>
      <w:lvlJc w:val="left"/>
      <w:pPr>
        <w:ind w:left="5464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7" w15:restartNumberingAfterBreak="0">
    <w:nsid w:val="37B67731"/>
    <w:multiLevelType w:val="hybridMultilevel"/>
    <w:tmpl w:val="C1E2916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7956F8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F13CE2"/>
    <w:multiLevelType w:val="hybridMultilevel"/>
    <w:tmpl w:val="2AB017C6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5459C"/>
    <w:multiLevelType w:val="hybridMultilevel"/>
    <w:tmpl w:val="6B98457C"/>
    <w:lvl w:ilvl="0" w:tplc="0410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1" w15:restartNumberingAfterBreak="0">
    <w:nsid w:val="5C0E5D03"/>
    <w:multiLevelType w:val="hybridMultilevel"/>
    <w:tmpl w:val="0D222972"/>
    <w:lvl w:ilvl="0" w:tplc="F9F023AA">
      <w:numFmt w:val="bullet"/>
      <w:lvlText w:val="–"/>
      <w:lvlJc w:val="left"/>
      <w:pPr>
        <w:ind w:left="2912" w:hanging="360"/>
      </w:pPr>
      <w:rPr>
        <w:rFonts w:ascii="Lucida Grande" w:eastAsiaTheme="minorHAnsi" w:hAnsi="Lucida Grande" w:cs="Lucida Gran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15D70"/>
    <w:multiLevelType w:val="multilevel"/>
    <w:tmpl w:val="DB8E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913BF"/>
    <w:multiLevelType w:val="multilevel"/>
    <w:tmpl w:val="48E4A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CD480D"/>
    <w:multiLevelType w:val="hybridMultilevel"/>
    <w:tmpl w:val="66BA7E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E7EB8"/>
    <w:multiLevelType w:val="hybridMultilevel"/>
    <w:tmpl w:val="3FF64E56"/>
    <w:lvl w:ilvl="0" w:tplc="0410000F">
      <w:start w:val="1"/>
      <w:numFmt w:val="decimal"/>
      <w:lvlText w:val="%1."/>
      <w:lvlJc w:val="left"/>
      <w:pPr>
        <w:ind w:left="3272" w:hanging="360"/>
      </w:pPr>
    </w:lvl>
    <w:lvl w:ilvl="1" w:tplc="04100019" w:tentative="1">
      <w:start w:val="1"/>
      <w:numFmt w:val="lowerLetter"/>
      <w:lvlText w:val="%2."/>
      <w:lvlJc w:val="left"/>
      <w:pPr>
        <w:ind w:left="3992" w:hanging="360"/>
      </w:pPr>
    </w:lvl>
    <w:lvl w:ilvl="2" w:tplc="0410001B" w:tentative="1">
      <w:start w:val="1"/>
      <w:numFmt w:val="lowerRoman"/>
      <w:lvlText w:val="%3."/>
      <w:lvlJc w:val="right"/>
      <w:pPr>
        <w:ind w:left="4712" w:hanging="180"/>
      </w:pPr>
    </w:lvl>
    <w:lvl w:ilvl="3" w:tplc="0410000F" w:tentative="1">
      <w:start w:val="1"/>
      <w:numFmt w:val="decimal"/>
      <w:lvlText w:val="%4."/>
      <w:lvlJc w:val="left"/>
      <w:pPr>
        <w:ind w:left="5432" w:hanging="360"/>
      </w:pPr>
    </w:lvl>
    <w:lvl w:ilvl="4" w:tplc="04100019" w:tentative="1">
      <w:start w:val="1"/>
      <w:numFmt w:val="lowerLetter"/>
      <w:lvlText w:val="%5."/>
      <w:lvlJc w:val="left"/>
      <w:pPr>
        <w:ind w:left="6152" w:hanging="360"/>
      </w:pPr>
    </w:lvl>
    <w:lvl w:ilvl="5" w:tplc="0410001B" w:tentative="1">
      <w:start w:val="1"/>
      <w:numFmt w:val="lowerRoman"/>
      <w:lvlText w:val="%6."/>
      <w:lvlJc w:val="right"/>
      <w:pPr>
        <w:ind w:left="6872" w:hanging="180"/>
      </w:pPr>
    </w:lvl>
    <w:lvl w:ilvl="6" w:tplc="0410000F" w:tentative="1">
      <w:start w:val="1"/>
      <w:numFmt w:val="decimal"/>
      <w:lvlText w:val="%7."/>
      <w:lvlJc w:val="left"/>
      <w:pPr>
        <w:ind w:left="7592" w:hanging="360"/>
      </w:pPr>
    </w:lvl>
    <w:lvl w:ilvl="7" w:tplc="04100019" w:tentative="1">
      <w:start w:val="1"/>
      <w:numFmt w:val="lowerLetter"/>
      <w:lvlText w:val="%8."/>
      <w:lvlJc w:val="left"/>
      <w:pPr>
        <w:ind w:left="8312" w:hanging="360"/>
      </w:pPr>
    </w:lvl>
    <w:lvl w:ilvl="8" w:tplc="0410001B" w:tentative="1">
      <w:start w:val="1"/>
      <w:numFmt w:val="lowerRoman"/>
      <w:lvlText w:val="%9."/>
      <w:lvlJc w:val="right"/>
      <w:pPr>
        <w:ind w:left="9032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4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  <w:num w:numId="12">
    <w:abstractNumId w:val="15"/>
  </w:num>
  <w:num w:numId="13">
    <w:abstractNumId w:val="6"/>
  </w:num>
  <w:num w:numId="14">
    <w:abstractNumId w:val="9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DE"/>
    <w:rsid w:val="00002373"/>
    <w:rsid w:val="00055623"/>
    <w:rsid w:val="000579B9"/>
    <w:rsid w:val="00090046"/>
    <w:rsid w:val="000919D1"/>
    <w:rsid w:val="000E1DA9"/>
    <w:rsid w:val="000E2DB7"/>
    <w:rsid w:val="001021B9"/>
    <w:rsid w:val="0014393A"/>
    <w:rsid w:val="001609FF"/>
    <w:rsid w:val="001C0C07"/>
    <w:rsid w:val="001C1198"/>
    <w:rsid w:val="001C2EDD"/>
    <w:rsid w:val="001E36C6"/>
    <w:rsid w:val="001E5781"/>
    <w:rsid w:val="00216DDE"/>
    <w:rsid w:val="00236BD8"/>
    <w:rsid w:val="00244E27"/>
    <w:rsid w:val="00272DE3"/>
    <w:rsid w:val="00287246"/>
    <w:rsid w:val="00292823"/>
    <w:rsid w:val="00294DB9"/>
    <w:rsid w:val="002F2FEF"/>
    <w:rsid w:val="00324575"/>
    <w:rsid w:val="00340C59"/>
    <w:rsid w:val="00350987"/>
    <w:rsid w:val="003A4960"/>
    <w:rsid w:val="003F0327"/>
    <w:rsid w:val="0040439F"/>
    <w:rsid w:val="00445B6C"/>
    <w:rsid w:val="00464680"/>
    <w:rsid w:val="00470EEC"/>
    <w:rsid w:val="00472AAB"/>
    <w:rsid w:val="00475BFA"/>
    <w:rsid w:val="004B2500"/>
    <w:rsid w:val="004E6BD0"/>
    <w:rsid w:val="00513CBF"/>
    <w:rsid w:val="005806EC"/>
    <w:rsid w:val="005A6C33"/>
    <w:rsid w:val="005D6C0B"/>
    <w:rsid w:val="00601BAA"/>
    <w:rsid w:val="00631767"/>
    <w:rsid w:val="00631E9D"/>
    <w:rsid w:val="006362A6"/>
    <w:rsid w:val="0066124B"/>
    <w:rsid w:val="00661480"/>
    <w:rsid w:val="00666008"/>
    <w:rsid w:val="00666ABD"/>
    <w:rsid w:val="00684005"/>
    <w:rsid w:val="006C1256"/>
    <w:rsid w:val="006C7183"/>
    <w:rsid w:val="006D0848"/>
    <w:rsid w:val="006D3522"/>
    <w:rsid w:val="006E4C47"/>
    <w:rsid w:val="006E54D0"/>
    <w:rsid w:val="007057C0"/>
    <w:rsid w:val="007139F1"/>
    <w:rsid w:val="00743B01"/>
    <w:rsid w:val="007866D9"/>
    <w:rsid w:val="007B0E4D"/>
    <w:rsid w:val="007C4FD9"/>
    <w:rsid w:val="00826C37"/>
    <w:rsid w:val="00872B64"/>
    <w:rsid w:val="0089245B"/>
    <w:rsid w:val="008A638F"/>
    <w:rsid w:val="00947AC5"/>
    <w:rsid w:val="00983324"/>
    <w:rsid w:val="009A4678"/>
    <w:rsid w:val="009B575D"/>
    <w:rsid w:val="009E0A55"/>
    <w:rsid w:val="009F2669"/>
    <w:rsid w:val="00A62666"/>
    <w:rsid w:val="00AD23B0"/>
    <w:rsid w:val="00AF7000"/>
    <w:rsid w:val="00B009A9"/>
    <w:rsid w:val="00B635DF"/>
    <w:rsid w:val="00B73B4F"/>
    <w:rsid w:val="00BC1791"/>
    <w:rsid w:val="00BE486A"/>
    <w:rsid w:val="00BE5213"/>
    <w:rsid w:val="00C06CF3"/>
    <w:rsid w:val="00C114C4"/>
    <w:rsid w:val="00C215DA"/>
    <w:rsid w:val="00C333D1"/>
    <w:rsid w:val="00C34E94"/>
    <w:rsid w:val="00C81B65"/>
    <w:rsid w:val="00C8757F"/>
    <w:rsid w:val="00CD1238"/>
    <w:rsid w:val="00CE5C94"/>
    <w:rsid w:val="00D200E8"/>
    <w:rsid w:val="00D87E64"/>
    <w:rsid w:val="00DC4237"/>
    <w:rsid w:val="00DE5981"/>
    <w:rsid w:val="00DF03FA"/>
    <w:rsid w:val="00DF2D07"/>
    <w:rsid w:val="00E35D5E"/>
    <w:rsid w:val="00E52152"/>
    <w:rsid w:val="00E90991"/>
    <w:rsid w:val="00EB4A82"/>
    <w:rsid w:val="00EC0192"/>
    <w:rsid w:val="00ED1E8E"/>
    <w:rsid w:val="00EF35B4"/>
    <w:rsid w:val="00F03630"/>
    <w:rsid w:val="00F23B90"/>
    <w:rsid w:val="00F32340"/>
    <w:rsid w:val="00F55C5A"/>
    <w:rsid w:val="00F62EFA"/>
    <w:rsid w:val="00FC747A"/>
    <w:rsid w:val="00FD241C"/>
    <w:rsid w:val="00FD451E"/>
    <w:rsid w:val="00FE73D5"/>
    <w:rsid w:val="00FF5DE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C9F9"/>
  <w15:chartTrackingRefBased/>
  <w15:docId w15:val="{5B495443-D3E2-4D24-B8DA-884352FC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1BAA"/>
  </w:style>
  <w:style w:type="paragraph" w:styleId="Titolo1">
    <w:name w:val="heading 1"/>
    <w:basedOn w:val="Normale"/>
    <w:next w:val="Normale"/>
    <w:link w:val="Titolo1Carattere"/>
    <w:uiPriority w:val="9"/>
    <w:qFormat/>
    <w:rsid w:val="00D20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200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1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nfasigrassetto">
    <w:name w:val="Strong"/>
    <w:basedOn w:val="Carpredefinitoparagrafo"/>
    <w:uiPriority w:val="22"/>
    <w:qFormat/>
    <w:rsid w:val="00216DD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0237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237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DA9"/>
  </w:style>
  <w:style w:type="paragraph" w:styleId="Pidipagina">
    <w:name w:val="footer"/>
    <w:basedOn w:val="Normale"/>
    <w:link w:val="PidipaginaCarattere"/>
    <w:uiPriority w:val="99"/>
    <w:unhideWhenUsed/>
    <w:rsid w:val="000E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D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B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5C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D200E8"/>
  </w:style>
  <w:style w:type="character" w:customStyle="1" w:styleId="Titolo2Carattere">
    <w:name w:val="Titolo 2 Carattere"/>
    <w:basedOn w:val="Carpredefinitoparagrafo"/>
    <w:link w:val="Titolo2"/>
    <w:uiPriority w:val="9"/>
    <w:rsid w:val="00D200E8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paragraph" w:styleId="Paragrafoelenco">
    <w:name w:val="List Paragraph"/>
    <w:basedOn w:val="Normale"/>
    <w:uiPriority w:val="34"/>
    <w:qFormat/>
    <w:rsid w:val="00D20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114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114C4"/>
    <w:pPr>
      <w:widowControl w:val="0"/>
      <w:autoSpaceDE w:val="0"/>
      <w:autoSpaceDN w:val="0"/>
      <w:spacing w:after="0" w:line="240" w:lineRule="auto"/>
    </w:pPr>
    <w:rPr>
      <w:rFonts w:ascii="GillSans-Light" w:eastAsia="GillSans-Light" w:hAnsi="GillSans-Light" w:cs="GillSans-Light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114C4"/>
    <w:rPr>
      <w:rFonts w:ascii="GillSans-Light" w:eastAsia="GillSans-Light" w:hAnsi="GillSans-Light" w:cs="GillSans-Light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1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5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9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8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lairshowers.com/it" TargetMode="External"/><Relationship Id="rId2" Type="http://schemas.openxmlformats.org/officeDocument/2006/relationships/hyperlink" Target="http://www.flairshowers.com/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Paola Staiano</cp:lastModifiedBy>
  <cp:revision>3</cp:revision>
  <cp:lastPrinted>2019-09-20T12:28:00Z</cp:lastPrinted>
  <dcterms:created xsi:type="dcterms:W3CDTF">2019-09-20T12:32:00Z</dcterms:created>
  <dcterms:modified xsi:type="dcterms:W3CDTF">2019-12-19T08:51:00Z</dcterms:modified>
</cp:coreProperties>
</file>