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12023" w14:textId="77777777" w:rsidR="00593C57" w:rsidRDefault="005204E7">
      <w:pPr>
        <w:spacing w:after="0" w:line="240" w:lineRule="auto"/>
        <w:jc w:val="right"/>
        <w:rPr>
          <w:rFonts w:ascii="Arial" w:eastAsia="Arial" w:hAnsi="Arial" w:cs="Arial"/>
          <w:color w:val="000000"/>
          <w:sz w:val="20"/>
          <w:szCs w:val="20"/>
        </w:rPr>
      </w:pPr>
      <w:r w:rsidRPr="005204E7">
        <w:rPr>
          <w:rFonts w:ascii="Helvetica" w:hAnsi="Helvetica" w:cs="Helvetica"/>
          <w:noProof/>
          <w:color w:val="000000"/>
          <w:sz w:val="20"/>
          <w:szCs w:val="20"/>
          <w:lang w:val="it-IT" w:eastAsia="it-IT"/>
        </w:rPr>
        <w:drawing>
          <wp:anchor distT="0" distB="0" distL="114300" distR="114300" simplePos="0" relativeHeight="251661312" behindDoc="0" locked="0" layoutInCell="1" allowOverlap="1" wp14:anchorId="7CD3B97D" wp14:editId="617FFBB3">
            <wp:simplePos x="0" y="0"/>
            <wp:positionH relativeFrom="column">
              <wp:posOffset>1659890</wp:posOffset>
            </wp:positionH>
            <wp:positionV relativeFrom="paragraph">
              <wp:posOffset>-520700</wp:posOffset>
            </wp:positionV>
            <wp:extent cx="2222500" cy="878840"/>
            <wp:effectExtent l="0" t="0" r="12700" b="10160"/>
            <wp:wrapThrough wrapText="left">
              <wp:wrapPolygon edited="0">
                <wp:start x="0" y="0"/>
                <wp:lineTo x="0" y="21225"/>
                <wp:lineTo x="21477" y="21225"/>
                <wp:lineTo x="21477" y="0"/>
                <wp:lineTo x="0" y="0"/>
              </wp:wrapPolygon>
            </wp:wrapThrough>
            <wp:docPr id="4" name="Immagin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2500" cy="87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AC5E4" w14:textId="77777777" w:rsidR="00593C57" w:rsidRDefault="00593C57">
      <w:pPr>
        <w:spacing w:after="0" w:line="240" w:lineRule="auto"/>
        <w:rPr>
          <w:rFonts w:ascii="Arial" w:eastAsia="Arial" w:hAnsi="Arial" w:cs="Arial"/>
          <w:color w:val="000000"/>
          <w:sz w:val="20"/>
          <w:szCs w:val="20"/>
        </w:rPr>
      </w:pPr>
    </w:p>
    <w:p w14:paraId="60969A3C" w14:textId="77777777" w:rsidR="00593C57" w:rsidRDefault="008036AD">
      <w:pPr>
        <w:spacing w:after="0" w:line="240" w:lineRule="auto"/>
        <w:rPr>
          <w:rFonts w:ascii="Arial" w:eastAsia="Arial" w:hAnsi="Arial" w:cs="Arial"/>
          <w:sz w:val="20"/>
          <w:szCs w:val="20"/>
        </w:rPr>
      </w:pPr>
      <w:r>
        <w:rPr>
          <w:rFonts w:ascii="Arial" w:eastAsia="Arial" w:hAnsi="Arial" w:cs="Arial"/>
          <w:sz w:val="20"/>
          <w:szCs w:val="20"/>
        </w:rPr>
        <w:t xml:space="preserve"> </w:t>
      </w:r>
    </w:p>
    <w:p w14:paraId="0CA7EAE8" w14:textId="77777777" w:rsidR="00593C57" w:rsidRDefault="00593C57">
      <w:pPr>
        <w:spacing w:after="0" w:line="276" w:lineRule="auto"/>
        <w:rPr>
          <w:rFonts w:ascii="Arial" w:eastAsia="Arial" w:hAnsi="Arial" w:cs="Arial"/>
          <w:color w:val="222222"/>
          <w:sz w:val="20"/>
          <w:szCs w:val="20"/>
          <w:highlight w:val="white"/>
        </w:rPr>
      </w:pPr>
    </w:p>
    <w:p w14:paraId="20EB8A78" w14:textId="77777777" w:rsidR="00593C57" w:rsidRDefault="008036AD">
      <w:pPr>
        <w:spacing w:after="0" w:line="276" w:lineRule="auto"/>
        <w:jc w:val="both"/>
        <w:rPr>
          <w:rFonts w:ascii="Arial" w:eastAsia="Arial" w:hAnsi="Arial" w:cs="Arial"/>
          <w:sz w:val="20"/>
          <w:szCs w:val="20"/>
        </w:rPr>
      </w:pPr>
      <w:r>
        <w:rPr>
          <w:rFonts w:ascii="Arial" w:eastAsia="Arial" w:hAnsi="Arial" w:cs="Arial"/>
          <w:sz w:val="20"/>
          <w:szCs w:val="20"/>
        </w:rPr>
        <w:t xml:space="preserve"> </w:t>
      </w:r>
    </w:p>
    <w:p w14:paraId="072BDC50" w14:textId="77777777" w:rsidR="005204E7" w:rsidRDefault="005204E7">
      <w:pPr>
        <w:spacing w:after="0" w:line="276" w:lineRule="auto"/>
        <w:jc w:val="both"/>
        <w:rPr>
          <w:rFonts w:ascii="Arial" w:eastAsia="Arial" w:hAnsi="Arial" w:cs="Arial"/>
          <w:b/>
          <w:sz w:val="20"/>
          <w:szCs w:val="20"/>
        </w:rPr>
      </w:pPr>
    </w:p>
    <w:p w14:paraId="38AF9DD0" w14:textId="77777777" w:rsidR="00593C57" w:rsidRDefault="008036AD">
      <w:pPr>
        <w:spacing w:after="0" w:line="276" w:lineRule="auto"/>
        <w:jc w:val="both"/>
        <w:rPr>
          <w:rFonts w:ascii="Arial" w:eastAsia="Arial" w:hAnsi="Arial" w:cs="Arial"/>
          <w:b/>
          <w:sz w:val="20"/>
          <w:szCs w:val="20"/>
        </w:rPr>
      </w:pPr>
      <w:r>
        <w:rPr>
          <w:rFonts w:ascii="Arial" w:eastAsia="Arial" w:hAnsi="Arial" w:cs="Arial"/>
          <w:b/>
          <w:sz w:val="20"/>
          <w:szCs w:val="20"/>
        </w:rPr>
        <w:t>FOR IMMEDIATE RELEASE</w:t>
      </w:r>
    </w:p>
    <w:p w14:paraId="4446099B" w14:textId="77777777" w:rsidR="005204E7" w:rsidRDefault="005204E7">
      <w:pPr>
        <w:spacing w:after="0" w:line="276" w:lineRule="auto"/>
        <w:jc w:val="both"/>
        <w:rPr>
          <w:rFonts w:ascii="Arial" w:eastAsia="Arial" w:hAnsi="Arial" w:cs="Arial"/>
          <w:sz w:val="20"/>
          <w:szCs w:val="20"/>
        </w:rPr>
      </w:pPr>
    </w:p>
    <w:p w14:paraId="4DEB5F5E" w14:textId="77777777" w:rsidR="00593C57" w:rsidRDefault="00593C57">
      <w:pPr>
        <w:spacing w:after="0" w:line="240" w:lineRule="auto"/>
        <w:rPr>
          <w:rFonts w:ascii="Arial" w:eastAsia="Arial" w:hAnsi="Arial" w:cs="Arial"/>
          <w:b/>
          <w:smallCaps/>
          <w:color w:val="333333"/>
          <w:sz w:val="20"/>
          <w:szCs w:val="20"/>
        </w:rPr>
      </w:pPr>
    </w:p>
    <w:p w14:paraId="59B66DBE" w14:textId="77777777" w:rsidR="00593C57" w:rsidRPr="005204E7" w:rsidRDefault="008036AD">
      <w:pPr>
        <w:jc w:val="center"/>
        <w:rPr>
          <w:rFonts w:ascii="Arial" w:eastAsia="Arial" w:hAnsi="Arial" w:cs="Arial"/>
          <w:b/>
          <w:sz w:val="32"/>
          <w:szCs w:val="32"/>
        </w:rPr>
      </w:pPr>
      <w:r w:rsidRPr="005204E7">
        <w:rPr>
          <w:rFonts w:ascii="Arial" w:eastAsia="Arial" w:hAnsi="Arial" w:cs="Arial"/>
          <w:b/>
          <w:sz w:val="32"/>
          <w:szCs w:val="32"/>
        </w:rPr>
        <w:t>GRAFF</w:t>
      </w:r>
      <w:r w:rsidRPr="005204E7">
        <w:rPr>
          <w:rFonts w:ascii="Arial" w:eastAsia="Arial" w:hAnsi="Arial" w:cs="Arial"/>
          <w:sz w:val="32"/>
          <w:szCs w:val="32"/>
          <w:highlight w:val="white"/>
        </w:rPr>
        <w:t>®</w:t>
      </w:r>
      <w:r w:rsidRPr="005204E7">
        <w:rPr>
          <w:rFonts w:ascii="Arial" w:eastAsia="Arial" w:hAnsi="Arial" w:cs="Arial"/>
          <w:b/>
          <w:sz w:val="32"/>
          <w:szCs w:val="32"/>
        </w:rPr>
        <w:t xml:space="preserve"> COMPLETES PENTHOUSE BATHROOM SUITE ON LONDON’S FAMED THAMES RIVER BANK</w:t>
      </w:r>
    </w:p>
    <w:p w14:paraId="469CEEA2" w14:textId="77777777" w:rsidR="00593C57" w:rsidRPr="005204E7" w:rsidRDefault="008036AD">
      <w:pPr>
        <w:jc w:val="center"/>
        <w:rPr>
          <w:rFonts w:ascii="Arial" w:eastAsia="Arial" w:hAnsi="Arial" w:cs="Arial"/>
          <w:b/>
          <w:sz w:val="24"/>
          <w:szCs w:val="24"/>
        </w:rPr>
      </w:pPr>
      <w:r w:rsidRPr="005204E7">
        <w:rPr>
          <w:rFonts w:ascii="Arial" w:eastAsia="Arial" w:hAnsi="Arial" w:cs="Arial"/>
          <w:b/>
          <w:sz w:val="24"/>
          <w:szCs w:val="24"/>
        </w:rPr>
        <w:t>The Sento Faucet</w:t>
      </w:r>
      <w:r w:rsidR="001819EE" w:rsidRPr="005204E7">
        <w:rPr>
          <w:rFonts w:ascii="Arial" w:eastAsia="Arial" w:hAnsi="Arial" w:cs="Arial"/>
          <w:b/>
          <w:sz w:val="24"/>
          <w:szCs w:val="24"/>
        </w:rPr>
        <w:t xml:space="preserve"> Collection</w:t>
      </w:r>
      <w:r w:rsidRPr="005204E7">
        <w:rPr>
          <w:rFonts w:ascii="Arial" w:eastAsia="Arial" w:hAnsi="Arial" w:cs="Arial"/>
          <w:b/>
          <w:sz w:val="24"/>
          <w:szCs w:val="24"/>
        </w:rPr>
        <w:t xml:space="preserve"> acts as the suite’s design focal point</w:t>
      </w:r>
    </w:p>
    <w:p w14:paraId="0D7BAA2D" w14:textId="77777777" w:rsidR="005204E7" w:rsidRPr="005204E7" w:rsidRDefault="005204E7">
      <w:pPr>
        <w:jc w:val="center"/>
        <w:rPr>
          <w:rFonts w:ascii="Arial" w:eastAsia="Arial" w:hAnsi="Arial" w:cs="Arial"/>
          <w:i/>
        </w:rPr>
      </w:pPr>
    </w:p>
    <w:p w14:paraId="5C3C3459" w14:textId="77777777" w:rsidR="00593C57" w:rsidRPr="005204E7" w:rsidRDefault="008036AD">
      <w:pPr>
        <w:jc w:val="both"/>
        <w:rPr>
          <w:rFonts w:ascii="Arial" w:eastAsia="Arial" w:hAnsi="Arial" w:cs="Arial"/>
          <w:sz w:val="24"/>
          <w:szCs w:val="24"/>
        </w:rPr>
      </w:pPr>
      <w:r w:rsidRPr="005204E7">
        <w:rPr>
          <w:rFonts w:ascii="Arial" w:eastAsia="Arial" w:hAnsi="Arial" w:cs="Arial"/>
          <w:b/>
          <w:sz w:val="24"/>
          <w:szCs w:val="24"/>
        </w:rPr>
        <w:t xml:space="preserve">2018 -- </w:t>
      </w:r>
      <w:r w:rsidRPr="005204E7">
        <w:rPr>
          <w:rFonts w:ascii="Arial" w:eastAsia="Arial" w:hAnsi="Arial" w:cs="Arial"/>
          <w:sz w:val="24"/>
          <w:szCs w:val="24"/>
        </w:rPr>
        <w:t xml:space="preserve">A former beer brewery in the London </w:t>
      </w:r>
      <w:r w:rsidR="001819EE" w:rsidRPr="005204E7">
        <w:rPr>
          <w:rFonts w:ascii="Arial" w:eastAsia="Arial" w:hAnsi="Arial" w:cs="Arial"/>
          <w:sz w:val="24"/>
          <w:szCs w:val="24"/>
        </w:rPr>
        <w:t>neighbourhood</w:t>
      </w:r>
      <w:r w:rsidRPr="005204E7">
        <w:rPr>
          <w:rFonts w:ascii="Arial" w:eastAsia="Arial" w:hAnsi="Arial" w:cs="Arial"/>
          <w:sz w:val="24"/>
          <w:szCs w:val="24"/>
        </w:rPr>
        <w:t xml:space="preserve"> of Southwark, located on the Thames riverbanks, has been transformed into a luxurious apartment complex, Towerbridge.  Designed by local firm </w:t>
      </w:r>
      <w:r w:rsidR="0076152B" w:rsidRPr="005204E7">
        <w:rPr>
          <w:rFonts w:ascii="Arial" w:eastAsia="Times New Roman" w:hAnsi="Arial" w:cs="Arial"/>
          <w:color w:val="000000"/>
          <w:sz w:val="24"/>
          <w:szCs w:val="24"/>
        </w:rPr>
        <w:t>Alex Gardner from Interior Designed</w:t>
      </w:r>
      <w:r w:rsidRPr="005204E7">
        <w:rPr>
          <w:rFonts w:ascii="Arial" w:eastAsia="Arial" w:hAnsi="Arial" w:cs="Arial"/>
          <w:sz w:val="24"/>
          <w:szCs w:val="24"/>
          <w:highlight w:val="white"/>
        </w:rPr>
        <w:t xml:space="preserve">, the building’s penthouse bathroom features </w:t>
      </w:r>
      <w:r w:rsidRPr="005204E7">
        <w:rPr>
          <w:rFonts w:ascii="Arial" w:eastAsia="Arial" w:hAnsi="Arial" w:cs="Arial"/>
          <w:b/>
          <w:sz w:val="24"/>
          <w:szCs w:val="24"/>
        </w:rPr>
        <w:t>GRAFF</w:t>
      </w:r>
      <w:r w:rsidR="001819EE" w:rsidRPr="005204E7">
        <w:rPr>
          <w:rFonts w:ascii="Arial" w:eastAsia="Arial" w:hAnsi="Arial" w:cs="Arial"/>
          <w:b/>
          <w:sz w:val="24"/>
          <w:szCs w:val="24"/>
        </w:rPr>
        <w:t>’s</w:t>
      </w:r>
      <w:r w:rsidRPr="005204E7">
        <w:rPr>
          <w:rFonts w:ascii="Arial" w:eastAsia="Arial" w:hAnsi="Arial" w:cs="Arial"/>
          <w:sz w:val="24"/>
          <w:szCs w:val="24"/>
          <w:highlight w:val="white"/>
        </w:rPr>
        <w:t>®</w:t>
      </w:r>
      <w:r w:rsidRPr="005204E7">
        <w:rPr>
          <w:rFonts w:ascii="Arial" w:eastAsia="Arial" w:hAnsi="Arial" w:cs="Arial"/>
          <w:sz w:val="24"/>
          <w:szCs w:val="24"/>
        </w:rPr>
        <w:t xml:space="preserve"> stunning Sento collection. </w:t>
      </w:r>
    </w:p>
    <w:p w14:paraId="0CB1166C" w14:textId="77777777" w:rsidR="00D66480" w:rsidRPr="005204E7" w:rsidRDefault="008036AD">
      <w:pPr>
        <w:jc w:val="both"/>
        <w:rPr>
          <w:rFonts w:ascii="Arial" w:eastAsia="Arial" w:hAnsi="Arial" w:cs="Arial"/>
          <w:sz w:val="24"/>
          <w:szCs w:val="24"/>
        </w:rPr>
      </w:pPr>
      <w:r w:rsidRPr="005204E7">
        <w:rPr>
          <w:rFonts w:ascii="Arial" w:eastAsia="Arial" w:hAnsi="Arial" w:cs="Arial"/>
          <w:sz w:val="24"/>
          <w:szCs w:val="24"/>
        </w:rPr>
        <w:t>The Sento collection is characterized by clean, essential lines</w:t>
      </w:r>
      <w:r w:rsidR="001819EE" w:rsidRPr="005204E7">
        <w:rPr>
          <w:rFonts w:ascii="Arial" w:eastAsia="Arial" w:hAnsi="Arial" w:cs="Arial"/>
          <w:sz w:val="24"/>
          <w:szCs w:val="24"/>
        </w:rPr>
        <w:t xml:space="preserve"> that result in a strong visual impact</w:t>
      </w:r>
      <w:r w:rsidRPr="005204E7">
        <w:rPr>
          <w:rFonts w:ascii="Arial" w:eastAsia="Arial" w:hAnsi="Arial" w:cs="Arial"/>
          <w:sz w:val="24"/>
          <w:szCs w:val="24"/>
        </w:rPr>
        <w:t xml:space="preserve">. </w:t>
      </w:r>
      <w:r w:rsidR="00D66480" w:rsidRPr="005204E7">
        <w:rPr>
          <w:rFonts w:ascii="Arial" w:eastAsia="Arial" w:hAnsi="Arial" w:cs="Arial"/>
          <w:sz w:val="24"/>
          <w:szCs w:val="24"/>
        </w:rPr>
        <w:t>Sento focuses on the pure form, enhanced by the almost maniacal research of perfect proportions, in an impeccable union between sensuality and rigor. Materials, details, workmanship and heritage are all expressed by the high quality of this faucet.</w:t>
      </w:r>
    </w:p>
    <w:p w14:paraId="00B5E9C8" w14:textId="77777777" w:rsidR="00593C57" w:rsidRPr="005204E7" w:rsidRDefault="008036AD">
      <w:pPr>
        <w:jc w:val="both"/>
        <w:rPr>
          <w:rFonts w:ascii="Arial" w:eastAsia="Arial" w:hAnsi="Arial" w:cs="Arial"/>
          <w:strike/>
          <w:sz w:val="24"/>
          <w:szCs w:val="24"/>
        </w:rPr>
      </w:pPr>
      <w:r w:rsidRPr="005204E7">
        <w:rPr>
          <w:rFonts w:ascii="Arial" w:eastAsia="Arial" w:hAnsi="Arial" w:cs="Arial"/>
          <w:sz w:val="24"/>
          <w:szCs w:val="24"/>
        </w:rPr>
        <w:t>In this iteration, the Sento collection has found itself a</w:t>
      </w:r>
      <w:r w:rsidR="001819EE" w:rsidRPr="005204E7">
        <w:rPr>
          <w:rFonts w:ascii="Arial" w:eastAsia="Arial" w:hAnsi="Arial" w:cs="Arial"/>
          <w:sz w:val="24"/>
          <w:szCs w:val="24"/>
        </w:rPr>
        <w:t>s</w:t>
      </w:r>
      <w:r w:rsidRPr="005204E7">
        <w:rPr>
          <w:rFonts w:ascii="Arial" w:eastAsia="Arial" w:hAnsi="Arial" w:cs="Arial"/>
          <w:sz w:val="24"/>
          <w:szCs w:val="24"/>
        </w:rPr>
        <w:t xml:space="preserve"> part of the refurbishment of the historic Anchor Brewhouse building, which was previously a small brewery purchased in 1787 by the Scottish master brewer, John Courage. </w:t>
      </w:r>
    </w:p>
    <w:p w14:paraId="5DD64824" w14:textId="77777777" w:rsidR="00593C57" w:rsidRPr="005204E7" w:rsidRDefault="008036AD">
      <w:pPr>
        <w:jc w:val="both"/>
        <w:rPr>
          <w:rFonts w:ascii="Arial" w:eastAsia="Arial" w:hAnsi="Arial" w:cs="Arial"/>
          <w:sz w:val="24"/>
          <w:szCs w:val="24"/>
        </w:rPr>
      </w:pPr>
      <w:r w:rsidRPr="005204E7">
        <w:rPr>
          <w:rFonts w:ascii="Arial" w:eastAsia="Arial" w:hAnsi="Arial" w:cs="Arial"/>
          <w:sz w:val="24"/>
          <w:szCs w:val="24"/>
        </w:rPr>
        <w:t xml:space="preserve">The </w:t>
      </w:r>
      <w:r w:rsidR="00D66480" w:rsidRPr="005204E7">
        <w:rPr>
          <w:rFonts w:ascii="Arial" w:eastAsia="Arial" w:hAnsi="Arial" w:cs="Arial"/>
          <w:sz w:val="24"/>
          <w:szCs w:val="24"/>
        </w:rPr>
        <w:t>architectural</w:t>
      </w:r>
      <w:r w:rsidRPr="005204E7">
        <w:rPr>
          <w:rFonts w:ascii="Arial" w:eastAsia="Arial" w:hAnsi="Arial" w:cs="Arial"/>
          <w:sz w:val="24"/>
          <w:szCs w:val="24"/>
        </w:rPr>
        <w:t xml:space="preserve"> design of the faucet was a natural fit for this project. Interior designer, Alex Gardner comments, "When I received the briefing to develop the interior design project, the furniture had many white elements and several metal </w:t>
      </w:r>
      <w:r w:rsidR="001819EE" w:rsidRPr="005204E7">
        <w:rPr>
          <w:rFonts w:ascii="Arial" w:eastAsia="Arial" w:hAnsi="Arial" w:cs="Arial"/>
          <w:sz w:val="24"/>
          <w:szCs w:val="24"/>
        </w:rPr>
        <w:t>railings</w:t>
      </w:r>
      <w:r w:rsidR="0076152B" w:rsidRPr="005204E7">
        <w:rPr>
          <w:rFonts w:ascii="Arial" w:eastAsia="Arial" w:hAnsi="Arial" w:cs="Arial"/>
          <w:sz w:val="24"/>
          <w:szCs w:val="24"/>
        </w:rPr>
        <w:t>.</w:t>
      </w:r>
      <w:r w:rsidRPr="005204E7">
        <w:rPr>
          <w:rFonts w:ascii="Arial" w:eastAsia="Arial" w:hAnsi="Arial" w:cs="Arial"/>
          <w:sz w:val="24"/>
          <w:szCs w:val="24"/>
        </w:rPr>
        <w:t xml:space="preserve"> </w:t>
      </w:r>
      <w:r w:rsidR="0076152B" w:rsidRPr="005204E7">
        <w:rPr>
          <w:rFonts w:ascii="Arial" w:eastAsia="Arial" w:hAnsi="Arial" w:cs="Arial"/>
          <w:sz w:val="24"/>
          <w:szCs w:val="24"/>
        </w:rPr>
        <w:t xml:space="preserve">My idea was </w:t>
      </w:r>
      <w:r w:rsidRPr="005204E7">
        <w:rPr>
          <w:rFonts w:ascii="Arial" w:eastAsia="Arial" w:hAnsi="Arial" w:cs="Arial"/>
          <w:sz w:val="24"/>
          <w:szCs w:val="24"/>
        </w:rPr>
        <w:t>to emphasize</w:t>
      </w:r>
      <w:r w:rsidR="0076152B" w:rsidRPr="005204E7">
        <w:rPr>
          <w:rFonts w:ascii="Arial" w:eastAsia="Arial" w:hAnsi="Arial" w:cs="Arial"/>
          <w:sz w:val="24"/>
          <w:szCs w:val="24"/>
        </w:rPr>
        <w:t xml:space="preserve"> the environments</w:t>
      </w:r>
      <w:r w:rsidRPr="005204E7">
        <w:rPr>
          <w:rFonts w:ascii="Arial" w:eastAsia="Arial" w:hAnsi="Arial" w:cs="Arial"/>
          <w:sz w:val="24"/>
          <w:szCs w:val="24"/>
        </w:rPr>
        <w:t>, especially in the living area, in the kitchen and in the bathrooms,</w:t>
      </w:r>
      <w:r w:rsidR="0076152B" w:rsidRPr="005204E7">
        <w:rPr>
          <w:rFonts w:ascii="Arial" w:eastAsia="Arial" w:hAnsi="Arial" w:cs="Arial"/>
          <w:sz w:val="24"/>
          <w:szCs w:val="24"/>
        </w:rPr>
        <w:t xml:space="preserve"> </w:t>
      </w:r>
      <w:r w:rsidRPr="005204E7">
        <w:rPr>
          <w:rFonts w:ascii="Arial" w:eastAsia="Arial" w:hAnsi="Arial" w:cs="Arial"/>
          <w:sz w:val="24"/>
          <w:szCs w:val="24"/>
        </w:rPr>
        <w:t xml:space="preserve">by playing with tones, </w:t>
      </w:r>
      <w:r w:rsidR="009D2BCF" w:rsidRPr="005204E7">
        <w:rPr>
          <w:rFonts w:ascii="Arial" w:eastAsia="Arial" w:hAnsi="Arial" w:cs="Arial"/>
          <w:sz w:val="24"/>
          <w:szCs w:val="24"/>
        </w:rPr>
        <w:t>colours</w:t>
      </w:r>
      <w:r w:rsidRPr="005204E7">
        <w:rPr>
          <w:rFonts w:ascii="Arial" w:eastAsia="Arial" w:hAnsi="Arial" w:cs="Arial"/>
          <w:sz w:val="24"/>
          <w:szCs w:val="24"/>
        </w:rPr>
        <w:t xml:space="preserve"> and luminous elements like GRAFF’s faucets.” </w:t>
      </w:r>
    </w:p>
    <w:p w14:paraId="009A668C" w14:textId="77777777" w:rsidR="005204E7" w:rsidRDefault="008036AD">
      <w:pPr>
        <w:jc w:val="both"/>
        <w:rPr>
          <w:rFonts w:ascii="Arial" w:eastAsia="Arial" w:hAnsi="Arial" w:cs="Arial"/>
          <w:sz w:val="24"/>
          <w:szCs w:val="24"/>
        </w:rPr>
      </w:pPr>
      <w:r w:rsidRPr="005204E7">
        <w:rPr>
          <w:rFonts w:ascii="Arial" w:eastAsia="Arial" w:hAnsi="Arial" w:cs="Arial"/>
          <w:sz w:val="24"/>
          <w:szCs w:val="24"/>
        </w:rPr>
        <w:t xml:space="preserve">The Sento faucet’s body features an important diameter that allows </w:t>
      </w:r>
      <w:r w:rsidR="00D66480" w:rsidRPr="005204E7">
        <w:rPr>
          <w:rFonts w:ascii="Arial" w:eastAsia="Arial" w:hAnsi="Arial" w:cs="Arial"/>
          <w:sz w:val="24"/>
          <w:szCs w:val="24"/>
        </w:rPr>
        <w:t xml:space="preserve">it </w:t>
      </w:r>
      <w:r w:rsidRPr="005204E7">
        <w:rPr>
          <w:rFonts w:ascii="Arial" w:eastAsia="Arial" w:hAnsi="Arial" w:cs="Arial"/>
          <w:sz w:val="24"/>
          <w:szCs w:val="24"/>
        </w:rPr>
        <w:t xml:space="preserve">to cover the basin hole avoiding the unaesthetic base plate. The sinuous cuts allow the internal cartridge to perform all the necessary movements even without the classic lever cap. The spout is developed in a slim silhouette, giving the faucet as admirable lightness. </w:t>
      </w:r>
    </w:p>
    <w:p w14:paraId="3E5CC327" w14:textId="77777777" w:rsidR="00593C57" w:rsidRPr="005204E7" w:rsidRDefault="008036AD">
      <w:pPr>
        <w:jc w:val="both"/>
        <w:rPr>
          <w:rFonts w:ascii="Arial" w:eastAsia="Arial" w:hAnsi="Arial" w:cs="Arial"/>
          <w:sz w:val="24"/>
          <w:szCs w:val="24"/>
        </w:rPr>
      </w:pPr>
      <w:bookmarkStart w:id="0" w:name="_GoBack"/>
      <w:bookmarkEnd w:id="0"/>
      <w:r w:rsidRPr="005204E7">
        <w:rPr>
          <w:rFonts w:ascii="Arial" w:eastAsia="Arial" w:hAnsi="Arial" w:cs="Arial"/>
          <w:sz w:val="24"/>
          <w:szCs w:val="24"/>
        </w:rPr>
        <w:t xml:space="preserve">The finishes and materials used for the London apartment are polished chrome, copper and gold. In this context, the Sento </w:t>
      </w:r>
      <w:r w:rsidR="00D66480" w:rsidRPr="005204E7">
        <w:rPr>
          <w:rFonts w:ascii="Arial" w:eastAsia="Arial" w:hAnsi="Arial" w:cs="Arial"/>
          <w:sz w:val="24"/>
          <w:szCs w:val="24"/>
        </w:rPr>
        <w:t>collection</w:t>
      </w:r>
      <w:r w:rsidRPr="005204E7">
        <w:rPr>
          <w:rFonts w:ascii="Arial" w:eastAsia="Arial" w:hAnsi="Arial" w:cs="Arial"/>
          <w:sz w:val="24"/>
          <w:szCs w:val="24"/>
        </w:rPr>
        <w:t>, in 24K polished gold, stands out inside the penthouse luxury settings.</w:t>
      </w:r>
    </w:p>
    <w:p w14:paraId="07B79526" w14:textId="77777777" w:rsidR="00593C57" w:rsidRDefault="00593C57">
      <w:pPr>
        <w:shd w:val="clear" w:color="auto" w:fill="FFFFFF"/>
        <w:spacing w:after="0" w:line="240" w:lineRule="auto"/>
        <w:rPr>
          <w:rFonts w:ascii="Arial" w:eastAsia="Arial" w:hAnsi="Arial" w:cs="Arial"/>
          <w:sz w:val="20"/>
          <w:szCs w:val="20"/>
        </w:rPr>
      </w:pPr>
    </w:p>
    <w:p w14:paraId="28E199EA" w14:textId="77777777" w:rsidR="005204E7" w:rsidRDefault="005204E7">
      <w:pPr>
        <w:spacing w:after="0" w:line="240" w:lineRule="auto"/>
        <w:ind w:right="-147"/>
        <w:rPr>
          <w:rFonts w:ascii="Arial" w:eastAsia="Arial" w:hAnsi="Arial" w:cs="Arial"/>
          <w:b/>
          <w:sz w:val="20"/>
          <w:szCs w:val="20"/>
        </w:rPr>
      </w:pPr>
    </w:p>
    <w:p w14:paraId="71DA67F1" w14:textId="77777777" w:rsidR="005204E7" w:rsidRDefault="005204E7">
      <w:pPr>
        <w:spacing w:after="0" w:line="240" w:lineRule="auto"/>
        <w:ind w:right="-147"/>
        <w:rPr>
          <w:rFonts w:ascii="Arial" w:eastAsia="Arial" w:hAnsi="Arial" w:cs="Arial"/>
          <w:b/>
          <w:sz w:val="20"/>
          <w:szCs w:val="20"/>
        </w:rPr>
      </w:pPr>
    </w:p>
    <w:p w14:paraId="62D282C2" w14:textId="77777777" w:rsidR="005204E7" w:rsidRDefault="005204E7">
      <w:pPr>
        <w:spacing w:after="0" w:line="240" w:lineRule="auto"/>
        <w:ind w:right="-147"/>
        <w:rPr>
          <w:rFonts w:ascii="Arial" w:eastAsia="Arial" w:hAnsi="Arial" w:cs="Arial"/>
          <w:b/>
          <w:sz w:val="20"/>
          <w:szCs w:val="20"/>
        </w:rPr>
      </w:pPr>
    </w:p>
    <w:p w14:paraId="40EF3035" w14:textId="77777777" w:rsidR="005204E7" w:rsidRDefault="005204E7">
      <w:pPr>
        <w:spacing w:after="0" w:line="240" w:lineRule="auto"/>
        <w:ind w:right="-147"/>
        <w:rPr>
          <w:rFonts w:ascii="Arial" w:eastAsia="Arial" w:hAnsi="Arial" w:cs="Arial"/>
          <w:b/>
          <w:sz w:val="20"/>
          <w:szCs w:val="20"/>
        </w:rPr>
      </w:pPr>
    </w:p>
    <w:p w14:paraId="33193207" w14:textId="77777777" w:rsidR="005204E7" w:rsidRDefault="005204E7">
      <w:pPr>
        <w:spacing w:after="0" w:line="240" w:lineRule="auto"/>
        <w:ind w:right="-147"/>
        <w:rPr>
          <w:rFonts w:ascii="Arial" w:eastAsia="Arial" w:hAnsi="Arial" w:cs="Arial"/>
          <w:b/>
          <w:sz w:val="20"/>
          <w:szCs w:val="20"/>
        </w:rPr>
      </w:pPr>
    </w:p>
    <w:p w14:paraId="68A10909" w14:textId="77777777" w:rsidR="005204E7" w:rsidRDefault="005204E7">
      <w:pPr>
        <w:spacing w:after="0" w:line="240" w:lineRule="auto"/>
        <w:ind w:right="-147"/>
        <w:rPr>
          <w:rFonts w:ascii="Arial" w:eastAsia="Arial" w:hAnsi="Arial" w:cs="Arial"/>
          <w:b/>
          <w:sz w:val="20"/>
          <w:szCs w:val="20"/>
        </w:rPr>
      </w:pPr>
    </w:p>
    <w:p w14:paraId="04E49DF4" w14:textId="77777777" w:rsidR="005204E7" w:rsidRDefault="005204E7">
      <w:pPr>
        <w:spacing w:after="0" w:line="240" w:lineRule="auto"/>
        <w:ind w:right="-147"/>
        <w:rPr>
          <w:rFonts w:ascii="Arial" w:eastAsia="Arial" w:hAnsi="Arial" w:cs="Arial"/>
          <w:b/>
          <w:sz w:val="20"/>
          <w:szCs w:val="20"/>
        </w:rPr>
      </w:pPr>
    </w:p>
    <w:p w14:paraId="518C3A89" w14:textId="77777777" w:rsidR="00593C57" w:rsidRDefault="008036AD">
      <w:pPr>
        <w:spacing w:after="0" w:line="240" w:lineRule="auto"/>
        <w:ind w:right="-147"/>
        <w:rPr>
          <w:rFonts w:ascii="Arial" w:eastAsia="Arial" w:hAnsi="Arial" w:cs="Arial"/>
          <w:b/>
          <w:sz w:val="20"/>
          <w:szCs w:val="20"/>
        </w:rPr>
      </w:pPr>
      <w:r>
        <w:rPr>
          <w:rFonts w:ascii="Arial" w:eastAsia="Arial" w:hAnsi="Arial" w:cs="Arial"/>
          <w:b/>
          <w:sz w:val="20"/>
          <w:szCs w:val="20"/>
        </w:rPr>
        <w:t>For further information</w:t>
      </w:r>
    </w:p>
    <w:p w14:paraId="0BAE69A6" w14:textId="77777777" w:rsidR="00593C57" w:rsidRDefault="005204E7">
      <w:pPr>
        <w:spacing w:after="0" w:line="240" w:lineRule="auto"/>
        <w:ind w:right="-147"/>
        <w:rPr>
          <w:rFonts w:ascii="Arial" w:eastAsia="Arial" w:hAnsi="Arial" w:cs="Arial"/>
          <w:sz w:val="20"/>
          <w:szCs w:val="20"/>
        </w:rPr>
      </w:pPr>
      <w:hyperlink r:id="rId6">
        <w:r w:rsidR="008036AD">
          <w:rPr>
            <w:rFonts w:ascii="Arial" w:eastAsia="Arial" w:hAnsi="Arial" w:cs="Arial"/>
            <w:color w:val="000000"/>
            <w:sz w:val="20"/>
            <w:szCs w:val="20"/>
            <w:u w:val="single"/>
          </w:rPr>
          <w:t>www.graff-designs.com</w:t>
        </w:r>
      </w:hyperlink>
    </w:p>
    <w:p w14:paraId="3D17AA8B" w14:textId="77777777" w:rsidR="00593C57" w:rsidRDefault="005204E7">
      <w:pPr>
        <w:spacing w:after="0" w:line="240" w:lineRule="auto"/>
        <w:ind w:right="-147"/>
        <w:rPr>
          <w:rFonts w:ascii="Arial" w:eastAsia="Arial" w:hAnsi="Arial" w:cs="Arial"/>
          <w:sz w:val="20"/>
          <w:szCs w:val="20"/>
        </w:rPr>
      </w:pPr>
      <w:hyperlink r:id="rId7">
        <w:r w:rsidR="008036AD">
          <w:rPr>
            <w:rFonts w:ascii="Arial" w:eastAsia="Arial" w:hAnsi="Arial" w:cs="Arial"/>
            <w:color w:val="000000"/>
            <w:sz w:val="20"/>
            <w:szCs w:val="20"/>
            <w:u w:val="single"/>
          </w:rPr>
          <w:t>https://www.interiordesigned.co.uk/towerbridge</w:t>
        </w:r>
      </w:hyperlink>
    </w:p>
    <w:p w14:paraId="4FF67AE6" w14:textId="77777777" w:rsidR="00593C57" w:rsidRDefault="008036AD">
      <w:pPr>
        <w:widowControl w:val="0"/>
        <w:tabs>
          <w:tab w:val="left" w:pos="9498"/>
        </w:tabs>
        <w:jc w:val="both"/>
        <w:rPr>
          <w:rFonts w:ascii="Arial" w:eastAsia="Arial" w:hAnsi="Arial" w:cs="Arial"/>
          <w:sz w:val="20"/>
          <w:szCs w:val="20"/>
        </w:rPr>
      </w:pPr>
      <w:bookmarkStart w:id="1" w:name="_gjdgxs" w:colFirst="0" w:colLast="0"/>
      <w:bookmarkEnd w:id="1"/>
      <w:r>
        <w:rPr>
          <w:rFonts w:ascii="Arial" w:eastAsia="Arial" w:hAnsi="Arial" w:cs="Arial"/>
          <w:sz w:val="20"/>
          <w:szCs w:val="20"/>
        </w:rPr>
        <w:t xml:space="preserve">*** Produced in emptied brass with a very low nickel and lead content, to guarantee a long life -  </w:t>
      </w:r>
      <w:r w:rsidR="001819EE">
        <w:rPr>
          <w:rFonts w:ascii="Arial" w:eastAsia="Arial" w:hAnsi="Arial" w:cs="Arial"/>
          <w:sz w:val="20"/>
          <w:szCs w:val="20"/>
        </w:rPr>
        <w:t>GRAFF</w:t>
      </w:r>
      <w:r>
        <w:rPr>
          <w:rFonts w:ascii="Arial" w:eastAsia="Arial" w:hAnsi="Arial" w:cs="Arial"/>
          <w:sz w:val="20"/>
          <w:szCs w:val="20"/>
        </w:rPr>
        <w:t xml:space="preserve"> warranty is five years - the Sento faucet is made in compliance with the regulations for drinking water and therefore according to the most restrictive requirements for the protection of health and the environment. GRAFF production system is based on an innovative concept of Lean Manufacturing Management. By eliminating excess consumption of time, energy and materials, each process achieves remarkable standards of efficiency. Even in the processes of casting, finishing and galvanizing, </w:t>
      </w:r>
      <w:r w:rsidR="001819EE">
        <w:rPr>
          <w:rFonts w:ascii="Arial" w:eastAsia="Arial" w:hAnsi="Arial" w:cs="Arial"/>
          <w:sz w:val="20"/>
          <w:szCs w:val="20"/>
        </w:rPr>
        <w:t>GRAFF</w:t>
      </w:r>
      <w:r>
        <w:rPr>
          <w:rFonts w:ascii="Arial" w:eastAsia="Arial" w:hAnsi="Arial" w:cs="Arial"/>
          <w:sz w:val="20"/>
          <w:szCs w:val="20"/>
        </w:rPr>
        <w:t xml:space="preserve"> uses a zero-discharge system that recycles 100% of brass and paper. In line with the strong commitment in the field of environmental sustainability, Sento products are some of the most sustainable by the American company, one of the first companies in the world to have publicly expressed their willingness to truly contribute to eliminating their impact on environment in the near future.</w:t>
      </w:r>
    </w:p>
    <w:p w14:paraId="3DD5B2AE" w14:textId="77777777" w:rsidR="00593C57" w:rsidRDefault="00593C57">
      <w:pPr>
        <w:spacing w:after="0" w:line="240" w:lineRule="auto"/>
        <w:jc w:val="both"/>
        <w:rPr>
          <w:rFonts w:ascii="Arial" w:eastAsia="Arial" w:hAnsi="Arial" w:cs="Arial"/>
          <w:b/>
          <w:color w:val="000000"/>
          <w:sz w:val="20"/>
          <w:szCs w:val="20"/>
        </w:rPr>
      </w:pPr>
    </w:p>
    <w:p w14:paraId="4A3490FB" w14:textId="77777777" w:rsidR="00593C57" w:rsidRDefault="00593C57">
      <w:pPr>
        <w:spacing w:after="0" w:line="240" w:lineRule="auto"/>
        <w:jc w:val="both"/>
        <w:rPr>
          <w:rFonts w:ascii="Arial" w:eastAsia="Arial" w:hAnsi="Arial" w:cs="Arial"/>
          <w:b/>
          <w:color w:val="000000"/>
          <w:sz w:val="20"/>
          <w:szCs w:val="20"/>
        </w:rPr>
      </w:pPr>
    </w:p>
    <w:p w14:paraId="5DAAC9DE" w14:textId="77777777" w:rsidR="005204E7" w:rsidRPr="005204E7" w:rsidRDefault="005204E7" w:rsidP="005204E7">
      <w:pPr>
        <w:spacing w:after="0" w:line="240" w:lineRule="auto"/>
        <w:rPr>
          <w:rFonts w:ascii="Arial" w:eastAsia="Arial" w:hAnsi="Arial" w:cs="Arial"/>
          <w:b/>
          <w:color w:val="000000"/>
          <w:sz w:val="20"/>
          <w:szCs w:val="20"/>
        </w:rPr>
      </w:pPr>
    </w:p>
    <w:p w14:paraId="7C0F3DEF" w14:textId="77777777" w:rsidR="005204E7" w:rsidRPr="009B32EF" w:rsidRDefault="005204E7" w:rsidP="005204E7">
      <w:pPr>
        <w:autoSpaceDE w:val="0"/>
        <w:autoSpaceDN w:val="0"/>
        <w:adjustRightInd w:val="0"/>
        <w:spacing w:after="0" w:line="240" w:lineRule="auto"/>
        <w:jc w:val="both"/>
        <w:rPr>
          <w:rFonts w:ascii="Arial" w:hAnsi="Arial" w:cs="Arial"/>
          <w:b/>
          <w:bCs/>
          <w:color w:val="000000"/>
          <w:sz w:val="24"/>
          <w:szCs w:val="24"/>
          <w:lang w:val="it-IT"/>
        </w:rPr>
      </w:pPr>
      <w:r w:rsidRPr="009B32EF">
        <w:rPr>
          <w:rFonts w:ascii="Arial" w:hAnsi="Arial" w:cs="Arial"/>
          <w:b/>
          <w:bCs/>
          <w:noProof/>
          <w:color w:val="000000"/>
          <w:sz w:val="24"/>
          <w:szCs w:val="24"/>
          <w:lang w:val="it-IT" w:eastAsia="it-IT"/>
        </w:rPr>
        <w:drawing>
          <wp:inline distT="0" distB="0" distL="0" distR="0" wp14:anchorId="05E7F5A5" wp14:editId="2EC778D5">
            <wp:extent cx="5969000" cy="3048000"/>
            <wp:effectExtent l="0" t="0" r="0" b="0"/>
            <wp:docPr id="1" name="Immagine 1" descr="Macintosh HD:Users:pstaiano:Desktop:Schermata 2018-12-18 alle 14.4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8-12-18 alle 14.45.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00" cy="3048000"/>
                    </a:xfrm>
                    <a:prstGeom prst="rect">
                      <a:avLst/>
                    </a:prstGeom>
                    <a:noFill/>
                    <a:ln>
                      <a:noFill/>
                    </a:ln>
                  </pic:spPr>
                </pic:pic>
              </a:graphicData>
            </a:graphic>
          </wp:inline>
        </w:drawing>
      </w:r>
    </w:p>
    <w:p w14:paraId="6FC7F66D" w14:textId="77777777" w:rsidR="005204E7" w:rsidRPr="009B32EF" w:rsidRDefault="005204E7" w:rsidP="005204E7">
      <w:pPr>
        <w:autoSpaceDE w:val="0"/>
        <w:autoSpaceDN w:val="0"/>
        <w:adjustRightInd w:val="0"/>
        <w:spacing w:after="0" w:line="240" w:lineRule="auto"/>
        <w:jc w:val="both"/>
        <w:rPr>
          <w:rFonts w:ascii="Arial" w:hAnsi="Arial" w:cs="Arial"/>
          <w:b/>
          <w:bCs/>
          <w:noProof/>
          <w:color w:val="000000"/>
          <w:sz w:val="24"/>
          <w:szCs w:val="24"/>
          <w:lang w:val="it-IT" w:eastAsia="it-IT"/>
        </w:rPr>
      </w:pPr>
    </w:p>
    <w:p w14:paraId="6545B67F" w14:textId="77777777" w:rsidR="005204E7" w:rsidRPr="009B32EF" w:rsidRDefault="005204E7" w:rsidP="005204E7">
      <w:pPr>
        <w:rPr>
          <w:rFonts w:ascii="Arial" w:eastAsia="Times New Roman" w:hAnsi="Arial" w:cs="Arial"/>
          <w:sz w:val="20"/>
          <w:szCs w:val="20"/>
          <w:lang w:val="it-IT" w:eastAsia="it-IT"/>
        </w:rPr>
      </w:pPr>
      <w:r w:rsidRPr="009B32EF">
        <w:rPr>
          <w:rFonts w:ascii="Arial" w:hAnsi="Arial" w:cs="Arial"/>
          <w:b/>
          <w:bCs/>
          <w:noProof/>
          <w:color w:val="000000"/>
          <w:sz w:val="24"/>
          <w:szCs w:val="24"/>
          <w:lang w:val="it-IT" w:eastAsia="it-IT"/>
        </w:rPr>
        <w:t xml:space="preserve">  </w:t>
      </w:r>
    </w:p>
    <w:p w14:paraId="3E770C90" w14:textId="77777777" w:rsidR="005204E7" w:rsidRPr="009B32EF" w:rsidRDefault="005204E7" w:rsidP="005204E7">
      <w:pPr>
        <w:autoSpaceDE w:val="0"/>
        <w:autoSpaceDN w:val="0"/>
        <w:adjustRightInd w:val="0"/>
        <w:spacing w:after="0" w:line="240" w:lineRule="auto"/>
        <w:rPr>
          <w:rFonts w:ascii="Arial" w:hAnsi="Arial" w:cs="Arial"/>
          <w:b/>
          <w:bCs/>
          <w:noProof/>
          <w:color w:val="000000"/>
          <w:sz w:val="24"/>
          <w:szCs w:val="24"/>
          <w:lang w:val="it-IT" w:eastAsia="it-IT"/>
        </w:rPr>
      </w:pPr>
      <w:r w:rsidRPr="009B32EF">
        <w:rPr>
          <w:rFonts w:ascii="Arial" w:hAnsi="Arial" w:cs="Arial"/>
          <w:noProof/>
          <w:lang w:val="it-IT" w:eastAsia="it-IT"/>
        </w:rPr>
        <mc:AlternateContent>
          <mc:Choice Requires="wps">
            <w:drawing>
              <wp:anchor distT="0" distB="0" distL="114300" distR="114300" simplePos="0" relativeHeight="251659264" behindDoc="0" locked="0" layoutInCell="1" allowOverlap="1" wp14:anchorId="35735E91" wp14:editId="25FFBCB1">
                <wp:simplePos x="0" y="0"/>
                <wp:positionH relativeFrom="column">
                  <wp:posOffset>3492500</wp:posOffset>
                </wp:positionH>
                <wp:positionV relativeFrom="paragraph">
                  <wp:posOffset>1270</wp:posOffset>
                </wp:positionV>
                <wp:extent cx="2507615" cy="2273935"/>
                <wp:effectExtent l="0" t="0" r="0" b="12065"/>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2507615" cy="2273935"/>
                        </a:xfrm>
                        <a:prstGeom prst="rect">
                          <a:avLst/>
                        </a:prstGeom>
                        <a:noFill/>
                        <a:ln>
                          <a:noFill/>
                        </a:ln>
                        <a:effectLst/>
                        <a:extLst>
                          <a:ext uri="{C572A759-6A51-4108-AA02-DFA0A04FC94B}">
                            <ma14:wrappingTextBoxFlag xmlns:ma14="http://schemas.microsoft.com/office/mac/drawingml/2011/main"/>
                          </a:ext>
                        </a:extLst>
                      </wps:spPr>
                      <wps:txbx>
                        <w:txbxContent>
                          <w:p w14:paraId="5EF687DF"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rPr>
                            </w:pPr>
                            <w:r w:rsidRPr="00501F6A">
                              <w:rPr>
                                <w:rFonts w:ascii="Helvetica" w:hAnsi="Helvetica" w:cs="Helvetica-Bold"/>
                                <w:b/>
                                <w:bCs/>
                                <w:color w:val="000000"/>
                                <w:sz w:val="18"/>
                                <w:szCs w:val="18"/>
                              </w:rPr>
                              <w:t>GRAFF EUROPE</w:t>
                            </w:r>
                          </w:p>
                          <w:p w14:paraId="32C77158"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Via Aretina 159, 50136 Florence - ITALY</w:t>
                            </w:r>
                          </w:p>
                          <w:p w14:paraId="2854160F"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Tel: +39 055 9332115,</w:t>
                            </w:r>
                          </w:p>
                          <w:p w14:paraId="3CDF162A" w14:textId="77777777" w:rsidR="005204E7" w:rsidRPr="00E721B6" w:rsidRDefault="005204E7" w:rsidP="005204E7">
                            <w:pPr>
                              <w:autoSpaceDE w:val="0"/>
                              <w:autoSpaceDN w:val="0"/>
                              <w:adjustRightInd w:val="0"/>
                              <w:spacing w:after="0" w:line="240" w:lineRule="auto"/>
                              <w:rPr>
                                <w:rFonts w:ascii="Helvetica" w:hAnsi="Helvetica" w:cs="Helvetica"/>
                                <w:color w:val="000000"/>
                                <w:sz w:val="18"/>
                                <w:szCs w:val="18"/>
                              </w:rPr>
                            </w:pPr>
                            <w:r w:rsidRPr="00E721B6">
                              <w:rPr>
                                <w:rFonts w:ascii="Helvetica" w:hAnsi="Helvetica" w:cs="Helvetica"/>
                                <w:color w:val="000000"/>
                                <w:sz w:val="18"/>
                                <w:szCs w:val="18"/>
                              </w:rPr>
                              <w:t>fax: +39 055 9332116</w:t>
                            </w:r>
                          </w:p>
                          <w:p w14:paraId="5562257E" w14:textId="77777777" w:rsidR="005204E7" w:rsidRPr="00E721B6" w:rsidRDefault="005204E7" w:rsidP="005204E7">
                            <w:pPr>
                              <w:autoSpaceDE w:val="0"/>
                              <w:autoSpaceDN w:val="0"/>
                              <w:adjustRightInd w:val="0"/>
                              <w:spacing w:after="0" w:line="240" w:lineRule="auto"/>
                              <w:rPr>
                                <w:rFonts w:ascii="Helvetica" w:hAnsi="Helvetica" w:cs="Helvetica"/>
                                <w:color w:val="000000"/>
                                <w:sz w:val="18"/>
                                <w:szCs w:val="18"/>
                              </w:rPr>
                            </w:pPr>
                            <w:r w:rsidRPr="00E721B6">
                              <w:rPr>
                                <w:rFonts w:ascii="Helvetica" w:hAnsi="Helvetica" w:cs="Helvetica"/>
                                <w:color w:val="000000"/>
                                <w:sz w:val="18"/>
                                <w:szCs w:val="18"/>
                              </w:rPr>
                              <w:t>email: info@graff-</w:t>
                            </w:r>
                            <w:r>
                              <w:rPr>
                                <w:rFonts w:ascii="Helvetica" w:hAnsi="Helvetica" w:cs="Helvetica"/>
                                <w:color w:val="000000"/>
                                <w:sz w:val="18"/>
                                <w:szCs w:val="18"/>
                              </w:rPr>
                              <w:t>designs</w:t>
                            </w:r>
                            <w:r w:rsidRPr="00E721B6">
                              <w:rPr>
                                <w:rFonts w:ascii="Helvetica" w:hAnsi="Helvetica" w:cs="Helvetica"/>
                                <w:color w:val="000000"/>
                                <w:sz w:val="18"/>
                                <w:szCs w:val="18"/>
                              </w:rPr>
                              <w:t>.com</w:t>
                            </w:r>
                          </w:p>
                          <w:p w14:paraId="3145439E"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hyperlink r:id="rId9" w:history="1">
                              <w:r w:rsidRPr="007866AD">
                                <w:rPr>
                                  <w:rStyle w:val="Collegamentoipertestuale"/>
                                  <w:rFonts w:ascii="Helvetica" w:hAnsi="Helvetica" w:cs="Helvetica-Bold"/>
                                  <w:sz w:val="18"/>
                                  <w:szCs w:val="18"/>
                                  <w:lang w:val="it-IT"/>
                                </w:rPr>
                                <w:t>www.graff-designs.com</w:t>
                              </w:r>
                            </w:hyperlink>
                          </w:p>
                          <w:p w14:paraId="493FCD01"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p>
                          <w:p w14:paraId="2FA87994"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p>
                          <w:p w14:paraId="6D4CF0EA" w14:textId="77777777" w:rsidR="005204E7" w:rsidRPr="00501F6A" w:rsidRDefault="005204E7" w:rsidP="005204E7">
                            <w:pPr>
                              <w:autoSpaceDE w:val="0"/>
                              <w:autoSpaceDN w:val="0"/>
                              <w:adjustRightInd w:val="0"/>
                              <w:spacing w:after="0" w:line="240" w:lineRule="auto"/>
                              <w:rPr>
                                <w:rFonts w:ascii="Helvetica" w:hAnsi="Helvetica" w:cs="Helvetica-Bold"/>
                                <w:b/>
                                <w:bCs/>
                                <w:color w:val="000307"/>
                                <w:sz w:val="18"/>
                                <w:szCs w:val="18"/>
                                <w:lang w:val="it-IT"/>
                              </w:rPr>
                            </w:pPr>
                            <w:r>
                              <w:rPr>
                                <w:rFonts w:ascii="Helvetica" w:hAnsi="Helvetica" w:cs="Helvetica-Bold"/>
                                <w:b/>
                                <w:bCs/>
                                <w:color w:val="000307"/>
                                <w:sz w:val="18"/>
                                <w:szCs w:val="18"/>
                                <w:lang w:val="it-IT"/>
                              </w:rPr>
                              <w:t>Press Office &amp; PR</w:t>
                            </w:r>
                          </w:p>
                          <w:p w14:paraId="3BC32C28" w14:textId="77777777" w:rsidR="005204E7" w:rsidRPr="00501F6A" w:rsidRDefault="005204E7" w:rsidP="005204E7">
                            <w:pPr>
                              <w:autoSpaceDE w:val="0"/>
                              <w:autoSpaceDN w:val="0"/>
                              <w:adjustRightInd w:val="0"/>
                              <w:spacing w:after="0" w:line="240" w:lineRule="auto"/>
                              <w:rPr>
                                <w:rFonts w:ascii="Helvetica" w:hAnsi="Helvetica" w:cs="Helvetica"/>
                                <w:color w:val="000307"/>
                                <w:sz w:val="18"/>
                                <w:szCs w:val="18"/>
                                <w:lang w:val="it-IT"/>
                              </w:rPr>
                            </w:pPr>
                            <w:r w:rsidRPr="00501F6A">
                              <w:rPr>
                                <w:rFonts w:ascii="Helvetica" w:hAnsi="Helvetica" w:cs="Helvetica-Bold"/>
                                <w:b/>
                                <w:bCs/>
                                <w:color w:val="000307"/>
                                <w:sz w:val="18"/>
                                <w:szCs w:val="18"/>
                                <w:lang w:val="it-IT"/>
                              </w:rPr>
                              <w:t xml:space="preserve">tac comunic@zione </w:t>
                            </w:r>
                            <w:r w:rsidRPr="00501F6A">
                              <w:rPr>
                                <w:rFonts w:ascii="Helvetica" w:hAnsi="Helvetica" w:cs="Helvetica"/>
                                <w:color w:val="000307"/>
                                <w:sz w:val="18"/>
                                <w:szCs w:val="18"/>
                                <w:lang w:val="it-IT"/>
                              </w:rPr>
                              <w:t>milano|genova</w:t>
                            </w:r>
                          </w:p>
                          <w:p w14:paraId="4981CAC7"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lang w:val="it-IT"/>
                              </w:rPr>
                            </w:pPr>
                            <w:r w:rsidRPr="00501F6A">
                              <w:rPr>
                                <w:rFonts w:ascii="Helvetica" w:hAnsi="Helvetica" w:cs="Helvetica"/>
                                <w:color w:val="000000"/>
                                <w:sz w:val="18"/>
                                <w:szCs w:val="18"/>
                                <w:lang w:val="it-IT"/>
                              </w:rPr>
                              <w:t>tel +39 02 48517618 | 0185 351616</w:t>
                            </w:r>
                          </w:p>
                          <w:p w14:paraId="134D22BE" w14:textId="77777777" w:rsidR="005204E7" w:rsidRPr="00501F6A" w:rsidRDefault="005204E7" w:rsidP="005204E7">
                            <w:pPr>
                              <w:rPr>
                                <w:rFonts w:ascii="Helvetica" w:hAnsi="Helvetica" w:cs="Helvetica"/>
                                <w:color w:val="000000"/>
                                <w:sz w:val="18"/>
                                <w:szCs w:val="18"/>
                                <w:lang w:val="it-IT"/>
                              </w:rPr>
                            </w:pPr>
                            <w:r w:rsidRPr="00501F6A">
                              <w:rPr>
                                <w:rFonts w:ascii="Helvetica" w:hAnsi="Helvetica" w:cs="Helvetica"/>
                                <w:color w:val="000000"/>
                                <w:sz w:val="18"/>
                                <w:szCs w:val="18"/>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14" o:spid="_x0000_s1026" type="#_x0000_t202" style="position:absolute;margin-left:275pt;margin-top:.1pt;width:197.45pt;height:17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" filled="f" stroked="f">
                <v:textbox>
                  <w:txbxContent>
                    <w:p w14:paraId="5EF687DF"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rPr>
                      </w:pPr>
                      <w:r w:rsidRPr="00501F6A">
                        <w:rPr>
                          <w:rFonts w:ascii="Helvetica" w:hAnsi="Helvetica" w:cs="Helvetica-Bold"/>
                          <w:b/>
                          <w:bCs/>
                          <w:color w:val="000000"/>
                          <w:sz w:val="18"/>
                          <w:szCs w:val="18"/>
                        </w:rPr>
                        <w:t>GRAFF EUROPE</w:t>
                      </w:r>
                    </w:p>
                    <w:p w14:paraId="32C77158"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Via Aretina 159, 50136 Florence - ITALY</w:t>
                      </w:r>
                    </w:p>
                    <w:p w14:paraId="2854160F"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Tel: +39 055 9332115,</w:t>
                      </w:r>
                    </w:p>
                    <w:p w14:paraId="3CDF162A" w14:textId="77777777" w:rsidR="005204E7" w:rsidRPr="00E721B6" w:rsidRDefault="005204E7" w:rsidP="005204E7">
                      <w:pPr>
                        <w:autoSpaceDE w:val="0"/>
                        <w:autoSpaceDN w:val="0"/>
                        <w:adjustRightInd w:val="0"/>
                        <w:spacing w:after="0" w:line="240" w:lineRule="auto"/>
                        <w:rPr>
                          <w:rFonts w:ascii="Helvetica" w:hAnsi="Helvetica" w:cs="Helvetica"/>
                          <w:color w:val="000000"/>
                          <w:sz w:val="18"/>
                          <w:szCs w:val="18"/>
                        </w:rPr>
                      </w:pPr>
                      <w:r w:rsidRPr="00E721B6">
                        <w:rPr>
                          <w:rFonts w:ascii="Helvetica" w:hAnsi="Helvetica" w:cs="Helvetica"/>
                          <w:color w:val="000000"/>
                          <w:sz w:val="18"/>
                          <w:szCs w:val="18"/>
                        </w:rPr>
                        <w:t>fax: +39 055 9332116</w:t>
                      </w:r>
                    </w:p>
                    <w:p w14:paraId="5562257E" w14:textId="77777777" w:rsidR="005204E7" w:rsidRPr="00E721B6" w:rsidRDefault="005204E7" w:rsidP="005204E7">
                      <w:pPr>
                        <w:autoSpaceDE w:val="0"/>
                        <w:autoSpaceDN w:val="0"/>
                        <w:adjustRightInd w:val="0"/>
                        <w:spacing w:after="0" w:line="240" w:lineRule="auto"/>
                        <w:rPr>
                          <w:rFonts w:ascii="Helvetica" w:hAnsi="Helvetica" w:cs="Helvetica"/>
                          <w:color w:val="000000"/>
                          <w:sz w:val="18"/>
                          <w:szCs w:val="18"/>
                        </w:rPr>
                      </w:pPr>
                      <w:r w:rsidRPr="00E721B6">
                        <w:rPr>
                          <w:rFonts w:ascii="Helvetica" w:hAnsi="Helvetica" w:cs="Helvetica"/>
                          <w:color w:val="000000"/>
                          <w:sz w:val="18"/>
                          <w:szCs w:val="18"/>
                        </w:rPr>
                        <w:t>email: info@graff-</w:t>
                      </w:r>
                      <w:r>
                        <w:rPr>
                          <w:rFonts w:ascii="Helvetica" w:hAnsi="Helvetica" w:cs="Helvetica"/>
                          <w:color w:val="000000"/>
                          <w:sz w:val="18"/>
                          <w:szCs w:val="18"/>
                        </w:rPr>
                        <w:t>designs</w:t>
                      </w:r>
                      <w:r w:rsidRPr="00E721B6">
                        <w:rPr>
                          <w:rFonts w:ascii="Helvetica" w:hAnsi="Helvetica" w:cs="Helvetica"/>
                          <w:color w:val="000000"/>
                          <w:sz w:val="18"/>
                          <w:szCs w:val="18"/>
                        </w:rPr>
                        <w:t>.com</w:t>
                      </w:r>
                    </w:p>
                    <w:p w14:paraId="3145439E"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hyperlink r:id="rId10" w:history="1">
                        <w:r w:rsidRPr="007866AD">
                          <w:rPr>
                            <w:rStyle w:val="Collegamentoipertestuale"/>
                            <w:rFonts w:ascii="Helvetica" w:hAnsi="Helvetica" w:cs="Helvetica-Bold"/>
                            <w:sz w:val="18"/>
                            <w:szCs w:val="18"/>
                            <w:lang w:val="it-IT"/>
                          </w:rPr>
                          <w:t>www.graff-designs.com</w:t>
                        </w:r>
                      </w:hyperlink>
                    </w:p>
                    <w:p w14:paraId="493FCD01"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p>
                    <w:p w14:paraId="2FA87994" w14:textId="77777777" w:rsidR="005204E7" w:rsidRPr="00501F6A" w:rsidRDefault="005204E7" w:rsidP="005204E7">
                      <w:pPr>
                        <w:autoSpaceDE w:val="0"/>
                        <w:autoSpaceDN w:val="0"/>
                        <w:adjustRightInd w:val="0"/>
                        <w:spacing w:after="0" w:line="240" w:lineRule="auto"/>
                        <w:rPr>
                          <w:rFonts w:ascii="Helvetica" w:hAnsi="Helvetica" w:cs="Helvetica-Bold"/>
                          <w:b/>
                          <w:bCs/>
                          <w:color w:val="000000"/>
                          <w:sz w:val="18"/>
                          <w:szCs w:val="18"/>
                          <w:lang w:val="it-IT"/>
                        </w:rPr>
                      </w:pPr>
                    </w:p>
                    <w:p w14:paraId="6D4CF0EA" w14:textId="77777777" w:rsidR="005204E7" w:rsidRPr="00501F6A" w:rsidRDefault="005204E7" w:rsidP="005204E7">
                      <w:pPr>
                        <w:autoSpaceDE w:val="0"/>
                        <w:autoSpaceDN w:val="0"/>
                        <w:adjustRightInd w:val="0"/>
                        <w:spacing w:after="0" w:line="240" w:lineRule="auto"/>
                        <w:rPr>
                          <w:rFonts w:ascii="Helvetica" w:hAnsi="Helvetica" w:cs="Helvetica-Bold"/>
                          <w:b/>
                          <w:bCs/>
                          <w:color w:val="000307"/>
                          <w:sz w:val="18"/>
                          <w:szCs w:val="18"/>
                          <w:lang w:val="it-IT"/>
                        </w:rPr>
                      </w:pPr>
                      <w:r>
                        <w:rPr>
                          <w:rFonts w:ascii="Helvetica" w:hAnsi="Helvetica" w:cs="Helvetica-Bold"/>
                          <w:b/>
                          <w:bCs/>
                          <w:color w:val="000307"/>
                          <w:sz w:val="18"/>
                          <w:szCs w:val="18"/>
                          <w:lang w:val="it-IT"/>
                        </w:rPr>
                        <w:t>Press Office &amp; PR</w:t>
                      </w:r>
                    </w:p>
                    <w:p w14:paraId="3BC32C28" w14:textId="77777777" w:rsidR="005204E7" w:rsidRPr="00501F6A" w:rsidRDefault="005204E7" w:rsidP="005204E7">
                      <w:pPr>
                        <w:autoSpaceDE w:val="0"/>
                        <w:autoSpaceDN w:val="0"/>
                        <w:adjustRightInd w:val="0"/>
                        <w:spacing w:after="0" w:line="240" w:lineRule="auto"/>
                        <w:rPr>
                          <w:rFonts w:ascii="Helvetica" w:hAnsi="Helvetica" w:cs="Helvetica"/>
                          <w:color w:val="000307"/>
                          <w:sz w:val="18"/>
                          <w:szCs w:val="18"/>
                          <w:lang w:val="it-IT"/>
                        </w:rPr>
                      </w:pPr>
                      <w:r w:rsidRPr="00501F6A">
                        <w:rPr>
                          <w:rFonts w:ascii="Helvetica" w:hAnsi="Helvetica" w:cs="Helvetica-Bold"/>
                          <w:b/>
                          <w:bCs/>
                          <w:color w:val="000307"/>
                          <w:sz w:val="18"/>
                          <w:szCs w:val="18"/>
                          <w:lang w:val="it-IT"/>
                        </w:rPr>
                        <w:t xml:space="preserve">tac comunic@zione </w:t>
                      </w:r>
                      <w:r w:rsidRPr="00501F6A">
                        <w:rPr>
                          <w:rFonts w:ascii="Helvetica" w:hAnsi="Helvetica" w:cs="Helvetica"/>
                          <w:color w:val="000307"/>
                          <w:sz w:val="18"/>
                          <w:szCs w:val="18"/>
                          <w:lang w:val="it-IT"/>
                        </w:rPr>
                        <w:t>milano|genova</w:t>
                      </w:r>
                    </w:p>
                    <w:p w14:paraId="4981CAC7" w14:textId="77777777" w:rsidR="005204E7" w:rsidRPr="00501F6A" w:rsidRDefault="005204E7" w:rsidP="005204E7">
                      <w:pPr>
                        <w:autoSpaceDE w:val="0"/>
                        <w:autoSpaceDN w:val="0"/>
                        <w:adjustRightInd w:val="0"/>
                        <w:spacing w:after="0" w:line="240" w:lineRule="auto"/>
                        <w:rPr>
                          <w:rFonts w:ascii="Helvetica" w:hAnsi="Helvetica" w:cs="Helvetica"/>
                          <w:color w:val="000000"/>
                          <w:sz w:val="18"/>
                          <w:szCs w:val="18"/>
                          <w:lang w:val="it-IT"/>
                        </w:rPr>
                      </w:pPr>
                      <w:r w:rsidRPr="00501F6A">
                        <w:rPr>
                          <w:rFonts w:ascii="Helvetica" w:hAnsi="Helvetica" w:cs="Helvetica"/>
                          <w:color w:val="000000"/>
                          <w:sz w:val="18"/>
                          <w:szCs w:val="18"/>
                          <w:lang w:val="it-IT"/>
                        </w:rPr>
                        <w:t>tel +39 02 48517618 | 0185 351616</w:t>
                      </w:r>
                    </w:p>
                    <w:p w14:paraId="134D22BE" w14:textId="77777777" w:rsidR="005204E7" w:rsidRPr="00501F6A" w:rsidRDefault="005204E7" w:rsidP="005204E7">
                      <w:pPr>
                        <w:rPr>
                          <w:rFonts w:ascii="Helvetica" w:hAnsi="Helvetica" w:cs="Helvetica"/>
                          <w:color w:val="000000"/>
                          <w:sz w:val="18"/>
                          <w:szCs w:val="18"/>
                          <w:lang w:val="it-IT"/>
                        </w:rPr>
                      </w:pPr>
                      <w:r w:rsidRPr="00501F6A">
                        <w:rPr>
                          <w:rFonts w:ascii="Helvetica" w:hAnsi="Helvetica" w:cs="Helvetica"/>
                          <w:color w:val="000000"/>
                          <w:sz w:val="18"/>
                          <w:szCs w:val="18"/>
                          <w:lang w:val="it-IT"/>
                        </w:rPr>
                        <w:t>press@taconline.it | www.taconline.it</w:t>
                      </w:r>
                    </w:p>
                  </w:txbxContent>
                </v:textbox>
                <w10:wrap type="square"/>
              </v:shape>
            </w:pict>
          </mc:Fallback>
        </mc:AlternateContent>
      </w:r>
    </w:p>
    <w:p w14:paraId="7829D5C3" w14:textId="77777777" w:rsidR="005204E7" w:rsidRPr="009B32EF" w:rsidRDefault="005204E7" w:rsidP="005204E7">
      <w:pPr>
        <w:autoSpaceDE w:val="0"/>
        <w:autoSpaceDN w:val="0"/>
        <w:adjustRightInd w:val="0"/>
        <w:spacing w:after="0" w:line="240" w:lineRule="auto"/>
        <w:rPr>
          <w:rFonts w:ascii="Arial" w:hAnsi="Arial" w:cs="Arial"/>
          <w:b/>
          <w:bCs/>
          <w:color w:val="000000"/>
          <w:sz w:val="24"/>
          <w:szCs w:val="24"/>
          <w:lang w:val="it-IT"/>
        </w:rPr>
      </w:pPr>
      <w:r w:rsidRPr="009B32EF">
        <w:rPr>
          <w:rFonts w:ascii="Arial" w:hAnsi="Arial" w:cs="Arial"/>
          <w:b/>
          <w:bCs/>
          <w:color w:val="000000"/>
          <w:sz w:val="24"/>
          <w:szCs w:val="24"/>
          <w:lang w:val="it-IT"/>
        </w:rPr>
        <w:t xml:space="preserve"> </w:t>
      </w:r>
    </w:p>
    <w:p w14:paraId="77FA97CB" w14:textId="77777777" w:rsidR="005204E7" w:rsidRPr="009B32EF" w:rsidRDefault="005204E7" w:rsidP="005204E7">
      <w:pPr>
        <w:autoSpaceDE w:val="0"/>
        <w:autoSpaceDN w:val="0"/>
        <w:adjustRightInd w:val="0"/>
        <w:spacing w:after="0" w:line="240" w:lineRule="auto"/>
        <w:rPr>
          <w:rFonts w:ascii="Arial" w:hAnsi="Arial" w:cs="Arial"/>
          <w:b/>
          <w:bCs/>
          <w:color w:val="000000"/>
          <w:sz w:val="24"/>
          <w:szCs w:val="24"/>
          <w:lang w:val="it-IT"/>
        </w:rPr>
      </w:pPr>
    </w:p>
    <w:p w14:paraId="639E2D9F" w14:textId="77777777" w:rsidR="005204E7" w:rsidRPr="00F540AB" w:rsidRDefault="005204E7" w:rsidP="005204E7">
      <w:pPr>
        <w:autoSpaceDE w:val="0"/>
        <w:autoSpaceDN w:val="0"/>
        <w:adjustRightInd w:val="0"/>
        <w:spacing w:after="0" w:line="240" w:lineRule="auto"/>
        <w:rPr>
          <w:rFonts w:ascii="Helvetica" w:hAnsi="Helvetica" w:cs="Helvetica"/>
          <w:b/>
          <w:bCs/>
          <w:color w:val="000000"/>
          <w:sz w:val="24"/>
          <w:szCs w:val="24"/>
          <w:lang w:val="it-IT"/>
        </w:rPr>
      </w:pPr>
    </w:p>
    <w:p w14:paraId="464915BC" w14:textId="77777777" w:rsidR="00593C57" w:rsidRDefault="00593C57">
      <w:pPr>
        <w:spacing w:after="0" w:line="240" w:lineRule="auto"/>
        <w:rPr>
          <w:rFonts w:ascii="Arial" w:eastAsia="Arial" w:hAnsi="Arial" w:cs="Arial"/>
          <w:b/>
          <w:color w:val="000000"/>
          <w:sz w:val="20"/>
          <w:szCs w:val="20"/>
        </w:rPr>
      </w:pPr>
    </w:p>
    <w:sectPr w:rsidR="00593C57">
      <w:pgSz w:w="12240" w:h="15840"/>
      <w:pgMar w:top="1256" w:right="1418" w:bottom="567"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C57"/>
    <w:rsid w:val="001819EE"/>
    <w:rsid w:val="005204E7"/>
    <w:rsid w:val="00593C57"/>
    <w:rsid w:val="00681DFD"/>
    <w:rsid w:val="0076152B"/>
    <w:rsid w:val="008036AD"/>
    <w:rsid w:val="009D2BCF"/>
    <w:rsid w:val="00D6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F3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spacing w:line="240" w:lineRule="auto"/>
      <w:outlineLvl w:val="1"/>
    </w:pPr>
    <w:rPr>
      <w:rFonts w:ascii="Times" w:eastAsia="Times" w:hAnsi="Times" w:cs="Times"/>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204E7"/>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204E7"/>
    <w:rPr>
      <w:rFonts w:ascii="Lucida Grande" w:hAnsi="Lucida Grande" w:cs="Lucida Grande"/>
      <w:sz w:val="18"/>
      <w:szCs w:val="18"/>
    </w:rPr>
  </w:style>
  <w:style w:type="character" w:styleId="Collegamentoipertestuale">
    <w:name w:val="Hyperlink"/>
    <w:basedOn w:val="Caratterepredefinitoparagrafo"/>
    <w:uiPriority w:val="99"/>
    <w:unhideWhenUsed/>
    <w:rsid w:val="005204E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spacing w:line="240" w:lineRule="auto"/>
      <w:outlineLvl w:val="1"/>
    </w:pPr>
    <w:rPr>
      <w:rFonts w:ascii="Times" w:eastAsia="Times" w:hAnsi="Times" w:cs="Times"/>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204E7"/>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204E7"/>
    <w:rPr>
      <w:rFonts w:ascii="Lucida Grande" w:hAnsi="Lucida Grande" w:cs="Lucida Grande"/>
      <w:sz w:val="18"/>
      <w:szCs w:val="18"/>
    </w:rPr>
  </w:style>
  <w:style w:type="character" w:styleId="Collegamentoipertestuale">
    <w:name w:val="Hyperlink"/>
    <w:basedOn w:val="Caratterepredefinitoparagrafo"/>
    <w:uiPriority w:val="99"/>
    <w:unhideWhenUsed/>
    <w:rsid w:val="005204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3587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graff-designs.com" TargetMode="External"/><Relationship Id="rId7" Type="http://schemas.openxmlformats.org/officeDocument/2006/relationships/hyperlink" Target="https://www.interiordesigned.co.uk/towerbridge" TargetMode="External"/><Relationship Id="rId8" Type="http://schemas.openxmlformats.org/officeDocument/2006/relationships/image" Target="media/image2.png"/><Relationship Id="rId9" Type="http://schemas.openxmlformats.org/officeDocument/2006/relationships/hyperlink" Target="http://www.graff-designs.com" TargetMode="External"/><Relationship Id="rId10" Type="http://schemas.openxmlformats.org/officeDocument/2006/relationships/hyperlink" Target="http://www.graff-desig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490</Words>
  <Characters>2797</Characters>
  <Application>Microsoft Macintosh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Bestul</dc:creator>
  <cp:lastModifiedBy>Paola Staiano</cp:lastModifiedBy>
  <cp:revision>4</cp:revision>
  <dcterms:created xsi:type="dcterms:W3CDTF">2018-12-12T09:28:00Z</dcterms:created>
  <dcterms:modified xsi:type="dcterms:W3CDTF">2018-12-18T13:52:00Z</dcterms:modified>
</cp:coreProperties>
</file>