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E0BC5" w14:textId="77777777" w:rsidR="00963388" w:rsidRPr="002A29D7" w:rsidRDefault="0066598B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2A7F3996" wp14:editId="6DD0F2B3">
            <wp:simplePos x="0" y="0"/>
            <wp:positionH relativeFrom="column">
              <wp:posOffset>1659890</wp:posOffset>
            </wp:positionH>
            <wp:positionV relativeFrom="paragraph">
              <wp:posOffset>-520700</wp:posOffset>
            </wp:positionV>
            <wp:extent cx="2079625" cy="822325"/>
            <wp:effectExtent l="0" t="0" r="3175" b="0"/>
            <wp:wrapThrough wrapText="left">
              <wp:wrapPolygon edited="0">
                <wp:start x="0" y="0"/>
                <wp:lineTo x="0" y="20683"/>
                <wp:lineTo x="21369" y="20683"/>
                <wp:lineTo x="21369" y="0"/>
                <wp:lineTo x="0" y="0"/>
              </wp:wrapPolygon>
            </wp:wrapThrough>
            <wp:docPr id="3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6369F" w14:textId="77777777" w:rsidR="002A29D7" w:rsidRDefault="002A29D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</w:p>
    <w:p w14:paraId="027A491F" w14:textId="77777777" w:rsidR="00B13530" w:rsidRPr="009B32EF" w:rsidRDefault="00B13530" w:rsidP="00A21F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val="it-IT"/>
        </w:rPr>
      </w:pPr>
    </w:p>
    <w:p w14:paraId="2853ECEA" w14:textId="77777777" w:rsidR="00AE1FC0" w:rsidRPr="009B32EF" w:rsidRDefault="00A21F85" w:rsidP="00A21F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val="it-IT"/>
        </w:rPr>
      </w:pPr>
      <w:r w:rsidRPr="009B32EF">
        <w:rPr>
          <w:rFonts w:ascii="Arial" w:hAnsi="Arial" w:cs="Arial"/>
          <w:color w:val="000000"/>
          <w:sz w:val="18"/>
          <w:szCs w:val="18"/>
          <w:lang w:val="it-IT"/>
        </w:rPr>
        <w:t>Comunicato stampa</w:t>
      </w:r>
    </w:p>
    <w:p w14:paraId="36B48326" w14:textId="77777777" w:rsidR="001E3B57" w:rsidRPr="009B32EF" w:rsidRDefault="001E3B57" w:rsidP="001F005D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16"/>
          <w:szCs w:val="16"/>
          <w:shd w:val="clear" w:color="auto" w:fill="FFFFFF"/>
          <w:lang w:val="it-IT" w:eastAsia="it-IT"/>
        </w:rPr>
      </w:pPr>
    </w:p>
    <w:p w14:paraId="46180921" w14:textId="77777777" w:rsidR="00D57AF2" w:rsidRPr="009B32EF" w:rsidRDefault="00D57AF2" w:rsidP="001F005D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16"/>
          <w:szCs w:val="16"/>
          <w:shd w:val="clear" w:color="auto" w:fill="FFFFFF"/>
          <w:lang w:val="it-IT" w:eastAsia="it-IT"/>
        </w:rPr>
      </w:pPr>
    </w:p>
    <w:p w14:paraId="232321B0" w14:textId="77777777" w:rsidR="009B32EF" w:rsidRPr="009B32EF" w:rsidRDefault="0066598B" w:rsidP="001F005D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</w:pPr>
      <w:r w:rsidRPr="009B32EF"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  <w:t xml:space="preserve">IL DESIGN </w:t>
      </w:r>
      <w:r w:rsidR="001F005D" w:rsidRPr="009B32EF"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  <w:t>GRAFF</w:t>
      </w:r>
      <w:r w:rsidR="000E39A9" w:rsidRPr="009B32EF"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  <w:t xml:space="preserve"> arreda </w:t>
      </w:r>
      <w:r w:rsidR="002A29D7" w:rsidRPr="009B32EF"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  <w:t xml:space="preserve">una penthouse </w:t>
      </w:r>
    </w:p>
    <w:p w14:paraId="15D02998" w14:textId="77777777" w:rsidR="0066598B" w:rsidRPr="009B32EF" w:rsidRDefault="002A29D7" w:rsidP="009B32EF">
      <w:pPr>
        <w:spacing w:after="12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</w:pPr>
      <w:r w:rsidRPr="009B32EF"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  <w:t>sulle rive del tamigi</w:t>
      </w:r>
      <w:r w:rsidR="0066598B" w:rsidRPr="009B32EF"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  <w:lang w:val="it-IT" w:eastAsia="it-IT"/>
        </w:rPr>
        <w:t xml:space="preserve"> a londra</w:t>
      </w:r>
    </w:p>
    <w:p w14:paraId="6DD858B9" w14:textId="77777777" w:rsidR="009B32EF" w:rsidRPr="009B32EF" w:rsidRDefault="002A6A2A" w:rsidP="009B32EF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</w:pPr>
      <w:r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 xml:space="preserve">La collezione di rubinetteria </w:t>
      </w:r>
      <w:r w:rsidR="002A29D7"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 xml:space="preserve">Sento </w:t>
      </w:r>
      <w:r w:rsidR="000D6152"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>protagonista</w:t>
      </w:r>
      <w:r w:rsidR="002A29D7"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 xml:space="preserve"> glamour</w:t>
      </w:r>
      <w:r w:rsidR="000D6152"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 xml:space="preserve"> </w:t>
      </w:r>
    </w:p>
    <w:p w14:paraId="1FD0AD5E" w14:textId="77777777" w:rsidR="001F005D" w:rsidRPr="009B32EF" w:rsidRDefault="002A29D7" w:rsidP="009B32EF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</w:pPr>
      <w:r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>in un</w:t>
      </w:r>
      <w:r w:rsidR="008E3D85"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>A</w:t>
      </w:r>
      <w:r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 xml:space="preserve"> ex </w:t>
      </w:r>
      <w:r w:rsidR="008E3D85"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>fabbrica di birra</w:t>
      </w:r>
      <w:r w:rsidR="000D6152"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 xml:space="preserve"> </w:t>
      </w:r>
      <w:r w:rsidRPr="009B32EF">
        <w:rPr>
          <w:rFonts w:ascii="Arial" w:eastAsia="Times New Roman" w:hAnsi="Arial" w:cs="Arial"/>
          <w:b/>
          <w:bCs/>
          <w:caps/>
          <w:shd w:val="clear" w:color="auto" w:fill="FFFFFF"/>
          <w:lang w:val="it-IT" w:eastAsia="it-IT"/>
        </w:rPr>
        <w:t>della capitale inglese.</w:t>
      </w:r>
    </w:p>
    <w:p w14:paraId="2397A1E1" w14:textId="77777777" w:rsidR="00D57AF2" w:rsidRPr="009B32EF" w:rsidRDefault="00D57AF2" w:rsidP="006612A7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333333"/>
          <w:sz w:val="24"/>
          <w:szCs w:val="24"/>
          <w:lang w:val="it-IT"/>
        </w:rPr>
      </w:pPr>
    </w:p>
    <w:p w14:paraId="0B29E718" w14:textId="77777777" w:rsidR="003B645B" w:rsidRPr="009B32EF" w:rsidRDefault="002A29D7" w:rsidP="0066598B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B32EF">
        <w:rPr>
          <w:rFonts w:ascii="Arial" w:hAnsi="Arial" w:cs="Arial"/>
          <w:color w:val="000000"/>
          <w:sz w:val="24"/>
          <w:szCs w:val="24"/>
        </w:rPr>
        <w:t xml:space="preserve">Una </w:t>
      </w:r>
      <w:proofErr w:type="gramEnd"/>
      <w:r w:rsidRPr="009B32EF">
        <w:rPr>
          <w:rFonts w:ascii="Arial" w:hAnsi="Arial" w:cs="Arial"/>
          <w:color w:val="000000"/>
          <w:sz w:val="24"/>
          <w:szCs w:val="24"/>
        </w:rPr>
        <w:t xml:space="preserve">ex distilleria di birra a </w:t>
      </w:r>
      <w:proofErr w:type="spellStart"/>
      <w:r w:rsidRPr="009B32EF">
        <w:rPr>
          <w:rFonts w:ascii="Arial" w:hAnsi="Arial" w:cs="Arial"/>
          <w:color w:val="000000"/>
          <w:sz w:val="24"/>
          <w:szCs w:val="24"/>
        </w:rPr>
        <w:t>Southwark</w:t>
      </w:r>
      <w:proofErr w:type="spellEnd"/>
      <w:r w:rsidRPr="009B32EF">
        <w:rPr>
          <w:rFonts w:ascii="Arial" w:hAnsi="Arial" w:cs="Arial"/>
          <w:color w:val="000000"/>
          <w:sz w:val="24"/>
          <w:szCs w:val="24"/>
        </w:rPr>
        <w:t xml:space="preserve"> sulle rive del Tamigi diventa un lussuoso complesso di appartamenti a Londra. </w:t>
      </w:r>
    </w:p>
    <w:p w14:paraId="61933997" w14:textId="77777777" w:rsidR="002A29D7" w:rsidRPr="009B32EF" w:rsidRDefault="002A29D7" w:rsidP="0066598B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9B32EF">
        <w:rPr>
          <w:rFonts w:ascii="Arial" w:hAnsi="Arial" w:cs="Arial"/>
          <w:color w:val="000000"/>
          <w:sz w:val="24"/>
          <w:szCs w:val="24"/>
        </w:rPr>
        <w:t xml:space="preserve">Lo storico edificio Anchor </w:t>
      </w:r>
      <w:proofErr w:type="spellStart"/>
      <w:r w:rsidRPr="009B32EF">
        <w:rPr>
          <w:rFonts w:ascii="Arial" w:hAnsi="Arial" w:cs="Arial"/>
          <w:color w:val="000000"/>
          <w:sz w:val="24"/>
          <w:szCs w:val="24"/>
        </w:rPr>
        <w:t>Brewhouse</w:t>
      </w:r>
      <w:proofErr w:type="spellEnd"/>
      <w:r w:rsidRPr="009B32EF">
        <w:rPr>
          <w:rFonts w:ascii="Arial" w:hAnsi="Arial" w:cs="Arial"/>
          <w:color w:val="000000"/>
          <w:sz w:val="24"/>
          <w:szCs w:val="24"/>
        </w:rPr>
        <w:t xml:space="preserve"> era una piccola fabbrica di birra acquistata nel dicembre 1787 dallo scozzese John </w:t>
      </w:r>
      <w:proofErr w:type="spellStart"/>
      <w:r w:rsidRPr="009B32EF">
        <w:rPr>
          <w:rFonts w:ascii="Arial" w:hAnsi="Arial" w:cs="Arial"/>
          <w:color w:val="000000"/>
          <w:sz w:val="24"/>
          <w:szCs w:val="24"/>
        </w:rPr>
        <w:t>Courage</w:t>
      </w:r>
      <w:proofErr w:type="spellEnd"/>
      <w:r w:rsidRPr="009B32EF">
        <w:rPr>
          <w:rFonts w:ascii="Arial" w:hAnsi="Arial" w:cs="Arial"/>
          <w:color w:val="000000"/>
          <w:sz w:val="24"/>
          <w:szCs w:val="24"/>
        </w:rPr>
        <w:t xml:space="preserve">, mastro birrario. L'edificio è un'espressione di continuità storica per il fermento che ha sempre generato sul fiume, ancora oggi una delle caratteristiche importanti della Londra </w:t>
      </w:r>
      <w:proofErr w:type="spellStart"/>
      <w:r w:rsidRPr="009B32EF">
        <w:rPr>
          <w:rFonts w:ascii="Arial" w:hAnsi="Arial" w:cs="Arial"/>
          <w:color w:val="000000"/>
          <w:sz w:val="24"/>
          <w:szCs w:val="24"/>
        </w:rPr>
        <w:t>Thames</w:t>
      </w:r>
      <w:proofErr w:type="spellEnd"/>
      <w:r w:rsidRPr="009B32EF">
        <w:rPr>
          <w:rFonts w:ascii="Arial" w:hAnsi="Arial" w:cs="Arial"/>
          <w:color w:val="000000"/>
          <w:sz w:val="24"/>
          <w:szCs w:val="24"/>
        </w:rPr>
        <w:t xml:space="preserve"> Side. La </w:t>
      </w:r>
      <w:r w:rsidR="007F7FC1" w:rsidRPr="009B32EF">
        <w:rPr>
          <w:rFonts w:ascii="Arial" w:hAnsi="Arial" w:cs="Arial"/>
          <w:color w:val="000000"/>
          <w:sz w:val="24"/>
          <w:szCs w:val="24"/>
        </w:rPr>
        <w:t>vivacità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 </w:t>
      </w:r>
      <w:r w:rsidR="007F7FC1" w:rsidRPr="009B32EF">
        <w:rPr>
          <w:rFonts w:ascii="Arial" w:hAnsi="Arial" w:cs="Arial"/>
          <w:color w:val="000000"/>
          <w:sz w:val="24"/>
          <w:szCs w:val="24"/>
        </w:rPr>
        <w:t xml:space="preserve">di 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quest’area nota come </w:t>
      </w:r>
      <w:proofErr w:type="spellStart"/>
      <w:r w:rsidRPr="009B32EF">
        <w:rPr>
          <w:rFonts w:ascii="Arial" w:hAnsi="Arial" w:cs="Arial"/>
          <w:color w:val="000000"/>
          <w:sz w:val="24"/>
          <w:szCs w:val="24"/>
        </w:rPr>
        <w:t>Horselydown</w:t>
      </w:r>
      <w:proofErr w:type="spellEnd"/>
      <w:r w:rsidRPr="009B32EF">
        <w:rPr>
          <w:rFonts w:ascii="Arial" w:hAnsi="Arial" w:cs="Arial"/>
          <w:color w:val="000000"/>
          <w:sz w:val="24"/>
          <w:szCs w:val="24"/>
        </w:rPr>
        <w:t xml:space="preserve"> è spesso menzionata nelle opere di William Shakespeare.</w:t>
      </w:r>
    </w:p>
    <w:p w14:paraId="681546B2" w14:textId="77777777" w:rsidR="003B645B" w:rsidRPr="009B32EF" w:rsidRDefault="003B645B" w:rsidP="0066598B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</w:p>
    <w:p w14:paraId="134609A3" w14:textId="77777777" w:rsidR="002A29D7" w:rsidRPr="009B32EF" w:rsidRDefault="002A29D7" w:rsidP="0066598B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9B32EF">
        <w:rPr>
          <w:rFonts w:ascii="Arial" w:hAnsi="Arial" w:cs="Arial"/>
          <w:color w:val="000000"/>
          <w:sz w:val="24"/>
          <w:szCs w:val="24"/>
        </w:rPr>
        <w:t>L'edificio è stato restaurato</w:t>
      </w:r>
      <w:r w:rsidR="007F7FC1" w:rsidRPr="009B32EF">
        <w:rPr>
          <w:rFonts w:ascii="Arial" w:hAnsi="Arial" w:cs="Arial"/>
          <w:color w:val="000000"/>
          <w:sz w:val="24"/>
          <w:szCs w:val="24"/>
        </w:rPr>
        <w:t>,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 ricostruito e trasformato in residenze di lusso e il progetto di uno degli appartamenti più grandi in termini di metratura è stato curato da una delle </w:t>
      </w:r>
      <w:proofErr w:type="spellStart"/>
      <w:r w:rsidRPr="009B32EF">
        <w:rPr>
          <w:rFonts w:ascii="Arial" w:hAnsi="Arial" w:cs="Arial"/>
          <w:color w:val="000000"/>
          <w:sz w:val="24"/>
          <w:szCs w:val="24"/>
        </w:rPr>
        <w:t>interior</w:t>
      </w:r>
      <w:proofErr w:type="spellEnd"/>
      <w:r w:rsidRPr="009B32EF">
        <w:rPr>
          <w:rFonts w:ascii="Arial" w:hAnsi="Arial" w:cs="Arial"/>
          <w:color w:val="000000"/>
          <w:sz w:val="24"/>
          <w:szCs w:val="24"/>
        </w:rPr>
        <w:t xml:space="preserve"> designer più glamour</w:t>
      </w:r>
      <w:r w:rsidR="007F7FC1" w:rsidRPr="009B32EF">
        <w:rPr>
          <w:rFonts w:ascii="Arial" w:hAnsi="Arial" w:cs="Arial"/>
          <w:color w:val="000000"/>
          <w:sz w:val="24"/>
          <w:szCs w:val="24"/>
        </w:rPr>
        <w:t>: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 l’ing</w:t>
      </w:r>
      <w:r w:rsidR="007F7FC1" w:rsidRPr="009B32EF">
        <w:rPr>
          <w:rFonts w:ascii="Arial" w:hAnsi="Arial" w:cs="Arial"/>
          <w:color w:val="000000"/>
          <w:sz w:val="24"/>
          <w:szCs w:val="24"/>
        </w:rPr>
        <w:t>l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ese Alex Gardner di Alex </w:t>
      </w:r>
      <w:r w:rsidR="008210B6" w:rsidRPr="009B32EF">
        <w:rPr>
          <w:rFonts w:ascii="Arial" w:hAnsi="Arial" w:cs="Arial"/>
          <w:color w:val="000000"/>
          <w:sz w:val="24"/>
          <w:szCs w:val="24"/>
        </w:rPr>
        <w:t xml:space="preserve">Gardner </w:t>
      </w:r>
      <w:proofErr w:type="spellStart"/>
      <w:r w:rsidR="008210B6" w:rsidRPr="009B32EF">
        <w:rPr>
          <w:rFonts w:ascii="Arial" w:eastAsia="Times New Roman" w:hAnsi="Arial" w:cs="Arial"/>
          <w:color w:val="000000"/>
          <w:sz w:val="24"/>
          <w:szCs w:val="24"/>
        </w:rPr>
        <w:t>Interior</w:t>
      </w:r>
      <w:proofErr w:type="spellEnd"/>
      <w:r w:rsidR="008210B6" w:rsidRPr="009B32E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8210B6" w:rsidRPr="009B32EF">
        <w:rPr>
          <w:rFonts w:ascii="Arial" w:eastAsia="Times New Roman" w:hAnsi="Arial" w:cs="Arial"/>
          <w:color w:val="000000"/>
          <w:sz w:val="24"/>
          <w:szCs w:val="24"/>
        </w:rPr>
        <w:t>Designed</w:t>
      </w:r>
      <w:proofErr w:type="spellEnd"/>
      <w:r w:rsidRPr="009B32EF">
        <w:rPr>
          <w:rFonts w:ascii="Arial" w:hAnsi="Arial" w:cs="Arial"/>
          <w:color w:val="000000"/>
          <w:sz w:val="24"/>
          <w:szCs w:val="24"/>
        </w:rPr>
        <w:t>.</w:t>
      </w:r>
    </w:p>
    <w:p w14:paraId="00EC6612" w14:textId="77777777" w:rsidR="002A29D7" w:rsidRPr="009B32EF" w:rsidRDefault="002A29D7" w:rsidP="0066598B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9B32EF">
        <w:rPr>
          <w:rFonts w:ascii="Arial" w:hAnsi="Arial" w:cs="Arial"/>
          <w:color w:val="000000"/>
          <w:sz w:val="24"/>
          <w:szCs w:val="24"/>
        </w:rPr>
        <w:t>Gli interni rispecchiano perfettamente il suo stile che si esprime attraverso l’utilizzo di</w:t>
      </w:r>
      <w:r w:rsidRPr="009B32EF">
        <w:rPr>
          <w:rStyle w:val="apple-converted-space"/>
          <w:rFonts w:ascii="Arial" w:hAnsi="Arial" w:cs="Arial"/>
          <w:sz w:val="24"/>
          <w:szCs w:val="24"/>
        </w:rPr>
        <w:t> </w:t>
      </w:r>
      <w:r w:rsidRPr="009B32EF">
        <w:rPr>
          <w:rStyle w:val="Enfasigrassetto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</w:rPr>
        <w:t xml:space="preserve">colori trendy, accessori esclusivi </w:t>
      </w:r>
      <w:r w:rsidRPr="009B32EF">
        <w:rPr>
          <w:rFonts w:ascii="Arial" w:hAnsi="Arial" w:cs="Arial"/>
          <w:color w:val="000000"/>
          <w:sz w:val="24"/>
          <w:szCs w:val="24"/>
        </w:rPr>
        <w:t>e di una</w:t>
      </w:r>
      <w:r w:rsidRPr="009B32EF">
        <w:rPr>
          <w:rStyle w:val="apple-converted-space"/>
          <w:rFonts w:ascii="Arial" w:hAnsi="Arial" w:cs="Arial"/>
          <w:sz w:val="24"/>
          <w:szCs w:val="24"/>
        </w:rPr>
        <w:t xml:space="preserve"> attenta</w:t>
      </w:r>
      <w:r w:rsidRPr="009B32EF">
        <w:rPr>
          <w:rStyle w:val="Enfasigrassetto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</w:rPr>
        <w:t xml:space="preserve"> illuminazione</w:t>
      </w:r>
      <w:r w:rsidRPr="009B32EF">
        <w:rPr>
          <w:rStyle w:val="apple-converted-space"/>
          <w:rFonts w:ascii="Arial" w:hAnsi="Arial" w:cs="Arial"/>
          <w:b/>
          <w:sz w:val="24"/>
          <w:szCs w:val="24"/>
        </w:rPr>
        <w:t>.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8146854" w14:textId="77777777" w:rsidR="002A29D7" w:rsidRPr="009B32EF" w:rsidRDefault="002A29D7" w:rsidP="0066598B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9B32EF">
        <w:rPr>
          <w:rFonts w:ascii="Arial" w:hAnsi="Arial" w:cs="Arial"/>
          <w:color w:val="000000"/>
          <w:sz w:val="24"/>
          <w:szCs w:val="24"/>
        </w:rPr>
        <w:t xml:space="preserve">Per l’arredo di bagni e cucina sono stati selezionai i rubinetti della collezione </w:t>
      </w:r>
      <w:r w:rsidRPr="009B32EF">
        <w:rPr>
          <w:rFonts w:ascii="Arial" w:hAnsi="Arial" w:cs="Arial"/>
          <w:b/>
          <w:color w:val="000000"/>
          <w:sz w:val="24"/>
          <w:szCs w:val="24"/>
        </w:rPr>
        <w:t xml:space="preserve">Sento </w:t>
      </w:r>
      <w:r w:rsidR="007F7FC1" w:rsidRPr="009B32EF">
        <w:rPr>
          <w:rFonts w:ascii="Arial" w:hAnsi="Arial" w:cs="Arial"/>
          <w:color w:val="000000"/>
          <w:sz w:val="24"/>
          <w:szCs w:val="24"/>
        </w:rPr>
        <w:t>dell’azienda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 americana</w:t>
      </w:r>
      <w:r w:rsidRPr="009B32EF">
        <w:rPr>
          <w:rFonts w:ascii="Arial" w:hAnsi="Arial" w:cs="Arial"/>
          <w:b/>
          <w:color w:val="000000"/>
          <w:sz w:val="24"/>
          <w:szCs w:val="24"/>
        </w:rPr>
        <w:t xml:space="preserve"> Graff</w:t>
      </w:r>
      <w:r w:rsidRPr="009B32E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11F3234E" w14:textId="77777777" w:rsidR="0066598B" w:rsidRPr="009B32EF" w:rsidRDefault="0066598B" w:rsidP="0066598B">
      <w:pPr>
        <w:pStyle w:val="Corpodeltesto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379E1C93" w14:textId="77777777" w:rsidR="0066598B" w:rsidRPr="009B32EF" w:rsidRDefault="002A29D7" w:rsidP="0066598B">
      <w:pPr>
        <w:pStyle w:val="Corpodeltesto"/>
        <w:spacing w:after="0"/>
        <w:jc w:val="both"/>
        <w:rPr>
          <w:rFonts w:ascii="Arial" w:hAnsi="Arial" w:cs="Arial"/>
        </w:rPr>
      </w:pPr>
      <w:r w:rsidRPr="009B32EF">
        <w:rPr>
          <w:rFonts w:ascii="Arial" w:hAnsi="Arial" w:cs="Arial"/>
          <w:color w:val="000000"/>
        </w:rPr>
        <w:t>La collezione Sento</w:t>
      </w:r>
      <w:r w:rsidRPr="009B32EF">
        <w:rPr>
          <w:rFonts w:ascii="Arial" w:hAnsi="Arial" w:cs="Arial"/>
          <w:color w:val="000000"/>
          <w:lang w:val="it-IT"/>
        </w:rPr>
        <w:t xml:space="preserve"> </w:t>
      </w:r>
      <w:r w:rsidRPr="009B32EF">
        <w:rPr>
          <w:rFonts w:ascii="Arial" w:hAnsi="Arial" w:cs="Arial"/>
          <w:color w:val="141215"/>
          <w:lang w:val="it-IT"/>
        </w:rPr>
        <w:t xml:space="preserve">è caratterizzata da un </w:t>
      </w:r>
      <w:r w:rsidRPr="009B32EF">
        <w:rPr>
          <w:rFonts w:ascii="Arial" w:hAnsi="Arial" w:cs="Arial"/>
          <w:color w:val="000000"/>
          <w:lang w:val="it-IT"/>
        </w:rPr>
        <w:t xml:space="preserve">insieme di </w:t>
      </w:r>
      <w:r w:rsidRPr="009B32EF">
        <w:rPr>
          <w:rFonts w:ascii="Arial" w:hAnsi="Arial" w:cs="Arial"/>
          <w:color w:val="141215"/>
          <w:lang w:val="it-IT"/>
        </w:rPr>
        <w:t xml:space="preserve">dettagli architettonici che si combinano con linee pulite ed </w:t>
      </w:r>
      <w:r w:rsidRPr="009B32EF">
        <w:rPr>
          <w:rFonts w:ascii="Arial" w:hAnsi="Arial" w:cs="Arial"/>
          <w:color w:val="000000"/>
          <w:lang w:val="it-IT"/>
        </w:rPr>
        <w:t>essenziali</w:t>
      </w:r>
      <w:r w:rsidRPr="009B32EF">
        <w:rPr>
          <w:rFonts w:ascii="Arial" w:hAnsi="Arial" w:cs="Arial"/>
          <w:color w:val="141215"/>
          <w:lang w:val="it-IT"/>
        </w:rPr>
        <w:t xml:space="preserve">. </w:t>
      </w:r>
      <w:r w:rsidR="0066598B" w:rsidRPr="009B32EF">
        <w:rPr>
          <w:rFonts w:ascii="Arial" w:hAnsi="Arial" w:cs="Arial"/>
          <w:b/>
        </w:rPr>
        <w:t>Sento</w:t>
      </w:r>
      <w:r w:rsidR="0066598B" w:rsidRPr="009B32EF">
        <w:rPr>
          <w:rFonts w:ascii="Arial" w:hAnsi="Arial" w:cs="Arial"/>
        </w:rPr>
        <w:t xml:space="preserve"> punta sulla forma pura che viene esaltata dalla ricerca quasi maniacale  di proporzioni perfette in connubio tra sensualità e rigore. La classica architettura del miscelatore corpo-bocca- leva viene ridefinita in favore di una forma contemporanea e snella senza comprometterne in alcun modo la funzionalità. Materiali, dettagli, fattura, processo produttivo, emozione, memoria sono espressione della profonda qualità  di questa rubinetteria. </w:t>
      </w:r>
    </w:p>
    <w:p w14:paraId="47BAFC32" w14:textId="77777777" w:rsidR="00D57AF2" w:rsidRPr="009B32EF" w:rsidRDefault="00D57AF2" w:rsidP="0066598B">
      <w:pPr>
        <w:pStyle w:val="Corpodeltesto"/>
        <w:spacing w:after="0"/>
        <w:jc w:val="both"/>
        <w:rPr>
          <w:rFonts w:ascii="Arial" w:hAnsi="Arial" w:cs="Arial"/>
        </w:rPr>
      </w:pPr>
    </w:p>
    <w:p w14:paraId="6B69E294" w14:textId="77777777" w:rsidR="002A29D7" w:rsidRPr="009B32EF" w:rsidRDefault="0066598B" w:rsidP="0066598B">
      <w:pPr>
        <w:pStyle w:val="Corpodeltesto"/>
        <w:spacing w:after="0"/>
        <w:jc w:val="both"/>
        <w:rPr>
          <w:rFonts w:ascii="Arial" w:hAnsi="Arial" w:cs="Arial"/>
        </w:rPr>
      </w:pPr>
      <w:r w:rsidRPr="009B32EF">
        <w:rPr>
          <w:rFonts w:ascii="Arial" w:hAnsi="Arial" w:cs="Arial"/>
        </w:rPr>
        <w:t xml:space="preserve">Il corpo del rubinetto ha un diametro </w:t>
      </w:r>
      <w:r w:rsidR="007F7FC1" w:rsidRPr="009B32EF">
        <w:rPr>
          <w:rFonts w:ascii="Arial" w:hAnsi="Arial" w:cs="Arial"/>
          <w:lang w:val="it-IT"/>
        </w:rPr>
        <w:t>importante</w:t>
      </w:r>
      <w:r w:rsidRPr="009B32EF">
        <w:rPr>
          <w:rFonts w:ascii="Arial" w:hAnsi="Arial" w:cs="Arial"/>
        </w:rPr>
        <w:t xml:space="preserve"> che </w:t>
      </w:r>
      <w:r w:rsidR="00FD5FA0" w:rsidRPr="009B32EF">
        <w:rPr>
          <w:rFonts w:ascii="Arial" w:hAnsi="Arial" w:cs="Arial"/>
          <w:lang w:val="it-IT"/>
        </w:rPr>
        <w:t>consente</w:t>
      </w:r>
      <w:r w:rsidRPr="009B32EF">
        <w:rPr>
          <w:rFonts w:ascii="Arial" w:hAnsi="Arial" w:cs="Arial"/>
        </w:rPr>
        <w:t xml:space="preserve"> di coprire il foro del lavabo evitando </w:t>
      </w:r>
      <w:r w:rsidR="007F7FC1" w:rsidRPr="009B32EF">
        <w:rPr>
          <w:rFonts w:ascii="Arial" w:hAnsi="Arial" w:cs="Arial"/>
          <w:lang w:val="it-IT"/>
        </w:rPr>
        <w:t>l</w:t>
      </w:r>
      <w:r w:rsidR="00FD5FA0" w:rsidRPr="009B32EF">
        <w:rPr>
          <w:rFonts w:ascii="Arial" w:hAnsi="Arial" w:cs="Arial"/>
          <w:lang w:val="it-IT"/>
        </w:rPr>
        <w:t>’an</w:t>
      </w:r>
      <w:r w:rsidRPr="009B32EF">
        <w:rPr>
          <w:rFonts w:ascii="Arial" w:hAnsi="Arial" w:cs="Arial"/>
        </w:rPr>
        <w:t>tiestetic</w:t>
      </w:r>
      <w:r w:rsidR="00FD5FA0" w:rsidRPr="009B32EF">
        <w:rPr>
          <w:rFonts w:ascii="Arial" w:hAnsi="Arial" w:cs="Arial"/>
          <w:lang w:val="it-IT"/>
        </w:rPr>
        <w:t>a</w:t>
      </w:r>
      <w:r w:rsidRPr="009B32EF">
        <w:rPr>
          <w:rFonts w:ascii="Arial" w:hAnsi="Arial" w:cs="Arial"/>
        </w:rPr>
        <w:t xml:space="preserve"> basett</w:t>
      </w:r>
      <w:r w:rsidR="00FD5FA0" w:rsidRPr="009B32EF">
        <w:rPr>
          <w:rFonts w:ascii="Arial" w:hAnsi="Arial" w:cs="Arial"/>
          <w:lang w:val="it-IT"/>
        </w:rPr>
        <w:t>a</w:t>
      </w:r>
      <w:r w:rsidRPr="009B32EF">
        <w:rPr>
          <w:rFonts w:ascii="Arial" w:hAnsi="Arial" w:cs="Arial"/>
        </w:rPr>
        <w:t>, con tagli sinuosi che permettono alla cartuccia posizionata all’interno di compiere tutti i movimenti di cui ha bisogno</w:t>
      </w:r>
      <w:r w:rsidR="00FD5FA0" w:rsidRPr="009B32EF">
        <w:rPr>
          <w:rFonts w:ascii="Arial" w:hAnsi="Arial" w:cs="Arial"/>
          <w:lang w:val="it-IT"/>
        </w:rPr>
        <w:t>,</w:t>
      </w:r>
      <w:r w:rsidRPr="009B32EF">
        <w:rPr>
          <w:rFonts w:ascii="Arial" w:hAnsi="Arial" w:cs="Arial"/>
        </w:rPr>
        <w:t xml:space="preserve"> evitando però l</w:t>
      </w:r>
      <w:r w:rsidR="007F7FC1" w:rsidRPr="009B32EF">
        <w:rPr>
          <w:rFonts w:ascii="Arial" w:hAnsi="Arial" w:cs="Arial"/>
          <w:lang w:val="it-IT"/>
        </w:rPr>
        <w:t>a classica calotta e i</w:t>
      </w:r>
      <w:r w:rsidRPr="009B32EF">
        <w:rPr>
          <w:rFonts w:ascii="Arial" w:hAnsi="Arial" w:cs="Arial"/>
        </w:rPr>
        <w:t xml:space="preserve"> tagli normalmente apportati sulle leve. La bocca di erogazione è lavorata in modo da ottenere</w:t>
      </w:r>
      <w:r w:rsidR="00123032" w:rsidRPr="009B32EF">
        <w:rPr>
          <w:rFonts w:ascii="Arial" w:hAnsi="Arial" w:cs="Arial"/>
          <w:lang w:val="it-IT"/>
        </w:rPr>
        <w:t xml:space="preserve"> all’esterno</w:t>
      </w:r>
      <w:r w:rsidRPr="009B32EF">
        <w:rPr>
          <w:rFonts w:ascii="Arial" w:hAnsi="Arial" w:cs="Arial"/>
        </w:rPr>
        <w:t xml:space="preserve"> </w:t>
      </w:r>
      <w:r w:rsidR="00123032" w:rsidRPr="009B32EF">
        <w:rPr>
          <w:rFonts w:ascii="Arial" w:hAnsi="Arial" w:cs="Arial"/>
          <w:lang w:val="it-IT"/>
        </w:rPr>
        <w:t xml:space="preserve">esili </w:t>
      </w:r>
      <w:r w:rsidRPr="009B32EF">
        <w:rPr>
          <w:rFonts w:ascii="Arial" w:hAnsi="Arial" w:cs="Arial"/>
        </w:rPr>
        <w:t xml:space="preserve">spessori che regalano al rubinetto una grande leggerezza. </w:t>
      </w:r>
      <w:r w:rsidR="002A29D7" w:rsidRPr="009B32EF">
        <w:rPr>
          <w:rFonts w:ascii="Arial" w:hAnsi="Arial" w:cs="Arial"/>
          <w:color w:val="000000"/>
        </w:rPr>
        <w:t xml:space="preserve">Le finiture usate </w:t>
      </w:r>
      <w:r w:rsidRPr="009B32EF">
        <w:rPr>
          <w:rFonts w:ascii="Arial" w:hAnsi="Arial" w:cs="Arial"/>
          <w:color w:val="000000"/>
        </w:rPr>
        <w:t xml:space="preserve"> per l’appartamento londinese </w:t>
      </w:r>
      <w:r w:rsidR="002A29D7" w:rsidRPr="009B32EF">
        <w:rPr>
          <w:rFonts w:ascii="Arial" w:hAnsi="Arial" w:cs="Arial"/>
          <w:color w:val="000000"/>
        </w:rPr>
        <w:t>sono cromo lucido, rame e oro</w:t>
      </w:r>
      <w:r w:rsidR="00123032" w:rsidRPr="009B32EF">
        <w:rPr>
          <w:rFonts w:ascii="Arial" w:hAnsi="Arial" w:cs="Arial"/>
          <w:color w:val="000000"/>
          <w:lang w:val="it-IT"/>
        </w:rPr>
        <w:t>. In questo contesto</w:t>
      </w:r>
      <w:r w:rsidR="002A29D7" w:rsidRPr="009B32EF">
        <w:rPr>
          <w:rFonts w:ascii="Arial" w:hAnsi="Arial" w:cs="Arial"/>
          <w:color w:val="000000"/>
        </w:rPr>
        <w:t xml:space="preserve"> spicca la linea </w:t>
      </w:r>
      <w:r w:rsidR="002A29D7" w:rsidRPr="009B32EF">
        <w:rPr>
          <w:rFonts w:ascii="Arial" w:hAnsi="Arial" w:cs="Arial"/>
          <w:b/>
          <w:color w:val="000000"/>
        </w:rPr>
        <w:t>Sento in oro lucido 24K</w:t>
      </w:r>
      <w:r w:rsidR="002A29D7" w:rsidRPr="009B32EF">
        <w:rPr>
          <w:rFonts w:ascii="Arial" w:hAnsi="Arial" w:cs="Arial"/>
          <w:color w:val="000000"/>
        </w:rPr>
        <w:t xml:space="preserve"> che caratterizza la luxury side della penthouse.</w:t>
      </w:r>
    </w:p>
    <w:p w14:paraId="58262E7E" w14:textId="77777777" w:rsidR="002A29D7" w:rsidRPr="009B32EF" w:rsidRDefault="002A29D7" w:rsidP="002A29D7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BD272D0" w14:textId="77777777" w:rsidR="008210B6" w:rsidRPr="009B32EF" w:rsidRDefault="002A29D7" w:rsidP="009B32EF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it-IT"/>
        </w:rPr>
      </w:pPr>
      <w:r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"Quando ho ricevuto il brief per realizzare il progetto, l'arredamento </w:t>
      </w:r>
      <w:r w:rsidR="00123032"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aveva molti elementi di </w:t>
      </w:r>
      <w:r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bianco con </w:t>
      </w:r>
      <w:r w:rsidR="00123032"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>numerose</w:t>
      </w:r>
      <w:r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 ringhiere di metallo.</w:t>
      </w:r>
      <w:r w:rsidR="008210B6"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 La mia idea fu subito di </w:t>
      </w:r>
      <w:r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>“enfatizzare”</w:t>
      </w:r>
      <w:r w:rsidR="008210B6"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 il carattere degli ambienti</w:t>
      </w:r>
      <w:r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, soprattutto nella zona living, kitchen e nei bagni, giocando </w:t>
      </w:r>
      <w:r w:rsidR="008210B6"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>sull’effetto glamour co</w:t>
      </w:r>
      <w:r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n toni, cromie e elementi luminosi come le rubinetterie di </w:t>
      </w:r>
      <w:r w:rsidR="00123032"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>Graff</w:t>
      </w:r>
      <w:r w:rsidR="00FD5FA0"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>”</w:t>
      </w:r>
      <w:r w:rsidRPr="009B32EF">
        <w:rPr>
          <w:rFonts w:ascii="Arial" w:hAnsi="Arial" w:cs="Arial"/>
          <w:i/>
          <w:iCs/>
          <w:color w:val="000000"/>
          <w:sz w:val="24"/>
          <w:szCs w:val="24"/>
          <w:lang w:val="it-IT"/>
        </w:rPr>
        <w:t xml:space="preserve">. </w:t>
      </w:r>
    </w:p>
    <w:p w14:paraId="638B63A3" w14:textId="77777777" w:rsidR="002A29D7" w:rsidRPr="009B32EF" w:rsidRDefault="002A29D7" w:rsidP="009B32EF">
      <w:pPr>
        <w:spacing w:after="0" w:line="240" w:lineRule="auto"/>
        <w:jc w:val="both"/>
        <w:rPr>
          <w:rFonts w:ascii="Arial" w:hAnsi="Arial" w:cs="Arial"/>
          <w:b/>
          <w:iCs/>
          <w:color w:val="000000"/>
          <w:sz w:val="20"/>
          <w:szCs w:val="20"/>
          <w:lang w:val="it-IT"/>
        </w:rPr>
      </w:pPr>
      <w:r w:rsidRPr="009B32EF">
        <w:rPr>
          <w:rFonts w:ascii="Arial" w:hAnsi="Arial" w:cs="Arial"/>
          <w:b/>
          <w:iCs/>
          <w:color w:val="000000"/>
          <w:sz w:val="20"/>
          <w:szCs w:val="20"/>
          <w:lang w:val="it-IT"/>
        </w:rPr>
        <w:t>Alex Gardner</w:t>
      </w:r>
      <w:r w:rsidR="008210B6" w:rsidRPr="009B32EF">
        <w:rPr>
          <w:rFonts w:ascii="Arial" w:hAnsi="Arial" w:cs="Arial"/>
          <w:b/>
          <w:iCs/>
          <w:color w:val="000000"/>
          <w:sz w:val="20"/>
          <w:szCs w:val="20"/>
          <w:lang w:val="it-IT"/>
        </w:rPr>
        <w:t>,</w:t>
      </w:r>
      <w:r w:rsidR="00833E6F" w:rsidRPr="009B32EF">
        <w:rPr>
          <w:rFonts w:ascii="Arial" w:hAnsi="Arial" w:cs="Arial"/>
          <w:b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="00833E6F" w:rsidRPr="009B32EF">
        <w:rPr>
          <w:rFonts w:ascii="Arial" w:hAnsi="Arial" w:cs="Arial"/>
          <w:b/>
          <w:iCs/>
          <w:color w:val="000000"/>
          <w:sz w:val="20"/>
          <w:szCs w:val="20"/>
          <w:lang w:val="it-IT"/>
        </w:rPr>
        <w:t>interior</w:t>
      </w:r>
      <w:proofErr w:type="spellEnd"/>
      <w:r w:rsidR="00833E6F" w:rsidRPr="009B32EF">
        <w:rPr>
          <w:rFonts w:ascii="Arial" w:hAnsi="Arial" w:cs="Arial"/>
          <w:b/>
          <w:iCs/>
          <w:color w:val="000000"/>
          <w:sz w:val="20"/>
          <w:szCs w:val="20"/>
          <w:lang w:val="it-IT"/>
        </w:rPr>
        <w:t xml:space="preserve"> </w:t>
      </w:r>
      <w:proofErr w:type="gramStart"/>
      <w:r w:rsidR="00833E6F" w:rsidRPr="009B32EF">
        <w:rPr>
          <w:rFonts w:ascii="Arial" w:hAnsi="Arial" w:cs="Arial"/>
          <w:b/>
          <w:iCs/>
          <w:color w:val="000000"/>
          <w:sz w:val="20"/>
          <w:szCs w:val="20"/>
          <w:lang w:val="it-IT"/>
        </w:rPr>
        <w:t>designer</w:t>
      </w:r>
      <w:proofErr w:type="gramEnd"/>
    </w:p>
    <w:p w14:paraId="757A4864" w14:textId="77777777" w:rsidR="009B32EF" w:rsidRPr="009B32EF" w:rsidRDefault="009B32EF" w:rsidP="009B32EF">
      <w:pPr>
        <w:spacing w:after="0" w:line="240" w:lineRule="auto"/>
        <w:jc w:val="both"/>
        <w:rPr>
          <w:rFonts w:ascii="Arial" w:hAnsi="Arial" w:cs="Arial"/>
          <w:i/>
          <w:iCs/>
          <w:color w:val="000000"/>
          <w:lang w:val="it-IT"/>
        </w:rPr>
      </w:pPr>
    </w:p>
    <w:p w14:paraId="6F381EE9" w14:textId="77777777" w:rsidR="003B645B" w:rsidRPr="009B32EF" w:rsidRDefault="002A29D7" w:rsidP="002A29D7">
      <w:pPr>
        <w:ind w:right="-149"/>
        <w:rPr>
          <w:rFonts w:ascii="Arial" w:eastAsia="Times New Roman" w:hAnsi="Arial" w:cs="Arial"/>
          <w:bdr w:val="none" w:sz="0" w:space="0" w:color="auto" w:frame="1"/>
          <w:lang w:val="it-IT"/>
        </w:rPr>
      </w:pPr>
      <w:proofErr w:type="gramStart"/>
      <w:r w:rsidRPr="009B32EF">
        <w:rPr>
          <w:rStyle w:val="Enfasigrassetto"/>
          <w:rFonts w:ascii="Arial" w:eastAsia="Times New Roman" w:hAnsi="Arial" w:cs="Arial"/>
          <w:bdr w:val="none" w:sz="0" w:space="0" w:color="auto" w:frame="1"/>
          <w:lang w:val="it-IT"/>
        </w:rPr>
        <w:lastRenderedPageBreak/>
        <w:t>News</w:t>
      </w:r>
      <w:proofErr w:type="gramEnd"/>
      <w:r w:rsidRPr="009B32EF">
        <w:rPr>
          <w:rStyle w:val="Enfasigrassetto"/>
          <w:rFonts w:ascii="Arial" w:eastAsia="Times New Roman" w:hAnsi="Arial" w:cs="Arial"/>
          <w:bdr w:val="none" w:sz="0" w:space="0" w:color="auto" w:frame="1"/>
          <w:lang w:val="it-IT"/>
        </w:rPr>
        <w:t xml:space="preserve"> 4 post:</w:t>
      </w:r>
      <w:r w:rsidRPr="009B32EF">
        <w:rPr>
          <w:rStyle w:val="apple-converted-space"/>
          <w:rFonts w:ascii="Arial" w:eastAsia="Times New Roman" w:hAnsi="Arial" w:cs="Arial"/>
          <w:bdr w:val="none" w:sz="0" w:space="0" w:color="auto" w:frame="1"/>
          <w:lang w:val="it-IT"/>
        </w:rPr>
        <w:t> </w:t>
      </w:r>
      <w:r w:rsidRPr="009B32EF">
        <w:rPr>
          <w:rFonts w:ascii="Arial" w:eastAsia="Times New Roman" w:hAnsi="Arial" w:cs="Arial"/>
          <w:bdr w:val="none" w:sz="0" w:space="0" w:color="auto" w:frame="1"/>
          <w:lang w:val="it-IT"/>
        </w:rPr>
        <w:t>#Graff, #sento #design #funziona</w:t>
      </w:r>
      <w:r w:rsidR="003B645B" w:rsidRPr="009B32EF">
        <w:rPr>
          <w:rFonts w:ascii="Arial" w:eastAsia="Times New Roman" w:hAnsi="Arial" w:cs="Arial"/>
          <w:bdr w:val="none" w:sz="0" w:space="0" w:color="auto" w:frame="1"/>
          <w:lang w:val="it-IT"/>
        </w:rPr>
        <w:t xml:space="preserve">lità </w:t>
      </w:r>
    </w:p>
    <w:p w14:paraId="5706B0C7" w14:textId="77777777" w:rsidR="002A29D7" w:rsidRPr="009B32EF" w:rsidRDefault="002A29D7" w:rsidP="003B645B">
      <w:pPr>
        <w:spacing w:after="0" w:line="240" w:lineRule="auto"/>
        <w:ind w:right="-147"/>
        <w:rPr>
          <w:rFonts w:ascii="Arial" w:hAnsi="Arial" w:cs="Arial"/>
          <w:b/>
          <w:sz w:val="20"/>
          <w:szCs w:val="20"/>
          <w:lang w:val="it-IT"/>
        </w:rPr>
      </w:pPr>
      <w:proofErr w:type="gramStart"/>
      <w:r w:rsidRPr="009B32EF">
        <w:rPr>
          <w:rFonts w:ascii="Arial" w:hAnsi="Arial" w:cs="Arial"/>
          <w:b/>
          <w:sz w:val="20"/>
          <w:szCs w:val="20"/>
          <w:lang w:val="it-IT"/>
        </w:rPr>
        <w:t>Maggiori</w:t>
      </w:r>
      <w:proofErr w:type="gramEnd"/>
      <w:r w:rsidRPr="009B32EF">
        <w:rPr>
          <w:rFonts w:ascii="Arial" w:hAnsi="Arial" w:cs="Arial"/>
          <w:b/>
          <w:sz w:val="20"/>
          <w:szCs w:val="20"/>
          <w:lang w:val="it-IT"/>
        </w:rPr>
        <w:t xml:space="preserve"> info </w:t>
      </w:r>
    </w:p>
    <w:p w14:paraId="36B89DEE" w14:textId="77777777" w:rsidR="002A29D7" w:rsidRPr="009B32EF" w:rsidRDefault="009B32EF" w:rsidP="003B645B">
      <w:pPr>
        <w:spacing w:after="0" w:line="240" w:lineRule="auto"/>
        <w:ind w:right="-147"/>
        <w:rPr>
          <w:rFonts w:ascii="Arial" w:hAnsi="Arial" w:cs="Arial"/>
          <w:lang w:val="it-IT"/>
        </w:rPr>
      </w:pPr>
      <w:hyperlink r:id="rId9" w:history="1">
        <w:r w:rsidR="002A29D7" w:rsidRPr="009B32EF">
          <w:rPr>
            <w:rStyle w:val="Collegamentoipertestuale"/>
            <w:rFonts w:ascii="Arial" w:hAnsi="Arial" w:cs="Arial"/>
            <w:color w:val="auto"/>
            <w:lang w:val="it-IT"/>
          </w:rPr>
          <w:t>www.graff-designs.com</w:t>
        </w:r>
      </w:hyperlink>
    </w:p>
    <w:p w14:paraId="638F92EB" w14:textId="77777777" w:rsidR="002A29D7" w:rsidRPr="009B32EF" w:rsidRDefault="009B32EF" w:rsidP="003B645B">
      <w:pPr>
        <w:spacing w:after="0" w:line="240" w:lineRule="auto"/>
        <w:ind w:right="-147"/>
        <w:rPr>
          <w:rFonts w:ascii="Arial" w:hAnsi="Arial" w:cs="Arial"/>
          <w:kern w:val="1"/>
          <w:lang w:val="it-IT" w:eastAsia="it-IT"/>
        </w:rPr>
      </w:pPr>
      <w:hyperlink r:id="rId10" w:history="1">
        <w:r w:rsidR="002A29D7" w:rsidRPr="009B32EF">
          <w:rPr>
            <w:rStyle w:val="Collegamentoipertestuale"/>
            <w:rFonts w:ascii="Arial" w:hAnsi="Arial" w:cs="Arial"/>
            <w:color w:val="auto"/>
            <w:lang w:val="it-IT"/>
          </w:rPr>
          <w:t>https://www.interiordesigned.co.uk/towerbridge</w:t>
        </w:r>
      </w:hyperlink>
    </w:p>
    <w:p w14:paraId="16042AF3" w14:textId="77777777" w:rsidR="002A29D7" w:rsidRPr="009B32EF" w:rsidRDefault="002A29D7" w:rsidP="002A29D7">
      <w:pPr>
        <w:widowControl w:val="0"/>
        <w:autoSpaceDE w:val="0"/>
        <w:autoSpaceDN w:val="0"/>
        <w:adjustRightInd w:val="0"/>
        <w:ind w:right="-149"/>
        <w:rPr>
          <w:rFonts w:ascii="Arial" w:hAnsi="Arial" w:cs="Arial"/>
          <w:b/>
          <w:kern w:val="1"/>
          <w:sz w:val="18"/>
          <w:szCs w:val="18"/>
          <w:lang w:val="it-IT" w:eastAsia="it-IT"/>
        </w:rPr>
      </w:pPr>
    </w:p>
    <w:p w14:paraId="38F05D22" w14:textId="77777777" w:rsidR="002A29D7" w:rsidRDefault="002A29D7" w:rsidP="003B645B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9B32EF">
        <w:rPr>
          <w:rFonts w:ascii="Arial" w:hAnsi="Arial" w:cs="Arial"/>
          <w:b/>
          <w:bCs/>
          <w:lang w:val="it-IT"/>
        </w:rPr>
        <w:t>***Prodotto in ottone svuotato</w:t>
      </w:r>
      <w:r w:rsidRPr="009B32EF">
        <w:rPr>
          <w:rFonts w:ascii="Arial" w:hAnsi="Arial" w:cs="Arial"/>
          <w:lang w:val="it-IT"/>
        </w:rPr>
        <w:t xml:space="preserve"> a bassissimo contenuto di ni</w:t>
      </w:r>
      <w:r w:rsidR="00E73CD3" w:rsidRPr="009B32EF">
        <w:rPr>
          <w:rFonts w:ascii="Arial" w:hAnsi="Arial" w:cs="Arial"/>
          <w:lang w:val="it-IT"/>
        </w:rPr>
        <w:t>c</w:t>
      </w:r>
      <w:r w:rsidRPr="009B32EF">
        <w:rPr>
          <w:rFonts w:ascii="Arial" w:hAnsi="Arial" w:cs="Arial"/>
          <w:lang w:val="it-IT"/>
        </w:rPr>
        <w:t>kel e piombo</w:t>
      </w:r>
      <w:r w:rsidRPr="009B32EF">
        <w:rPr>
          <w:rFonts w:ascii="Arial" w:hAnsi="Arial" w:cs="Arial"/>
          <w:b/>
          <w:bCs/>
          <w:lang w:val="it-IT"/>
        </w:rPr>
        <w:t xml:space="preserve">, </w:t>
      </w:r>
      <w:r w:rsidRPr="009B32EF">
        <w:rPr>
          <w:rFonts w:ascii="Arial" w:hAnsi="Arial" w:cs="Arial"/>
          <w:lang w:val="it-IT"/>
        </w:rPr>
        <w:t xml:space="preserve">a garanzia di una lunga durata nel tempo - </w:t>
      </w:r>
      <w:r w:rsidR="003B645B" w:rsidRPr="009B32EF">
        <w:rPr>
          <w:rFonts w:ascii="Arial" w:eastAsia="MS Mincho" w:hAnsi="Arial" w:cs="Arial"/>
          <w:lang w:val="it-IT"/>
        </w:rPr>
        <w:t>cinque anni la garanzia Graff-</w:t>
      </w:r>
      <w:r w:rsidRPr="009B32EF">
        <w:rPr>
          <w:rFonts w:ascii="Arial" w:eastAsia="MS Mincho" w:hAnsi="Arial" w:cs="Arial"/>
          <w:lang w:val="it-IT"/>
        </w:rPr>
        <w:t xml:space="preserve"> il rubinetto Sento è realizzato nel rispetto delle normative per l'acqua potabile e quindi in base ai criteri più restrittivi richiesti per la tutela della salute e dell'ambiente.  </w:t>
      </w:r>
      <w:r w:rsidRPr="009B32EF">
        <w:rPr>
          <w:rFonts w:ascii="Arial" w:hAnsi="Arial" w:cs="Arial"/>
          <w:lang w:val="it-IT"/>
        </w:rPr>
        <w:t xml:space="preserve">Il sistema produttivo di Graff è basato su un concetto innovativo di </w:t>
      </w:r>
      <w:r w:rsidRPr="009B32EF">
        <w:rPr>
          <w:rFonts w:ascii="Arial" w:hAnsi="Arial" w:cs="Arial"/>
          <w:b/>
          <w:bCs/>
          <w:lang w:val="it-IT"/>
        </w:rPr>
        <w:t xml:space="preserve">Lean Manufacturing Management. </w:t>
      </w:r>
      <w:r w:rsidRPr="009B32EF">
        <w:rPr>
          <w:rFonts w:ascii="Arial" w:hAnsi="Arial" w:cs="Arial"/>
          <w:lang w:val="it-IT"/>
        </w:rPr>
        <w:t>Eliminando gli eccessi di consumi di tempo, energia e materiali, ogni processo raggiunge notevoli standard di efficienza. Persino nei processi di fusione, finitura e trattamenti galvanici, Graff utilizza un sistema di scarico</w:t>
      </w:r>
      <w:r w:rsidRPr="009B32EF">
        <w:rPr>
          <w:rFonts w:ascii="American Typewriter" w:hAnsi="American Typewriter" w:cs="American Typewriter"/>
          <w:lang w:val="it-IT"/>
        </w:rPr>
        <w:t>‐</w:t>
      </w:r>
      <w:r w:rsidRPr="009B32EF">
        <w:rPr>
          <w:rFonts w:ascii="Arial" w:hAnsi="Arial" w:cs="Arial"/>
          <w:lang w:val="it-IT"/>
        </w:rPr>
        <w:t xml:space="preserve">zero che ricicla il 100% dell’ottone e della carta. In linea con il forte impegno nel campo della sostenibilità </w:t>
      </w:r>
      <w:bookmarkStart w:id="0" w:name="_GoBack"/>
      <w:r w:rsidRPr="009B32EF">
        <w:rPr>
          <w:rFonts w:ascii="Arial" w:hAnsi="Arial" w:cs="Arial"/>
          <w:lang w:val="it-IT"/>
        </w:rPr>
        <w:t xml:space="preserve">ambientale, i prodotti della collezione </w:t>
      </w:r>
      <w:r w:rsidRPr="009B32EF">
        <w:rPr>
          <w:rFonts w:ascii="Arial" w:hAnsi="Arial" w:cs="Arial"/>
          <w:b/>
          <w:bCs/>
          <w:lang w:val="it-IT"/>
        </w:rPr>
        <w:t xml:space="preserve">Sento </w:t>
      </w:r>
      <w:r w:rsidRPr="009B32EF">
        <w:rPr>
          <w:rFonts w:ascii="Arial" w:hAnsi="Arial" w:cs="Arial"/>
          <w:lang w:val="it-IT"/>
        </w:rPr>
        <w:t xml:space="preserve">sono alcuni fra i più sostenibili dell’azienda </w:t>
      </w:r>
      <w:bookmarkEnd w:id="0"/>
      <w:r w:rsidRPr="009B32EF">
        <w:rPr>
          <w:rFonts w:ascii="Arial" w:hAnsi="Arial" w:cs="Arial"/>
          <w:lang w:val="it-IT"/>
        </w:rPr>
        <w:t xml:space="preserve">americana, tra le prime realtà al mondo ad aver espresso pubblicamente la volontà di contribuire realmente </w:t>
      </w:r>
      <w:proofErr w:type="gramStart"/>
      <w:r w:rsidRPr="009B32EF">
        <w:rPr>
          <w:rFonts w:ascii="Arial" w:hAnsi="Arial" w:cs="Arial"/>
          <w:lang w:val="it-IT"/>
        </w:rPr>
        <w:t>ad</w:t>
      </w:r>
      <w:proofErr w:type="gramEnd"/>
      <w:r w:rsidRPr="009B32EF">
        <w:rPr>
          <w:rFonts w:ascii="Arial" w:hAnsi="Arial" w:cs="Arial"/>
          <w:lang w:val="it-IT"/>
        </w:rPr>
        <w:t xml:space="preserve"> eliminare il proprio impatto sull’ambiente nel prossimo futuro.</w:t>
      </w:r>
    </w:p>
    <w:p w14:paraId="7831A54F" w14:textId="77777777" w:rsidR="009B32EF" w:rsidRPr="009B32EF" w:rsidRDefault="009B32EF" w:rsidP="003B645B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ascii="Arial" w:eastAsia="MS Mincho" w:hAnsi="Arial" w:cs="Arial"/>
          <w:lang w:val="it-IT"/>
        </w:rPr>
      </w:pPr>
    </w:p>
    <w:p w14:paraId="239FBE3D" w14:textId="77777777" w:rsidR="00E721B6" w:rsidRPr="009B32EF" w:rsidRDefault="009B32EF" w:rsidP="000E3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it-IT"/>
        </w:rPr>
      </w:pPr>
      <w:r w:rsidRPr="009B32EF">
        <w:rPr>
          <w:rFonts w:ascii="Arial" w:hAnsi="Arial" w:cs="Arial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03FBBA9C" wp14:editId="6B32B6A1">
            <wp:extent cx="5969000" cy="3048000"/>
            <wp:effectExtent l="0" t="0" r="0" b="0"/>
            <wp:docPr id="1" name="Immagine 1" descr="Macintosh HD:Users:pstaiano:Desktop:Schermata 2018-12-18 alle 14.45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8-12-18 alle 14.45.1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1EB6C" w14:textId="77777777" w:rsidR="00F540AB" w:rsidRPr="009B32EF" w:rsidRDefault="00F540AB" w:rsidP="000E39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color w:val="000000"/>
          <w:sz w:val="24"/>
          <w:szCs w:val="24"/>
          <w:lang w:val="it-IT" w:eastAsia="it-IT"/>
        </w:rPr>
      </w:pPr>
    </w:p>
    <w:p w14:paraId="5BC17017" w14:textId="77777777" w:rsidR="009B32EF" w:rsidRPr="009B32EF" w:rsidRDefault="00501F6A" w:rsidP="009B32EF">
      <w:pPr>
        <w:rPr>
          <w:rFonts w:ascii="Arial" w:eastAsia="Times New Roman" w:hAnsi="Arial" w:cs="Arial"/>
          <w:sz w:val="20"/>
          <w:szCs w:val="20"/>
          <w:lang w:val="it-IT" w:eastAsia="it-IT"/>
        </w:rPr>
      </w:pPr>
      <w:r w:rsidRPr="009B32EF">
        <w:rPr>
          <w:rFonts w:ascii="Arial" w:hAnsi="Arial" w:cs="Arial"/>
          <w:b/>
          <w:bCs/>
          <w:noProof/>
          <w:color w:val="000000"/>
          <w:sz w:val="24"/>
          <w:szCs w:val="24"/>
          <w:lang w:val="it-IT" w:eastAsia="it-IT"/>
        </w:rPr>
        <w:t xml:space="preserve">  </w:t>
      </w:r>
    </w:p>
    <w:p w14:paraId="26F604BD" w14:textId="77777777" w:rsidR="00CB5A6C" w:rsidRPr="009B32EF" w:rsidRDefault="009B32EF" w:rsidP="00A21F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  <w:lang w:val="it-IT" w:eastAsia="it-IT"/>
        </w:rPr>
      </w:pPr>
      <w:r w:rsidRPr="009B32EF">
        <w:rPr>
          <w:rFonts w:ascii="Arial" w:hAnsi="Arial" w:cs="Arial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53507" wp14:editId="5E200ECE">
                <wp:simplePos x="0" y="0"/>
                <wp:positionH relativeFrom="column">
                  <wp:posOffset>3492500</wp:posOffset>
                </wp:positionH>
                <wp:positionV relativeFrom="paragraph">
                  <wp:posOffset>1270</wp:posOffset>
                </wp:positionV>
                <wp:extent cx="2507615" cy="2273935"/>
                <wp:effectExtent l="0" t="0" r="0" b="12065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227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BB0B74B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65746979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 159, 50136 Florence - ITALY</w:t>
                            </w:r>
                          </w:p>
                          <w:p w14:paraId="3DFF2DC2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Tel: +39 055 9332115,</w:t>
                            </w:r>
                          </w:p>
                          <w:p w14:paraId="018B4D69" w14:textId="77777777" w:rsidR="0066598B" w:rsidRPr="00E721B6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fax: +39 055 9332116</w:t>
                            </w:r>
                          </w:p>
                          <w:p w14:paraId="58257821" w14:textId="77777777" w:rsidR="0066598B" w:rsidRPr="00E721B6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email: info@graff-</w:t>
                            </w:r>
                            <w:r w:rsidR="003B645B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designs</w:t>
                            </w:r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  <w:p w14:paraId="307E72AA" w14:textId="77777777" w:rsidR="0066598B" w:rsidRPr="00501F6A" w:rsidRDefault="009B32EF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2" w:history="1">
                              <w:r w:rsidR="0066598B" w:rsidRPr="007866AD">
                                <w:rPr>
                                  <w:rStyle w:val="Collegamentoipertestuale"/>
                                  <w:rFonts w:ascii="Helvetica" w:hAnsi="Helvetica" w:cs="Helvetica-Bold"/>
                                  <w:sz w:val="18"/>
                                  <w:szCs w:val="18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7E01BF8B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241E24E5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337A2029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Per informazioni e immagini</w:t>
                            </w:r>
                          </w:p>
                          <w:p w14:paraId="6F309CDC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in alta risoluzione</w:t>
                            </w:r>
                          </w:p>
                          <w:p w14:paraId="36FE8734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Stampa:</w:t>
                            </w:r>
                          </w:p>
                          <w:p w14:paraId="5D95A34A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tac comunic@zione </w:t>
                            </w: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0A64013" w14:textId="77777777" w:rsidR="0066598B" w:rsidRPr="00501F6A" w:rsidRDefault="0066598B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</w:t>
                            </w:r>
                          </w:p>
                          <w:p w14:paraId="14F4EBDA" w14:textId="77777777" w:rsidR="0066598B" w:rsidRPr="00501F6A" w:rsidRDefault="0066598B" w:rsidP="000D6152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4" o:spid="_x0000_s1026" type="#_x0000_t202" style="position:absolute;margin-left:275pt;margin-top:.1pt;width:197.45pt;height:17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" filled="f" stroked="f">
                <v:textbox>
                  <w:txbxContent>
                    <w:p w14:paraId="1BB0B74B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65746979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 xml:space="preserve"> 159, 50136 Florence - ITALY</w:t>
                      </w:r>
                    </w:p>
                    <w:p w14:paraId="3DFF2DC2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Tel: +39 055 9332115,</w:t>
                      </w:r>
                    </w:p>
                    <w:p w14:paraId="018B4D69" w14:textId="77777777" w:rsidR="0066598B" w:rsidRPr="00E721B6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fax: +39 055 9332116</w:t>
                      </w:r>
                    </w:p>
                    <w:p w14:paraId="58257821" w14:textId="77777777" w:rsidR="0066598B" w:rsidRPr="00E721B6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email: info@graff-</w:t>
                      </w:r>
                      <w:r w:rsidR="003B645B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designs</w:t>
                      </w:r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.com</w:t>
                      </w:r>
                    </w:p>
                    <w:p w14:paraId="307E72AA" w14:textId="77777777" w:rsidR="0066598B" w:rsidRPr="00501F6A" w:rsidRDefault="009B32EF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hyperlink r:id="rId13" w:history="1">
                        <w:r w:rsidR="0066598B" w:rsidRPr="007866AD">
                          <w:rPr>
                            <w:rStyle w:val="Collegamentoipertestuale"/>
                            <w:rFonts w:ascii="Helvetica" w:hAnsi="Helvetica" w:cs="Helvetica-Bold"/>
                            <w:sz w:val="18"/>
                            <w:szCs w:val="18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7E01BF8B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</w:p>
                    <w:p w14:paraId="241E24E5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</w:p>
                    <w:p w14:paraId="337A2029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Per informazioni e immagini</w:t>
                      </w:r>
                    </w:p>
                    <w:p w14:paraId="6F309CDC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in alta risoluzione</w:t>
                      </w:r>
                    </w:p>
                    <w:p w14:paraId="36FE8734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  <w:t>Ufficio Stampa:</w:t>
                      </w:r>
                    </w:p>
                    <w:p w14:paraId="5D95A34A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tac comunic@zione </w:t>
                      </w:r>
                      <w:proofErr w:type="spellStart"/>
                      <w:r w:rsidRPr="00501F6A"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0A64013" w14:textId="77777777" w:rsidR="0066598B" w:rsidRPr="00501F6A" w:rsidRDefault="0066598B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+39 02 48517618 | 0185 351616</w:t>
                      </w:r>
                    </w:p>
                    <w:p w14:paraId="14F4EBDA" w14:textId="77777777" w:rsidR="0066598B" w:rsidRPr="00501F6A" w:rsidRDefault="0066598B" w:rsidP="000D6152">
                      <w:pPr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208D18" w14:textId="77777777" w:rsidR="002A6A2A" w:rsidRPr="009B32EF" w:rsidRDefault="00F540AB" w:rsidP="00F540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it-IT"/>
        </w:rPr>
      </w:pPr>
      <w:r w:rsidRPr="009B32EF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 xml:space="preserve"> </w:t>
      </w:r>
    </w:p>
    <w:p w14:paraId="46D1A1AB" w14:textId="77777777" w:rsidR="00501F6A" w:rsidRPr="009B32EF" w:rsidRDefault="00501F6A" w:rsidP="00F540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it-IT"/>
        </w:rPr>
      </w:pPr>
    </w:p>
    <w:p w14:paraId="7333EFB0" w14:textId="77777777" w:rsidR="00501F6A" w:rsidRPr="00F540AB" w:rsidRDefault="00501F6A" w:rsidP="00F540A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sectPr w:rsidR="00501F6A" w:rsidRPr="00F540AB" w:rsidSect="0066598B">
      <w:pgSz w:w="12240" w:h="15840"/>
      <w:pgMar w:top="125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2A96C" w14:textId="77777777" w:rsidR="000A6D8D" w:rsidRDefault="000A6D8D" w:rsidP="00B06804">
      <w:pPr>
        <w:spacing w:after="0" w:line="240" w:lineRule="auto"/>
      </w:pPr>
      <w:r>
        <w:separator/>
      </w:r>
    </w:p>
  </w:endnote>
  <w:endnote w:type="continuationSeparator" w:id="0">
    <w:p w14:paraId="35A517AB" w14:textId="77777777" w:rsidR="000A6D8D" w:rsidRDefault="000A6D8D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4D6B2" w14:textId="77777777" w:rsidR="000A6D8D" w:rsidRDefault="000A6D8D" w:rsidP="00B06804">
      <w:pPr>
        <w:spacing w:after="0" w:line="240" w:lineRule="auto"/>
      </w:pPr>
      <w:r>
        <w:separator/>
      </w:r>
    </w:p>
  </w:footnote>
  <w:footnote w:type="continuationSeparator" w:id="0">
    <w:p w14:paraId="1F91CE02" w14:textId="77777777" w:rsidR="000A6D8D" w:rsidRDefault="000A6D8D" w:rsidP="00B06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376D5"/>
    <w:rsid w:val="00054E8C"/>
    <w:rsid w:val="000A6D8D"/>
    <w:rsid w:val="000D6152"/>
    <w:rsid w:val="000E38F1"/>
    <w:rsid w:val="000E39A9"/>
    <w:rsid w:val="000E6B76"/>
    <w:rsid w:val="00100D80"/>
    <w:rsid w:val="00123032"/>
    <w:rsid w:val="001B09AE"/>
    <w:rsid w:val="001E3B57"/>
    <w:rsid w:val="001E5CC8"/>
    <w:rsid w:val="001F005D"/>
    <w:rsid w:val="00201385"/>
    <w:rsid w:val="002468D2"/>
    <w:rsid w:val="00292150"/>
    <w:rsid w:val="002A28B8"/>
    <w:rsid w:val="002A29D7"/>
    <w:rsid w:val="002A6A2A"/>
    <w:rsid w:val="002D5AC2"/>
    <w:rsid w:val="0037042C"/>
    <w:rsid w:val="003B645B"/>
    <w:rsid w:val="003E53D3"/>
    <w:rsid w:val="00481A41"/>
    <w:rsid w:val="00484327"/>
    <w:rsid w:val="004C2576"/>
    <w:rsid w:val="004C53C5"/>
    <w:rsid w:val="00501F6A"/>
    <w:rsid w:val="005071CD"/>
    <w:rsid w:val="00547E8C"/>
    <w:rsid w:val="0057070D"/>
    <w:rsid w:val="00571F76"/>
    <w:rsid w:val="0064209A"/>
    <w:rsid w:val="006612A7"/>
    <w:rsid w:val="006619E4"/>
    <w:rsid w:val="0066598B"/>
    <w:rsid w:val="00686BDE"/>
    <w:rsid w:val="006D4CB9"/>
    <w:rsid w:val="0072170E"/>
    <w:rsid w:val="007A7C94"/>
    <w:rsid w:val="007F479C"/>
    <w:rsid w:val="007F7FC1"/>
    <w:rsid w:val="008210B6"/>
    <w:rsid w:val="00833E6F"/>
    <w:rsid w:val="00863587"/>
    <w:rsid w:val="008E3D85"/>
    <w:rsid w:val="008F3B07"/>
    <w:rsid w:val="0090538A"/>
    <w:rsid w:val="00963388"/>
    <w:rsid w:val="009B32EF"/>
    <w:rsid w:val="00A21F85"/>
    <w:rsid w:val="00A2545D"/>
    <w:rsid w:val="00A372B7"/>
    <w:rsid w:val="00A96560"/>
    <w:rsid w:val="00AE1FC0"/>
    <w:rsid w:val="00B06804"/>
    <w:rsid w:val="00B13530"/>
    <w:rsid w:val="00B420C9"/>
    <w:rsid w:val="00C060CE"/>
    <w:rsid w:val="00C139FC"/>
    <w:rsid w:val="00CA459A"/>
    <w:rsid w:val="00CB5A6C"/>
    <w:rsid w:val="00CC4D2B"/>
    <w:rsid w:val="00D14ED8"/>
    <w:rsid w:val="00D57AF2"/>
    <w:rsid w:val="00D66109"/>
    <w:rsid w:val="00D7319F"/>
    <w:rsid w:val="00E721B6"/>
    <w:rsid w:val="00E73CD3"/>
    <w:rsid w:val="00E859B1"/>
    <w:rsid w:val="00F540AB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EB8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A29D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A29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yperlink" Target="http://www.graff-designs.com" TargetMode="External"/><Relationship Id="rId13" Type="http://schemas.openxmlformats.org/officeDocument/2006/relationships/hyperlink" Target="http://www.graff-designs.com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www.graff-designs.com" TargetMode="External"/><Relationship Id="rId10" Type="http://schemas.openxmlformats.org/officeDocument/2006/relationships/hyperlink" Target="https://www.interiordesigned.co.uk/towerbridg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40EF4-6C9A-4048-92C4-FDC4D515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626</Words>
  <Characters>3574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Paola Staiano</cp:lastModifiedBy>
  <cp:revision>3</cp:revision>
  <cp:lastPrinted>2018-02-06T08:55:00Z</cp:lastPrinted>
  <dcterms:created xsi:type="dcterms:W3CDTF">2018-12-12T11:58:00Z</dcterms:created>
  <dcterms:modified xsi:type="dcterms:W3CDTF">2018-12-18T13:48:00Z</dcterms:modified>
</cp:coreProperties>
</file>