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BA853" w14:textId="77777777" w:rsidR="00785BDB" w:rsidRPr="00E0459C" w:rsidRDefault="00785BDB" w:rsidP="00AE70BD">
      <w:pPr>
        <w:pStyle w:val="Standaard"/>
        <w:rPr>
          <w:rFonts w:ascii="Arial" w:hAnsi="Arial" w:cs="Arial"/>
          <w:bCs/>
          <w:color w:val="000000" w:themeColor="text1"/>
          <w:sz w:val="18"/>
          <w:szCs w:val="18"/>
          <w:u w:color="000000"/>
        </w:rPr>
      </w:pPr>
    </w:p>
    <w:p w14:paraId="6C5BA708" w14:textId="77777777" w:rsidR="00C71448" w:rsidRPr="00E0459C" w:rsidRDefault="00C71448" w:rsidP="00AE70BD">
      <w:pPr>
        <w:pStyle w:val="Standaard"/>
        <w:rPr>
          <w:rFonts w:ascii="Arial" w:hAnsi="Arial" w:cs="Arial"/>
          <w:bCs/>
          <w:color w:val="000000" w:themeColor="text1"/>
          <w:sz w:val="18"/>
          <w:szCs w:val="18"/>
          <w:u w:color="000000"/>
        </w:rPr>
      </w:pPr>
      <w:r w:rsidRPr="00E0459C">
        <w:rPr>
          <w:rFonts w:ascii="Arial" w:hAnsi="Arial" w:cs="Arial"/>
          <w:bCs/>
          <w:color w:val="000000" w:themeColor="text1"/>
          <w:sz w:val="18"/>
          <w:szCs w:val="18"/>
          <w:u w:color="000000"/>
        </w:rPr>
        <w:t xml:space="preserve">Informazioni stampa </w:t>
      </w:r>
    </w:p>
    <w:p w14:paraId="46E07492" w14:textId="3AD796B1" w:rsidR="00987D30" w:rsidRPr="00E0459C" w:rsidRDefault="00D90306" w:rsidP="00AE70BD">
      <w:pPr>
        <w:pStyle w:val="Standaard"/>
        <w:rPr>
          <w:rFonts w:ascii="Arial" w:hAnsi="Arial" w:cs="Arial"/>
          <w:bCs/>
          <w:color w:val="000000" w:themeColor="text1"/>
          <w:sz w:val="18"/>
          <w:szCs w:val="18"/>
          <w:u w:color="000000"/>
        </w:rPr>
      </w:pPr>
      <w:r>
        <w:rPr>
          <w:rFonts w:ascii="Arial" w:hAnsi="Arial" w:cs="Arial"/>
          <w:bCs/>
          <w:color w:val="000000" w:themeColor="text1"/>
          <w:sz w:val="18"/>
          <w:szCs w:val="18"/>
          <w:u w:color="000000"/>
        </w:rPr>
        <w:t>Settembre</w:t>
      </w:r>
      <w:r w:rsidR="002A27A1" w:rsidRPr="00E0459C">
        <w:rPr>
          <w:rFonts w:ascii="Arial" w:hAnsi="Arial" w:cs="Arial"/>
          <w:bCs/>
          <w:color w:val="000000" w:themeColor="text1"/>
          <w:sz w:val="18"/>
          <w:szCs w:val="18"/>
          <w:u w:color="000000"/>
        </w:rPr>
        <w:t xml:space="preserve"> 2018</w:t>
      </w:r>
    </w:p>
    <w:p w14:paraId="50EA6351" w14:textId="77777777" w:rsidR="00FD2930" w:rsidRPr="00BA4A1F" w:rsidRDefault="00FD2930" w:rsidP="00AE70BD">
      <w:pPr>
        <w:pStyle w:val="Standaard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14:paraId="1511120E" w14:textId="77777777" w:rsidR="00BD0545" w:rsidRDefault="00BD0545" w:rsidP="00BD0545">
      <w:pPr>
        <w:pStyle w:val="NormaleWeb"/>
        <w:spacing w:before="0" w:beforeAutospacing="0" w:after="0" w:afterAutospacing="0" w:line="330" w:lineRule="atLeast"/>
        <w:jc w:val="center"/>
        <w:rPr>
          <w:rFonts w:ascii="Arial" w:eastAsia="Times New Roman" w:hAnsi="Arial" w:cs="Arial"/>
          <w:b/>
          <w:bCs/>
          <w:caps/>
          <w:kern w:val="36"/>
          <w:sz w:val="32"/>
          <w:szCs w:val="32"/>
        </w:rPr>
      </w:pPr>
      <w:r w:rsidRPr="00BA4A1F">
        <w:rPr>
          <w:rFonts w:ascii="Arial" w:eastAsia="Times New Roman" w:hAnsi="Arial" w:cs="Arial"/>
          <w:b/>
          <w:bCs/>
          <w:caps/>
          <w:kern w:val="36"/>
          <w:sz w:val="32"/>
          <w:szCs w:val="32"/>
        </w:rPr>
        <w:t>FritsjUrgens</w:t>
      </w:r>
      <w:r>
        <w:rPr>
          <w:rFonts w:ascii="Arial" w:eastAsia="Times New Roman" w:hAnsi="Arial" w:cs="Arial"/>
          <w:b/>
          <w:bCs/>
          <w:caps/>
          <w:kern w:val="36"/>
          <w:sz w:val="32"/>
          <w:szCs w:val="32"/>
        </w:rPr>
        <w:t>,</w:t>
      </w:r>
      <w:r w:rsidRPr="00BA4A1F">
        <w:rPr>
          <w:rFonts w:ascii="Arial" w:eastAsia="Times New Roman" w:hAnsi="Arial" w:cs="Arial"/>
          <w:b/>
          <w:bCs/>
          <w:caps/>
          <w:kern w:val="36"/>
          <w:sz w:val="32"/>
          <w:szCs w:val="32"/>
        </w:rPr>
        <w:t xml:space="preserve"> </w:t>
      </w:r>
      <w:r w:rsidRPr="00BA4A1F">
        <w:rPr>
          <w:rFonts w:ascii="Arial" w:hAnsi="Arial" w:cs="Arial"/>
          <w:b/>
          <w:sz w:val="32"/>
          <w:szCs w:val="32"/>
        </w:rPr>
        <w:t>%ARABIC</w:t>
      </w:r>
      <w:r>
        <w:rPr>
          <w:rFonts w:ascii="Arial" w:hAnsi="Arial" w:cs="Arial"/>
          <w:b/>
          <w:sz w:val="32"/>
          <w:szCs w:val="32"/>
        </w:rPr>
        <w:t>A</w:t>
      </w:r>
      <w:r w:rsidRPr="00BA4A1F">
        <w:rPr>
          <w:rFonts w:ascii="Arial" w:eastAsia="Times New Roman" w:hAnsi="Arial" w:cs="Arial"/>
          <w:b/>
          <w:bCs/>
          <w:caps/>
          <w:kern w:val="36"/>
          <w:sz w:val="32"/>
          <w:szCs w:val="32"/>
        </w:rPr>
        <w:t>!</w:t>
      </w:r>
    </w:p>
    <w:p w14:paraId="4AEE5404" w14:textId="77777777" w:rsidR="00BD0545" w:rsidRPr="00BA4A1F" w:rsidRDefault="00BD0545" w:rsidP="00BD0545">
      <w:pPr>
        <w:pStyle w:val="NormaleWeb"/>
        <w:spacing w:before="0" w:beforeAutospacing="0" w:after="0" w:afterAutospacing="0" w:line="33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3419E862" w14:textId="77777777" w:rsidR="00BD0545" w:rsidRDefault="00BD0545" w:rsidP="00BD0545">
      <w:pPr>
        <w:pStyle w:val="Titolo1"/>
        <w:spacing w:before="0" w:beforeAutospacing="0" w:after="0" w:afterAutospacing="0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28778D">
        <w:rPr>
          <w:rFonts w:ascii="Arial" w:eastAsia="Times New Roman" w:hAnsi="Arial" w:cs="Arial"/>
          <w:sz w:val="24"/>
          <w:szCs w:val="24"/>
        </w:rPr>
        <w:t>L’azienda olandese arreda un nuovo Roastery in Kuwait</w:t>
      </w:r>
      <w:r>
        <w:rPr>
          <w:rFonts w:ascii="Arial" w:eastAsia="Times New Roman" w:hAnsi="Arial" w:cs="Arial"/>
          <w:sz w:val="24"/>
          <w:szCs w:val="24"/>
        </w:rPr>
        <w:t>,</w:t>
      </w:r>
      <w:r w:rsidRPr="0028778D">
        <w:rPr>
          <w:rFonts w:ascii="Arial" w:eastAsia="Times New Roman" w:hAnsi="Arial" w:cs="Arial"/>
          <w:sz w:val="24"/>
          <w:szCs w:val="24"/>
        </w:rPr>
        <w:t xml:space="preserve"> che “apre” </w:t>
      </w:r>
    </w:p>
    <w:p w14:paraId="60F4C3A7" w14:textId="77777777" w:rsidR="00BD0545" w:rsidRPr="0028778D" w:rsidRDefault="00BD0545" w:rsidP="00BD0545">
      <w:pPr>
        <w:pStyle w:val="Titolo1"/>
        <w:spacing w:before="0" w:beforeAutospacing="0" w:after="0" w:afterAutospacing="0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28778D">
        <w:rPr>
          <w:rFonts w:ascii="Arial" w:eastAsia="Times New Roman" w:hAnsi="Arial" w:cs="Arial"/>
          <w:sz w:val="24"/>
          <w:szCs w:val="24"/>
        </w:rPr>
        <w:t xml:space="preserve">ai visitatori con </w:t>
      </w:r>
      <w:r>
        <w:rPr>
          <w:rFonts w:ascii="Arial" w:eastAsia="Times New Roman" w:hAnsi="Arial" w:cs="Arial"/>
          <w:bCs w:val="0"/>
          <w:sz w:val="24"/>
          <w:szCs w:val="24"/>
        </w:rPr>
        <w:t xml:space="preserve">porte pivot </w:t>
      </w:r>
      <w:r w:rsidRPr="0028778D">
        <w:rPr>
          <w:rFonts w:ascii="Arial" w:eastAsia="Times New Roman" w:hAnsi="Arial" w:cs="Arial"/>
          <w:bCs w:val="0"/>
          <w:sz w:val="24"/>
          <w:szCs w:val="24"/>
        </w:rPr>
        <w:t>che montano l’innovativo System M.</w:t>
      </w:r>
    </w:p>
    <w:p w14:paraId="2902C585" w14:textId="77777777" w:rsidR="00BD0545" w:rsidRDefault="00BD0545" w:rsidP="00BD0545">
      <w:pPr>
        <w:pStyle w:val="Titolo2"/>
        <w:spacing w:before="0"/>
        <w:jc w:val="center"/>
        <w:rPr>
          <w:rFonts w:ascii="Arial" w:eastAsia="Times New Roman" w:hAnsi="Arial" w:cs="Arial"/>
          <w:bCs w:val="0"/>
          <w:color w:val="auto"/>
          <w:sz w:val="24"/>
          <w:szCs w:val="24"/>
          <w:lang w:val="it-IT"/>
        </w:rPr>
      </w:pPr>
      <w:r w:rsidRPr="0028778D">
        <w:rPr>
          <w:rFonts w:ascii="Arial" w:eastAsia="Times New Roman" w:hAnsi="Arial" w:cs="Arial"/>
          <w:bCs w:val="0"/>
          <w:color w:val="auto"/>
          <w:sz w:val="24"/>
          <w:szCs w:val="24"/>
          <w:lang w:val="it-IT"/>
        </w:rPr>
        <w:t xml:space="preserve">Si tratta del secondo </w:t>
      </w:r>
      <w:r w:rsidRPr="004A211C">
        <w:rPr>
          <w:rFonts w:ascii="Arial" w:eastAsia="Times New Roman" w:hAnsi="Arial" w:cs="Arial"/>
          <w:bCs w:val="0"/>
          <w:color w:val="auto"/>
          <w:sz w:val="24"/>
          <w:szCs w:val="24"/>
          <w:lang w:val="it-IT"/>
        </w:rPr>
        <w:t>progetto contract</w:t>
      </w:r>
      <w:r w:rsidRPr="0028778D">
        <w:rPr>
          <w:rFonts w:ascii="Arial" w:eastAsia="Times New Roman" w:hAnsi="Arial" w:cs="Arial"/>
          <w:bCs w:val="0"/>
          <w:color w:val="auto"/>
          <w:sz w:val="24"/>
          <w:szCs w:val="24"/>
          <w:lang w:val="it-IT"/>
        </w:rPr>
        <w:t xml:space="preserve"> di rilievo internazionale </w:t>
      </w:r>
    </w:p>
    <w:p w14:paraId="6A604FB6" w14:textId="77777777" w:rsidR="00BD0545" w:rsidRPr="0028778D" w:rsidRDefault="00BD0545" w:rsidP="00BD0545">
      <w:pPr>
        <w:pStyle w:val="Titolo2"/>
        <w:spacing w:before="0"/>
        <w:jc w:val="center"/>
        <w:rPr>
          <w:rFonts w:ascii="Arial" w:eastAsia="Times New Roman" w:hAnsi="Arial" w:cs="Arial"/>
          <w:bCs w:val="0"/>
          <w:color w:val="auto"/>
          <w:sz w:val="24"/>
          <w:szCs w:val="24"/>
          <w:lang w:val="it-IT"/>
        </w:rPr>
      </w:pPr>
      <w:r>
        <w:rPr>
          <w:rFonts w:ascii="Arial" w:eastAsia="Times New Roman" w:hAnsi="Arial" w:cs="Arial"/>
          <w:bCs w:val="0"/>
          <w:color w:val="auto"/>
          <w:sz w:val="24"/>
          <w:szCs w:val="24"/>
          <w:lang w:val="it-IT"/>
        </w:rPr>
        <w:t xml:space="preserve">nell’ambito della torrefazione di caffè, </w:t>
      </w:r>
      <w:r w:rsidRPr="0028778D">
        <w:rPr>
          <w:rFonts w:ascii="Arial" w:eastAsia="Times New Roman" w:hAnsi="Arial" w:cs="Arial"/>
          <w:bCs w:val="0"/>
          <w:color w:val="auto"/>
          <w:sz w:val="24"/>
          <w:szCs w:val="24"/>
          <w:lang w:val="it-IT"/>
        </w:rPr>
        <w:t>dopo lo Starbucks di Shangai</w:t>
      </w:r>
      <w:r>
        <w:rPr>
          <w:rFonts w:ascii="Arial" w:eastAsia="Times New Roman" w:hAnsi="Arial" w:cs="Arial"/>
          <w:bCs w:val="0"/>
          <w:color w:val="auto"/>
          <w:sz w:val="24"/>
          <w:szCs w:val="24"/>
          <w:lang w:val="it-IT"/>
        </w:rPr>
        <w:t>.</w:t>
      </w:r>
    </w:p>
    <w:p w14:paraId="0BDEF580" w14:textId="77777777" w:rsidR="00BD0545" w:rsidRPr="003603C9" w:rsidRDefault="00BD0545" w:rsidP="00BD0545">
      <w:pPr>
        <w:rPr>
          <w:lang w:val="it-IT"/>
        </w:rPr>
      </w:pPr>
    </w:p>
    <w:p w14:paraId="037CF70F" w14:textId="77777777" w:rsidR="00BD0545" w:rsidRPr="00BA4A1F" w:rsidRDefault="00BD0545" w:rsidP="00BD0545">
      <w:pPr>
        <w:pStyle w:val="Standaard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6C1EBFD5" w14:textId="77777777" w:rsidR="00BD0545" w:rsidRPr="00FE2D6B" w:rsidRDefault="00BD0545" w:rsidP="00BD0545">
      <w:pPr>
        <w:jc w:val="both"/>
        <w:rPr>
          <w:rFonts w:ascii="Arial" w:eastAsia="Times New Roman" w:hAnsi="Arial" w:cs="Arial"/>
          <w:shd w:val="clear" w:color="auto" w:fill="FFFFFF"/>
          <w:lang w:val="it-IT"/>
        </w:rPr>
      </w:pPr>
      <w:r w:rsidRPr="00BA4A1F">
        <w:rPr>
          <w:rStyle w:val="apple-converted-space"/>
          <w:rFonts w:ascii="Arial" w:eastAsia="Times New Roman" w:hAnsi="Arial" w:cs="Arial"/>
          <w:shd w:val="clear" w:color="auto" w:fill="FFFFFF"/>
          <w:lang w:val="it-IT"/>
        </w:rPr>
        <w:t xml:space="preserve">Il Far East </w:t>
      </w:r>
      <w:r w:rsidRPr="00BA4A1F">
        <w:rPr>
          <w:rFonts w:ascii="Arial" w:eastAsia="Times New Roman" w:hAnsi="Arial" w:cs="Arial"/>
          <w:shd w:val="clear" w:color="auto" w:fill="FFFFFF"/>
          <w:lang w:val="it-IT"/>
        </w:rPr>
        <w:t>chiama e l’Olanda risponde, direttamente dalla sede di Kolham di Frit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>sJurgens.</w:t>
      </w:r>
    </w:p>
    <w:p w14:paraId="72B22FDC" w14:textId="77777777" w:rsidR="00BD0545" w:rsidRPr="00FE2D6B" w:rsidRDefault="00BD0545" w:rsidP="00BD0545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it-IT"/>
        </w:rPr>
      </w:pPr>
      <w:r w:rsidRPr="00FE2D6B">
        <w:rPr>
          <w:rFonts w:ascii="Arial" w:eastAsia="Times New Roman" w:hAnsi="Arial" w:cs="Arial"/>
          <w:shd w:val="clear" w:color="auto" w:fill="FFFFFF"/>
          <w:lang w:val="it-IT"/>
        </w:rPr>
        <w:t>Nella</w:t>
      </w:r>
      <w:r w:rsidRPr="00FE2D6B">
        <w:rPr>
          <w:rFonts w:ascii="Arial" w:eastAsia="Times New Roman" w:hAnsi="Arial" w:cs="Arial"/>
          <w:b/>
          <w:shd w:val="clear" w:color="auto" w:fill="FFFFFF"/>
          <w:lang w:val="it-IT"/>
        </w:rPr>
        <w:t xml:space="preserve"> Roastery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 (“torrefazione di caffè”) </w:t>
      </w:r>
      <w:r w:rsidRPr="00FE2D6B">
        <w:rPr>
          <w:rFonts w:ascii="Arial" w:eastAsia="Times New Roman" w:hAnsi="Arial" w:cs="Arial"/>
          <w:b/>
          <w:shd w:val="clear" w:color="auto" w:fill="FFFFFF"/>
          <w:lang w:val="it-IT"/>
        </w:rPr>
        <w:t xml:space="preserve">%ARABICA 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a </w:t>
      </w:r>
      <w:r w:rsidRPr="00FE2D6B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>Shuwaikh,</w:t>
      </w:r>
      <w:r w:rsidRPr="00FE2D6B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FE2D6B">
        <w:rPr>
          <w:rFonts w:ascii="Arial" w:eastAsia="Times New Roman" w:hAnsi="Arial" w:cs="Arial"/>
          <w:b/>
          <w:shd w:val="clear" w:color="auto" w:fill="FFFFFF"/>
          <w:lang w:val="it-IT"/>
        </w:rPr>
        <w:t>in Kuwait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, l'ingresso del locale - rigorosamente industrial style e progettato dal noto studio di </w:t>
      </w:r>
      <w:r w:rsidRPr="00FE2D6B">
        <w:rPr>
          <w:rFonts w:ascii="Arial" w:eastAsia="Times New Roman" w:hAnsi="Arial" w:cs="Arial"/>
          <w:b/>
          <w:shd w:val="clear" w:color="auto" w:fill="FFFFFF"/>
          <w:lang w:val="it-IT"/>
        </w:rPr>
        <w:t>architettura giapponese Puddle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 - è caratterizzato da una serie di porte pivot in acciaio che ruotano sui sistemi unici di FritsJurgens. </w:t>
      </w:r>
    </w:p>
    <w:p w14:paraId="38E2F0E6" w14:textId="77777777" w:rsidR="00BD0545" w:rsidRPr="00FE2D6B" w:rsidRDefault="00BD0545" w:rsidP="00BD0545">
      <w:pPr>
        <w:jc w:val="both"/>
        <w:rPr>
          <w:rFonts w:ascii="Arial" w:eastAsia="Times New Roman" w:hAnsi="Arial" w:cs="Arial"/>
          <w:shd w:val="clear" w:color="auto" w:fill="FFFFFF"/>
          <w:lang w:val="it-IT"/>
        </w:rPr>
      </w:pPr>
    </w:p>
    <w:p w14:paraId="754089A2" w14:textId="03DC7F0E" w:rsidR="00BD0545" w:rsidRPr="00FE2D6B" w:rsidRDefault="00BD0545" w:rsidP="00BD0545">
      <w:pPr>
        <w:jc w:val="both"/>
        <w:rPr>
          <w:rFonts w:ascii="Arial" w:eastAsia="Times New Roman" w:hAnsi="Arial" w:cs="Arial"/>
          <w:shd w:val="clear" w:color="auto" w:fill="FFFFFF"/>
          <w:lang w:val="it-IT"/>
        </w:rPr>
      </w:pP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Sono ben otto le porte industriali pivot che, con i loro tre metri di altezza, aprono l’accesso a questa Roastery di ultima generazione. Oltre ad essere di </w:t>
      </w:r>
      <w:r>
        <w:rPr>
          <w:rFonts w:ascii="Arial" w:eastAsia="Times New Roman" w:hAnsi="Arial" w:cs="Arial"/>
          <w:shd w:val="clear" w:color="auto" w:fill="FFFFFF"/>
          <w:lang w:val="it-IT"/>
        </w:rPr>
        <w:t>forte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 impatto per i visitatori, i grandi varchi risultano anche estremamente funzionali perché incorporano la soluzione d’avanguardia </w:t>
      </w:r>
      <w:r w:rsidRPr="00FE2D6B">
        <w:rPr>
          <w:rFonts w:ascii="Arial" w:eastAsia="Times New Roman" w:hAnsi="Arial" w:cs="Arial"/>
          <w:b/>
          <w:shd w:val="clear" w:color="auto" w:fill="FFFFFF"/>
          <w:lang w:val="it-IT"/>
        </w:rPr>
        <w:t>System M, che garantisce un movimento fluido e agevole, senza sforzo.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 Le imponenti ante girevoli sono composte da pannelli di </w:t>
      </w:r>
      <w:r w:rsidRPr="00FE2D6B">
        <w:rPr>
          <w:rFonts w:ascii="Arial" w:eastAsia="Times New Roman" w:hAnsi="Arial" w:cs="Arial"/>
          <w:b/>
          <w:shd w:val="clear" w:color="auto" w:fill="FFFFFF"/>
          <w:lang w:val="it-IT"/>
        </w:rPr>
        <w:t>vetro rinforzato incorniciat</w:t>
      </w:r>
      <w:r>
        <w:rPr>
          <w:rFonts w:ascii="Arial" w:eastAsia="Times New Roman" w:hAnsi="Arial" w:cs="Arial"/>
          <w:b/>
          <w:shd w:val="clear" w:color="auto" w:fill="FFFFFF"/>
          <w:lang w:val="it-IT"/>
        </w:rPr>
        <w:t>i</w:t>
      </w:r>
      <w:r w:rsidRPr="00FE2D6B">
        <w:rPr>
          <w:rFonts w:ascii="Arial" w:eastAsia="Times New Roman" w:hAnsi="Arial" w:cs="Arial"/>
          <w:b/>
          <w:shd w:val="clear" w:color="auto" w:fill="FFFFFF"/>
          <w:lang w:val="it-IT"/>
        </w:rPr>
        <w:t xml:space="preserve"> in un telaio di acciaio nero ossidato, e si aprono su 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>un edificio di 222 mq con vista insonorizzata sulla strada.</w:t>
      </w:r>
    </w:p>
    <w:p w14:paraId="47ED0323" w14:textId="77777777" w:rsidR="00BD0545" w:rsidRPr="00FE2D6B" w:rsidRDefault="00BD0545" w:rsidP="00BD0545">
      <w:pPr>
        <w:jc w:val="both"/>
        <w:rPr>
          <w:rFonts w:ascii="Arial" w:eastAsia="Times New Roman" w:hAnsi="Arial" w:cs="Arial"/>
          <w:shd w:val="clear" w:color="auto" w:fill="FFFFFF"/>
          <w:lang w:val="it-IT"/>
        </w:rPr>
      </w:pPr>
    </w:p>
    <w:p w14:paraId="6A9E3625" w14:textId="77777777" w:rsidR="00BD0545" w:rsidRPr="00FE2D6B" w:rsidRDefault="00BD0545" w:rsidP="00BD0545">
      <w:pPr>
        <w:jc w:val="both"/>
        <w:rPr>
          <w:rFonts w:ascii="Arial" w:eastAsia="Times New Roman" w:hAnsi="Arial" w:cs="Arial"/>
          <w:shd w:val="clear" w:color="auto" w:fill="FFFFFF"/>
          <w:lang w:val="it-IT"/>
        </w:rPr>
      </w:pPr>
      <w:r w:rsidRPr="00FE2D6B">
        <w:rPr>
          <w:rFonts w:ascii="Arial" w:eastAsia="Times New Roman" w:hAnsi="Arial" w:cs="Arial"/>
          <w:shd w:val="clear" w:color="auto" w:fill="FFFFFF"/>
          <w:lang w:val="it-IT"/>
        </w:rPr>
        <w:t>%ARABICA è una torrefazione di caffè che fa parte del Gruppo Nejoud e il cui edificio si mescola armonicamente con l'architettura locale, non rinunciando a</w:t>
      </w:r>
      <w:r>
        <w:rPr>
          <w:rFonts w:ascii="Arial" w:eastAsia="Times New Roman" w:hAnsi="Arial" w:cs="Arial"/>
          <w:shd w:val="clear" w:color="auto" w:fill="FFFFFF"/>
          <w:lang w:val="it-IT"/>
        </w:rPr>
        <w:t>d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 elementi tipici della Regione. La scelta di materiali belli e caratteristici si sposa perfettamente con la filosofia di FritsJurgens basata sul concetto di “perfezione nascosta”.</w:t>
      </w:r>
    </w:p>
    <w:p w14:paraId="529020E0" w14:textId="77777777" w:rsidR="00BD0545" w:rsidRPr="00FE2D6B" w:rsidRDefault="00BD0545" w:rsidP="00BD0545">
      <w:pPr>
        <w:jc w:val="both"/>
        <w:rPr>
          <w:rFonts w:ascii="Arial" w:eastAsia="Times New Roman" w:hAnsi="Arial" w:cs="Arial"/>
          <w:shd w:val="clear" w:color="auto" w:fill="FFFFFF"/>
          <w:lang w:val="it-IT"/>
        </w:rPr>
      </w:pPr>
      <w:r w:rsidRPr="00FE2D6B">
        <w:rPr>
          <w:rFonts w:ascii="Arial" w:eastAsia="Times New Roman" w:hAnsi="Arial" w:cs="Arial"/>
          <w:shd w:val="clear" w:color="auto" w:fill="FFFFFF"/>
          <w:lang w:val="it-IT"/>
        </w:rPr>
        <w:t>In questo progetto, il System M</w:t>
      </w:r>
      <w:r w:rsidRPr="00FE2D6B">
        <w:rPr>
          <w:rFonts w:ascii="Arial" w:hAnsi="Arial" w:cs="Arial"/>
          <w:lang w:val="it-IT"/>
        </w:rPr>
        <w:t xml:space="preserve"> perfeziona il design delle porte a bilico del 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%ARABICA </w:t>
      </w:r>
      <w:r w:rsidRPr="00FE2D6B">
        <w:rPr>
          <w:rFonts w:ascii="Arial" w:hAnsi="Arial" w:cs="Arial"/>
          <w:lang w:val="it-IT"/>
        </w:rPr>
        <w:t>dando origine a</w:t>
      </w:r>
      <w:r>
        <w:rPr>
          <w:rFonts w:ascii="Arial" w:hAnsi="Arial" w:cs="Arial"/>
          <w:lang w:val="it-IT"/>
        </w:rPr>
        <w:t>d</w:t>
      </w:r>
      <w:r w:rsidRPr="00FE2D6B">
        <w:rPr>
          <w:rFonts w:ascii="Arial" w:hAnsi="Arial" w:cs="Arial"/>
          <w:lang w:val="it-IT"/>
        </w:rPr>
        <w:t xml:space="preserve"> un’esperienza insuperata: quella del controllo totale del movimento della porta. Il sistema consente un’integrazione completa del pivot nella parte inferiore e superiore della porta, rendendo le cerniere - che si spartiscono il peso del pannello distribuendolo lungo un asse verticale - pressoché invisibili. </w:t>
      </w:r>
    </w:p>
    <w:p w14:paraId="7E4A1FBE" w14:textId="77777777" w:rsidR="00BD0545" w:rsidRPr="00FE2D6B" w:rsidRDefault="00BD0545" w:rsidP="00BD0545">
      <w:pPr>
        <w:pStyle w:val="NormaleWeb"/>
        <w:jc w:val="both"/>
        <w:rPr>
          <w:rFonts w:ascii="Arial" w:hAnsi="Arial" w:cs="Arial"/>
          <w:sz w:val="24"/>
          <w:szCs w:val="24"/>
        </w:rPr>
      </w:pPr>
      <w:r w:rsidRPr="00FE2D6B">
        <w:rPr>
          <w:rFonts w:ascii="Arial" w:hAnsi="Arial" w:cs="Arial"/>
          <w:sz w:val="24"/>
          <w:szCs w:val="24"/>
        </w:rPr>
        <w:t xml:space="preserve">Di conseguenza, le grandi superfici delle porte d’ingresso in acciaio del %ARABICA risultano estremamente maneggevoli: l’apertura è leggera come una piuma, il movimento è di estrema eleganza e la chiusura discreta come un sussurro. Ciò è reso possibile dal sistema brevettato </w:t>
      </w:r>
      <w:r>
        <w:rPr>
          <w:rFonts w:ascii="Arial" w:hAnsi="Arial" w:cs="Arial"/>
          <w:sz w:val="24"/>
          <w:szCs w:val="24"/>
        </w:rPr>
        <w:t xml:space="preserve">System M </w:t>
      </w:r>
      <w:r w:rsidRPr="00FE2D6B">
        <w:rPr>
          <w:rFonts w:ascii="Arial" w:hAnsi="Arial" w:cs="Arial"/>
          <w:sz w:val="24"/>
          <w:szCs w:val="24"/>
        </w:rPr>
        <w:t>di FritsJurgens, che consta di due alberi a camme di prima qualità perfettamente coordinati.</w:t>
      </w:r>
    </w:p>
    <w:p w14:paraId="7CB0AB37" w14:textId="77777777" w:rsidR="00BD0545" w:rsidRPr="00FE2D6B" w:rsidRDefault="00BD0545" w:rsidP="00BD0545">
      <w:pPr>
        <w:jc w:val="both"/>
        <w:rPr>
          <w:rFonts w:ascii="Arial" w:eastAsia="Times New Roman" w:hAnsi="Arial" w:cs="Arial"/>
          <w:shd w:val="clear" w:color="auto" w:fill="FFFFFF"/>
          <w:lang w:val="it-IT"/>
        </w:rPr>
      </w:pPr>
      <w:r w:rsidRPr="00FE2D6B">
        <w:rPr>
          <w:rFonts w:ascii="Arial" w:eastAsia="Times New Roman" w:hAnsi="Arial" w:cs="Arial"/>
          <w:shd w:val="clear" w:color="auto" w:fill="FFFFFF"/>
          <w:lang w:val="it-IT"/>
        </w:rPr>
        <w:t>Le porte della Roastery restano aperte tutto il giorno, disposte nella loro posizione di fermo a 90 gradi, caratteristica propria della soluzione System M. Quest’apertura</w:t>
      </w:r>
      <w:r w:rsidRPr="00FE2D6B">
        <w:rPr>
          <w:rFonts w:ascii="Arial" w:eastAsia="Times New Roman" w:hAnsi="Arial" w:cs="Arial"/>
          <w:spacing w:val="5"/>
          <w:shd w:val="clear" w:color="auto" w:fill="FEFEFE"/>
          <w:lang w:val="it-IT"/>
        </w:rPr>
        <w:t xml:space="preserve"> è studiata per trasmettere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 xml:space="preserve"> a chi entra la sensazione costante di accoglienza e di benvenuto.</w:t>
      </w:r>
    </w:p>
    <w:p w14:paraId="20A54C1A" w14:textId="77777777" w:rsidR="00BD0545" w:rsidRPr="00FE2D6B" w:rsidRDefault="00BD0545" w:rsidP="00BD05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it-IT"/>
        </w:rPr>
      </w:pPr>
    </w:p>
    <w:p w14:paraId="00654350" w14:textId="77777777" w:rsidR="00BD0545" w:rsidRPr="00FE2D6B" w:rsidRDefault="00BD0545" w:rsidP="00BD05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it-IT"/>
        </w:rPr>
      </w:pPr>
    </w:p>
    <w:p w14:paraId="47D3FA93" w14:textId="77777777" w:rsidR="00BD0545" w:rsidRPr="00FE2D6B" w:rsidRDefault="00BD0545" w:rsidP="00BD05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lang w:val="it-IT"/>
        </w:rPr>
      </w:pPr>
      <w:r w:rsidRPr="00FE2D6B">
        <w:rPr>
          <w:rFonts w:ascii="Arial" w:hAnsi="Arial" w:cs="Arial"/>
          <w:lang w:val="it-IT"/>
        </w:rPr>
        <w:lastRenderedPageBreak/>
        <w:t xml:space="preserve">La scelta dello studio di architettura Puddle è conferma del fatto </w:t>
      </w:r>
      <w:r w:rsidRPr="008366C4">
        <w:rPr>
          <w:rFonts w:ascii="Arial" w:hAnsi="Arial" w:cs="Arial"/>
          <w:lang w:val="it-IT"/>
        </w:rPr>
        <w:t>che si sta diffondendo sempre di più la consapevolezza che l’inserimento della porta pivot in un ambiente rappresenta</w:t>
      </w:r>
      <w:r w:rsidRPr="00FE2D6B">
        <w:rPr>
          <w:rFonts w:ascii="Arial" w:hAnsi="Arial" w:cs="Arial"/>
          <w:b/>
          <w:lang w:val="it-IT"/>
        </w:rPr>
        <w:t xml:space="preserve"> </w:t>
      </w:r>
      <w:r w:rsidRPr="00FE2D6B">
        <w:rPr>
          <w:rFonts w:ascii="Arial" w:hAnsi="Arial" w:cs="Arial"/>
          <w:lang w:val="it-IT"/>
        </w:rPr>
        <w:t>la</w:t>
      </w:r>
      <w:r w:rsidRPr="00FE2D6B">
        <w:rPr>
          <w:rFonts w:ascii="Arial" w:hAnsi="Arial" w:cs="Arial"/>
          <w:u w:color="000000"/>
          <w:lang w:val="it-IT"/>
        </w:rPr>
        <w:t xml:space="preserve"> soluzione funzionale e decisamente elegante alle esigenze del design moderno, poiché </w:t>
      </w:r>
      <w:r w:rsidRPr="00FE2D6B">
        <w:rPr>
          <w:rFonts w:ascii="Arial" w:hAnsi="Arial" w:cs="Arial"/>
          <w:lang w:val="it-IT"/>
        </w:rPr>
        <w:t xml:space="preserve">in grado di influenzare potentemente la percezione dello spazio. </w:t>
      </w:r>
    </w:p>
    <w:p w14:paraId="113FD988" w14:textId="77777777" w:rsidR="00BD0545" w:rsidRPr="00FE2D6B" w:rsidRDefault="00BD0545" w:rsidP="00BD05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lang w:val="it-IT"/>
        </w:rPr>
      </w:pPr>
    </w:p>
    <w:p w14:paraId="5988E563" w14:textId="77777777" w:rsidR="00BD0545" w:rsidRPr="00C72725" w:rsidRDefault="00BD0545" w:rsidP="00BD05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it-IT"/>
        </w:rPr>
      </w:pPr>
      <w:r w:rsidRPr="00FE2D6B">
        <w:rPr>
          <w:rFonts w:ascii="Arial" w:hAnsi="Arial" w:cs="Arial"/>
          <w:bCs/>
          <w:lang w:val="it-IT"/>
        </w:rPr>
        <w:t xml:space="preserve">Con il progetto 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>%ARABICA</w:t>
      </w:r>
      <w:r w:rsidRPr="00FE2D6B">
        <w:rPr>
          <w:rFonts w:ascii="Arial" w:hAnsi="Arial" w:cs="Arial"/>
          <w:bCs/>
          <w:lang w:val="it-IT"/>
        </w:rPr>
        <w:t xml:space="preserve">, </w:t>
      </w:r>
      <w:r w:rsidRPr="00FE2D6B">
        <w:rPr>
          <w:rFonts w:ascii="Arial" w:eastAsia="Times New Roman" w:hAnsi="Arial" w:cs="Arial"/>
          <w:shd w:val="clear" w:color="auto" w:fill="FFFFFF"/>
          <w:lang w:val="it-IT"/>
        </w:rPr>
        <w:t>FritsJurgens</w:t>
      </w:r>
      <w:r w:rsidRPr="00FE2D6B">
        <w:rPr>
          <w:rFonts w:ascii="Arial" w:hAnsi="Arial" w:cs="Arial"/>
          <w:lang w:val="it-IT"/>
        </w:rPr>
        <w:t xml:space="preserve"> conferma la sua vocazione di partner strategico per importanti forniture in ambito contract e per ogni altra espressione progettuale, grazie al lavoro di un team di professionisti e tecnici che, interfacciandosi con architetti e progettisti, offre le migliori soluzioni customizzate in termini tanto estetici quanto funzionali. </w:t>
      </w:r>
    </w:p>
    <w:p w14:paraId="0C584999" w14:textId="77777777" w:rsidR="00C72725" w:rsidRDefault="00C72725" w:rsidP="00AE7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="Helvetica"/>
          <w:lang w:val="it-IT"/>
        </w:rPr>
      </w:pPr>
    </w:p>
    <w:p w14:paraId="4305D56F" w14:textId="1A0D3514" w:rsidR="000F06DE" w:rsidRPr="00B37C77" w:rsidRDefault="000F06DE" w:rsidP="000F06DE">
      <w:pPr>
        <w:jc w:val="both"/>
        <w:rPr>
          <w:rFonts w:asciiTheme="majorHAnsi" w:eastAsia="Times New Roman" w:hAnsiTheme="majorHAnsi" w:cs="Arial"/>
          <w:bdr w:val="none" w:sz="0" w:space="0" w:color="auto" w:frame="1"/>
          <w:lang w:val="it-IT"/>
        </w:rPr>
      </w:pPr>
      <w:r w:rsidRPr="00B37C77">
        <w:rPr>
          <w:rStyle w:val="Enfasigrassetto"/>
          <w:rFonts w:asciiTheme="majorHAnsi" w:eastAsia="Times New Roman" w:hAnsiTheme="majorHAnsi" w:cs="Arial"/>
          <w:bdr w:val="none" w:sz="0" w:space="0" w:color="auto" w:frame="1"/>
          <w:lang w:val="it-IT"/>
        </w:rPr>
        <w:t>News 4 post:</w:t>
      </w:r>
      <w:r w:rsidRPr="00B37C77">
        <w:rPr>
          <w:rStyle w:val="apple-converted-space"/>
          <w:rFonts w:asciiTheme="majorHAnsi" w:eastAsia="Times New Roman" w:hAnsiTheme="majorHAnsi" w:cs="Arial"/>
          <w:bdr w:val="none" w:sz="0" w:space="0" w:color="auto" w:frame="1"/>
          <w:lang w:val="it-IT"/>
        </w:rPr>
        <w:t> </w:t>
      </w:r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>#FritsJurgens,#</w:t>
      </w:r>
      <w:r>
        <w:rPr>
          <w:rFonts w:asciiTheme="majorHAnsi" w:eastAsia="Times New Roman" w:hAnsiTheme="majorHAnsi" w:cs="Arial"/>
          <w:bdr w:val="none" w:sz="0" w:space="0" w:color="auto" w:frame="1"/>
          <w:lang w:val="it-IT"/>
        </w:rPr>
        <w:t>kuwait</w:t>
      </w:r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 xml:space="preserve"> #System</w:t>
      </w:r>
      <w:r>
        <w:rPr>
          <w:rFonts w:asciiTheme="majorHAnsi" w:eastAsia="Times New Roman" w:hAnsiTheme="majorHAnsi" w:cs="Arial"/>
          <w:bdr w:val="none" w:sz="0" w:space="0" w:color="auto" w:frame="1"/>
          <w:lang w:val="it-IT"/>
        </w:rPr>
        <w:t>M</w:t>
      </w:r>
      <w:r w:rsidRPr="00B37C77">
        <w:rPr>
          <w:rFonts w:asciiTheme="majorHAnsi" w:eastAsia="Times New Roman" w:hAnsiTheme="majorHAnsi" w:cs="Arial"/>
          <w:bdr w:val="none" w:sz="0" w:space="0" w:color="auto" w:frame="1"/>
          <w:lang w:val="it-IT"/>
        </w:rPr>
        <w:t xml:space="preserve"> che coniuga #design e #funzionalità </w:t>
      </w:r>
      <w:r w:rsidR="005D0891">
        <w:rPr>
          <w:rFonts w:asciiTheme="majorHAnsi" w:eastAsia="Times New Roman" w:hAnsiTheme="majorHAnsi" w:cs="Arial"/>
          <w:bdr w:val="none" w:sz="0" w:space="0" w:color="auto" w:frame="1"/>
          <w:lang w:val="it-IT"/>
        </w:rPr>
        <w:t>per infinite soluzioni d’arredo</w:t>
      </w:r>
    </w:p>
    <w:p w14:paraId="51D9D18C" w14:textId="77777777" w:rsidR="000F06DE" w:rsidRDefault="000F06DE" w:rsidP="000F06DE">
      <w:pPr>
        <w:rPr>
          <w:rFonts w:asciiTheme="majorHAnsi" w:eastAsia="Times New Roman" w:hAnsiTheme="majorHAnsi"/>
          <w:spacing w:val="-2"/>
          <w:bdr w:val="none" w:sz="0" w:space="0" w:color="auto"/>
          <w:shd w:val="clear" w:color="auto" w:fill="FFFFFF"/>
          <w:lang w:val="it-IT" w:eastAsia="it-IT"/>
        </w:rPr>
      </w:pPr>
      <w:r w:rsidRPr="00C1265F">
        <w:rPr>
          <w:rFonts w:asciiTheme="majorHAnsi" w:eastAsia="Times New Roman" w:hAnsiTheme="majorHAnsi"/>
          <w:spacing w:val="-2"/>
          <w:bdr w:val="none" w:sz="0" w:space="0" w:color="auto"/>
          <w:shd w:val="clear" w:color="auto" w:fill="FFFFFF"/>
          <w:lang w:val="it-IT" w:eastAsia="it-IT"/>
        </w:rPr>
        <w:t> </w:t>
      </w:r>
      <w:hyperlink r:id="rId9" w:history="1">
        <w:r w:rsidRPr="00C1265F">
          <w:rPr>
            <w:rFonts w:asciiTheme="majorHAnsi" w:eastAsia="Times New Roman" w:hAnsiTheme="majorHAnsi"/>
            <w:spacing w:val="-2"/>
            <w:bdr w:val="none" w:sz="0" w:space="0" w:color="auto"/>
            <w:lang w:val="it-IT" w:eastAsia="it-IT"/>
          </w:rPr>
          <w:t>#fritsjurgens</w:t>
        </w:r>
      </w:hyperlink>
      <w:r w:rsidRPr="00C1265F">
        <w:rPr>
          <w:rFonts w:asciiTheme="majorHAnsi" w:eastAsia="Times New Roman" w:hAnsiTheme="majorHAnsi"/>
          <w:spacing w:val="-2"/>
          <w:bdr w:val="none" w:sz="0" w:space="0" w:color="auto"/>
          <w:shd w:val="clear" w:color="auto" w:fill="FFFFFF"/>
          <w:lang w:val="it-IT" w:eastAsia="it-IT"/>
        </w:rPr>
        <w:t> </w:t>
      </w:r>
      <w:hyperlink r:id="rId10" w:history="1">
        <w:r w:rsidRPr="00C1265F">
          <w:rPr>
            <w:rFonts w:asciiTheme="majorHAnsi" w:eastAsia="Times New Roman" w:hAnsiTheme="majorHAnsi"/>
            <w:spacing w:val="-2"/>
            <w:bdr w:val="none" w:sz="0" w:space="0" w:color="auto"/>
            <w:lang w:val="it-IT" w:eastAsia="it-IT"/>
          </w:rPr>
          <w:t>#systemm</w:t>
        </w:r>
      </w:hyperlink>
      <w:r>
        <w:rPr>
          <w:rFonts w:asciiTheme="majorHAnsi" w:eastAsia="Times New Roman" w:hAnsiTheme="majorHAnsi"/>
          <w:spacing w:val="-2"/>
          <w:bdr w:val="none" w:sz="0" w:space="0" w:color="auto"/>
          <w:lang w:val="it-IT" w:eastAsia="it-IT"/>
        </w:rPr>
        <w:t xml:space="preserve"> </w:t>
      </w:r>
      <w:hyperlink r:id="rId11" w:history="1">
        <w:r w:rsidRPr="00C1265F">
          <w:rPr>
            <w:rFonts w:asciiTheme="majorHAnsi" w:eastAsia="Times New Roman" w:hAnsiTheme="majorHAnsi"/>
            <w:spacing w:val="-2"/>
            <w:bdr w:val="none" w:sz="0" w:space="0" w:color="auto"/>
            <w:lang w:val="it-IT" w:eastAsia="it-IT"/>
          </w:rPr>
          <w:t>#pivotdoors</w:t>
        </w:r>
      </w:hyperlink>
      <w:r w:rsidRPr="00C1265F">
        <w:rPr>
          <w:rFonts w:asciiTheme="majorHAnsi" w:eastAsia="Times New Roman" w:hAnsiTheme="majorHAnsi"/>
          <w:spacing w:val="-2"/>
          <w:bdr w:val="none" w:sz="0" w:space="0" w:color="auto"/>
          <w:shd w:val="clear" w:color="auto" w:fill="FFFFFF"/>
          <w:lang w:val="it-IT" w:eastAsia="it-IT"/>
        </w:rPr>
        <w:t>  </w:t>
      </w:r>
    </w:p>
    <w:p w14:paraId="4BFB791B" w14:textId="3DC81A13" w:rsidR="00C72725" w:rsidRPr="00E77B82" w:rsidRDefault="000F06DE" w:rsidP="00C72725">
      <w:pPr>
        <w:rPr>
          <w:rFonts w:asciiTheme="majorHAnsi" w:eastAsia="Times New Roman" w:hAnsiTheme="majorHAnsi"/>
          <w:color w:val="FFFFFF" w:themeColor="background1"/>
          <w:spacing w:val="-2"/>
          <w:bdr w:val="none" w:sz="0" w:space="0" w:color="auto"/>
          <w:shd w:val="clear" w:color="auto" w:fill="FFFFFF"/>
          <w:lang w:val="it-IT" w:eastAsia="it-IT"/>
        </w:rPr>
      </w:pPr>
      <w:r w:rsidRPr="00E77B82">
        <w:rPr>
          <w:rFonts w:ascii="Helvetica" w:eastAsia="Times New Roman" w:hAnsi="Helvetica"/>
          <w:b/>
          <w:bCs/>
          <w:caps/>
          <w:color w:val="FFFFFF" w:themeColor="background1"/>
          <w:spacing w:val="30"/>
          <w:sz w:val="27"/>
          <w:szCs w:val="27"/>
          <w:highlight w:val="black"/>
          <w:bdr w:val="none" w:sz="0" w:space="0" w:color="auto"/>
          <w:shd w:val="clear" w:color="auto" w:fill="333132"/>
          <w:lang w:val="it-IT" w:eastAsia="it-IT"/>
        </w:rPr>
        <w:t>#</w:t>
      </w:r>
      <w:r w:rsidR="00E77B82" w:rsidRPr="00E77B82">
        <w:rPr>
          <w:rFonts w:ascii="Arial" w:eastAsia="Times New Roman" w:hAnsi="Arial" w:cs="Arial"/>
          <w:b/>
          <w:color w:val="FFFFFF" w:themeColor="background1"/>
          <w:highlight w:val="black"/>
          <w:shd w:val="clear" w:color="auto" w:fill="FFFFFF"/>
          <w:lang w:val="it-IT"/>
        </w:rPr>
        <w:t>%ARABICA</w:t>
      </w:r>
    </w:p>
    <w:p w14:paraId="38BCDCDC" w14:textId="77777777" w:rsidR="00D90306" w:rsidRPr="000F06DE" w:rsidRDefault="00D90306" w:rsidP="00AE7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="Helvetica"/>
          <w:sz w:val="32"/>
          <w:szCs w:val="32"/>
          <w:lang w:val="it-IT"/>
        </w:rPr>
      </w:pPr>
    </w:p>
    <w:p w14:paraId="01D93B10" w14:textId="05BB8FDC" w:rsidR="000F06DE" w:rsidRPr="000F06DE" w:rsidRDefault="000F06DE" w:rsidP="00AE7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="Helvetica"/>
          <w:b/>
          <w:lang w:val="it-IT"/>
        </w:rPr>
      </w:pPr>
      <w:r w:rsidRPr="000F06DE">
        <w:rPr>
          <w:rFonts w:asciiTheme="majorHAnsi" w:hAnsiTheme="majorHAnsi" w:cs="Helvetica"/>
          <w:b/>
          <w:lang w:val="it-IT"/>
        </w:rPr>
        <w:t>Maggiori info sul System M</w:t>
      </w:r>
    </w:p>
    <w:p w14:paraId="034B01EB" w14:textId="5B830F1C" w:rsidR="00955824" w:rsidRPr="005D0891" w:rsidRDefault="00BD0545" w:rsidP="005D0891">
      <w:pPr>
        <w:spacing w:line="270" w:lineRule="atLeast"/>
        <w:textAlignment w:val="baseline"/>
        <w:rPr>
          <w:rFonts w:asciiTheme="majorHAnsi" w:eastAsia="Times New Roman" w:hAnsiTheme="majorHAnsi" w:cs="Arial"/>
          <w:b/>
          <w:lang w:val="it-IT" w:eastAsia="it-IT"/>
        </w:rPr>
      </w:pPr>
      <w:hyperlink r:id="rId12" w:history="1">
        <w:r w:rsidR="000F06DE" w:rsidRPr="000F06DE">
          <w:rPr>
            <w:rStyle w:val="Collegamentoipertestuale"/>
            <w:rFonts w:asciiTheme="majorHAnsi" w:eastAsia="Times New Roman" w:hAnsiTheme="majorHAnsi" w:cs="Arial"/>
            <w:b/>
            <w:lang w:val="it-IT" w:eastAsia="it-IT"/>
          </w:rPr>
          <w:t>https://www.fritsjurgens.com/it/cerniere-porta-pivotante/</w:t>
        </w:r>
      </w:hyperlink>
    </w:p>
    <w:p w14:paraId="1BAF0EA7" w14:textId="77777777" w:rsidR="00C704C6" w:rsidRDefault="00C704C6" w:rsidP="00C704C6">
      <w:pPr>
        <w:jc w:val="both"/>
        <w:rPr>
          <w:rFonts w:asciiTheme="majorHAnsi" w:eastAsia="Times New Roman" w:hAnsiTheme="majorHAnsi"/>
          <w:b/>
          <w:bdr w:val="none" w:sz="0" w:space="0" w:color="auto" w:frame="1"/>
          <w:lang w:val="it-IT"/>
        </w:rPr>
      </w:pPr>
    </w:p>
    <w:p w14:paraId="17DB7F7B" w14:textId="7AAD5C7C" w:rsidR="00C704C6" w:rsidRPr="00C704C6" w:rsidRDefault="00C1265F" w:rsidP="00C704C6">
      <w:pPr>
        <w:jc w:val="both"/>
        <w:rPr>
          <w:rFonts w:asciiTheme="majorHAnsi" w:eastAsia="Times New Roman" w:hAnsiTheme="majorHAnsi"/>
          <w:b/>
          <w:bdr w:val="none" w:sz="0" w:space="0" w:color="auto" w:frame="1"/>
          <w:lang w:val="it-IT"/>
        </w:rPr>
      </w:pPr>
      <w:r w:rsidRPr="00B37C77">
        <w:rPr>
          <w:rFonts w:asciiTheme="majorHAnsi" w:eastAsia="Times New Roman" w:hAnsiTheme="majorHAnsi"/>
          <w:b/>
          <w:bdr w:val="none" w:sz="0" w:space="0" w:color="auto" w:frame="1"/>
          <w:lang w:val="it-IT"/>
        </w:rPr>
        <w:t>IMMAGINI ALLEGAT</w:t>
      </w:r>
      <w:r w:rsidR="00C704C6">
        <w:rPr>
          <w:rFonts w:asciiTheme="majorHAnsi" w:eastAsia="Times New Roman" w:hAnsiTheme="majorHAnsi"/>
          <w:b/>
          <w:bdr w:val="none" w:sz="0" w:space="0" w:color="auto" w:frame="1"/>
          <w:lang w:val="it-IT"/>
        </w:rPr>
        <w:t>E</w:t>
      </w:r>
      <w:r w:rsidR="007E7689">
        <w:rPr>
          <w:rFonts w:asciiTheme="majorHAnsi" w:eastAsia="Times New Roman" w:hAnsiTheme="majorHAnsi"/>
          <w:b/>
          <w:bdr w:val="none" w:sz="0" w:space="0" w:color="auto" w:frame="1"/>
          <w:lang w:val="it-IT"/>
        </w:rPr>
        <w:t xml:space="preserve"> </w:t>
      </w:r>
      <w:r w:rsidR="007E7689" w:rsidRPr="007E7689">
        <w:rPr>
          <w:rFonts w:ascii="Arial" w:eastAsia="Times New Roman" w:hAnsi="Arial" w:cs="Arial"/>
          <w:b/>
          <w:shd w:val="clear" w:color="auto" w:fill="FFFFFF"/>
          <w:lang w:val="it-IT"/>
        </w:rPr>
        <w:t>%ARABICA KUWAIT + SYSTEM M FRITSJURGENS</w:t>
      </w:r>
    </w:p>
    <w:p w14:paraId="57BB1F1B" w14:textId="4DE781DC" w:rsidR="000F06DE" w:rsidRDefault="000F06DE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20A3F389" w14:textId="77777777" w:rsidR="00C704C6" w:rsidRDefault="00C704C6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1D1AA2B3" w14:textId="77777777" w:rsidR="000F06DE" w:rsidRDefault="000F06DE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29C9CC37" w14:textId="7E198260" w:rsidR="000F06DE" w:rsidRDefault="00955824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r>
        <w:rPr>
          <w:rFonts w:asciiTheme="majorHAnsi" w:hAnsiTheme="majorHAnsi" w:cs="Times"/>
          <w:b/>
          <w:noProof/>
          <w:kern w:val="1"/>
          <w:sz w:val="18"/>
          <w:szCs w:val="18"/>
          <w:lang w:val="it-IT" w:eastAsia="it-IT"/>
        </w:rPr>
        <w:drawing>
          <wp:inline distT="0" distB="0" distL="0" distR="0" wp14:anchorId="1BD177B8" wp14:editId="381EF3C9">
            <wp:extent cx="5635573" cy="2946175"/>
            <wp:effectExtent l="0" t="0" r="3810" b="635"/>
            <wp:docPr id="1" name="Immagine 1" descr="Macintosh HD:Users:pstaiano:Desktop:Schermata 2018-09-04 alle 11.01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staiano:Desktop:Schermata 2018-09-04 alle 11.01.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983" cy="294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3473" w14:textId="77777777" w:rsidR="008162DA" w:rsidRDefault="008162DA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3D02F901" w14:textId="77777777" w:rsidR="00BD0545" w:rsidRDefault="00BD0545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bookmarkStart w:id="0" w:name="_GoBack"/>
      <w:bookmarkEnd w:id="0"/>
    </w:p>
    <w:p w14:paraId="28CBD262" w14:textId="0F8B89D9" w:rsidR="00A44577" w:rsidRDefault="00C1265F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r w:rsidRPr="00632970">
        <w:rPr>
          <w:rFonts w:asciiTheme="majorHAnsi" w:hAnsiTheme="maj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03F70" wp14:editId="2232FE3C">
                <wp:simplePos x="0" y="0"/>
                <wp:positionH relativeFrom="column">
                  <wp:posOffset>3575050</wp:posOffset>
                </wp:positionH>
                <wp:positionV relativeFrom="paragraph">
                  <wp:posOffset>91440</wp:posOffset>
                </wp:positionV>
                <wp:extent cx="1689735" cy="175704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D7981C" w14:textId="77777777" w:rsidR="00C72725" w:rsidRPr="00B37C77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37C77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it-IT"/>
                              </w:rPr>
                              <w:t>FritsJurgens</w:t>
                            </w:r>
                            <w:r w:rsidRPr="00B37C77"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 Italia Srl</w:t>
                            </w:r>
                          </w:p>
                          <w:p w14:paraId="2EF32C43" w14:textId="77777777" w:rsidR="00C72725" w:rsidRPr="00B37C77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>Via Marsilio Ficino 22</w:t>
                            </w:r>
                          </w:p>
                          <w:p w14:paraId="41F5C1C2" w14:textId="77777777" w:rsidR="00C72725" w:rsidRPr="00E70515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</w:rPr>
                              <w:t>50132 Firenze</w:t>
                            </w:r>
                          </w:p>
                          <w:p w14:paraId="0C170AE4" w14:textId="77777777" w:rsidR="00C72725" w:rsidRPr="00B37C77" w:rsidRDefault="00C72725" w:rsidP="00C71448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tel +39 055 0640290</w:t>
                            </w:r>
                          </w:p>
                          <w:p w14:paraId="6B099761" w14:textId="77777777" w:rsidR="00C72725" w:rsidRPr="00B37C77" w:rsidRDefault="00C72725" w:rsidP="00C71448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info@fritsjurgens.com</w:t>
                            </w:r>
                          </w:p>
                          <w:p w14:paraId="6A015A2C" w14:textId="77777777" w:rsidR="00C72725" w:rsidRPr="00B37C77" w:rsidRDefault="00C72725" w:rsidP="00C71448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www.fritsjurgens.com/it/</w:t>
                            </w:r>
                          </w:p>
                          <w:p w14:paraId="50ED4697" w14:textId="77777777" w:rsidR="00C72725" w:rsidRPr="00B37C77" w:rsidRDefault="00C72725" w:rsidP="00C71448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9B9EB51" w14:textId="77777777" w:rsidR="00C72725" w:rsidRPr="00B37C77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B37C77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FritsJurgens Headquarters:</w:t>
                            </w:r>
                          </w:p>
                          <w:p w14:paraId="2C8561D0" w14:textId="77777777" w:rsidR="00C72725" w:rsidRPr="00E70515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A. Einsteinlaan 1</w:t>
                            </w:r>
                          </w:p>
                          <w:p w14:paraId="140624CF" w14:textId="77777777" w:rsidR="00C72725" w:rsidRPr="00E70515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9615 Kolham</w:t>
                            </w:r>
                            <w:r w:rsidRPr="00E705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Paesi Bassi</w:t>
                            </w:r>
                          </w:p>
                          <w:p w14:paraId="4ABECE2C" w14:textId="77777777" w:rsidR="00C72725" w:rsidRPr="00E70515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tel +31 (0)598 34 34 10</w:t>
                            </w:r>
                          </w:p>
                          <w:p w14:paraId="14F857F0" w14:textId="77777777" w:rsidR="00C72725" w:rsidRPr="00E70515" w:rsidRDefault="00C72725" w:rsidP="00C71448">
                            <w:pPr>
                              <w:pStyle w:val="HoofdtekstA"/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1.5pt;margin-top:7.2pt;width:133.05pt;height:138.3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" filled="f" stroked="f">
                <v:textbox style="mso-fit-shape-to-text:t">
                  <w:txbxContent>
                    <w:p w14:paraId="09D7981C" w14:textId="77777777" w:rsidR="00C72725" w:rsidRPr="00B37C77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r w:rsidRPr="00B37C77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  <w:lang w:val="it-IT"/>
                        </w:rPr>
                        <w:t>FritsJurgens</w:t>
                      </w:r>
                      <w:r w:rsidRPr="00B37C77"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  <w:t xml:space="preserve"> Italia Srl</w:t>
                      </w:r>
                    </w:p>
                    <w:p w14:paraId="2EF32C43" w14:textId="77777777" w:rsidR="00C72725" w:rsidRPr="00B37C77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it-IT"/>
                        </w:rPr>
                        <w:t>Via Marsilio Ficino 22</w:t>
                      </w:r>
                    </w:p>
                    <w:p w14:paraId="41F5C1C2" w14:textId="77777777" w:rsidR="00C72725" w:rsidRPr="00E70515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  <w:t>50132 Firenze</w:t>
                      </w:r>
                    </w:p>
                    <w:p w14:paraId="0C170AE4" w14:textId="77777777" w:rsidR="00C72725" w:rsidRPr="00B37C77" w:rsidRDefault="00C72725" w:rsidP="00C71448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</w:pPr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  <w:t>tel +39 055 0640290</w:t>
                      </w:r>
                    </w:p>
                    <w:p w14:paraId="6B099761" w14:textId="77777777" w:rsidR="00C72725" w:rsidRPr="00B37C77" w:rsidRDefault="00C72725" w:rsidP="00C71448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</w:pPr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  <w:t>info@fritsjurgens.com</w:t>
                      </w:r>
                    </w:p>
                    <w:p w14:paraId="6A015A2C" w14:textId="77777777" w:rsidR="00C72725" w:rsidRPr="00B37C77" w:rsidRDefault="00C72725" w:rsidP="00C71448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www.fritsjurgens.com/it/</w:t>
                      </w:r>
                    </w:p>
                    <w:p w14:paraId="50ED4697" w14:textId="77777777" w:rsidR="00C72725" w:rsidRPr="00B37C77" w:rsidRDefault="00C72725" w:rsidP="00C71448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</w:p>
                    <w:p w14:paraId="39B9EB51" w14:textId="77777777" w:rsidR="00C72725" w:rsidRPr="00B37C77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B37C77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</w:rPr>
                        <w:t>FritsJurgens Headquarters:</w:t>
                      </w:r>
                    </w:p>
                    <w:p w14:paraId="2C8561D0" w14:textId="77777777" w:rsidR="00C72725" w:rsidRPr="00E70515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  <w:lang w:val="nl-NL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A. Einsteinlaan 1</w:t>
                      </w:r>
                    </w:p>
                    <w:p w14:paraId="140624CF" w14:textId="77777777" w:rsidR="00C72725" w:rsidRPr="00E70515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9615 Kolham</w:t>
                      </w:r>
                      <w:r w:rsidRPr="00E705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- </w:t>
                      </w: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Paesi Bassi</w:t>
                      </w:r>
                    </w:p>
                    <w:p w14:paraId="4ABECE2C" w14:textId="77777777" w:rsidR="00C72725" w:rsidRPr="00E70515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tel +31 (0)598 34 34 10</w:t>
                      </w:r>
                    </w:p>
                    <w:p w14:paraId="14F857F0" w14:textId="77777777" w:rsidR="00C72725" w:rsidRPr="00E70515" w:rsidRDefault="00C72725" w:rsidP="00C71448">
                      <w:pPr>
                        <w:pStyle w:val="HoofdtekstA"/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32970"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DE309" wp14:editId="77340865">
                <wp:simplePos x="0" y="0"/>
                <wp:positionH relativeFrom="column">
                  <wp:posOffset>-37465</wp:posOffset>
                </wp:positionH>
                <wp:positionV relativeFrom="paragraph">
                  <wp:posOffset>67310</wp:posOffset>
                </wp:positionV>
                <wp:extent cx="2043430" cy="777875"/>
                <wp:effectExtent l="0" t="0" r="0" b="952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F05DEF" w14:textId="77777777" w:rsidR="00C72725" w:rsidRPr="00E70515" w:rsidRDefault="00C72725" w:rsidP="00C71448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UFFICIO STAMPA e PR</w:t>
                            </w:r>
                          </w:p>
                          <w:p w14:paraId="2D509276" w14:textId="77777777" w:rsidR="00C72725" w:rsidRPr="00B37C77" w:rsidRDefault="00C72725" w:rsidP="00C71448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37C77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  <w:t>tac comunic@zione</w:t>
                            </w:r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milano|genova</w:t>
                            </w:r>
                          </w:p>
                          <w:p w14:paraId="070F7D6E" w14:textId="77777777" w:rsidR="00C72725" w:rsidRPr="00B37C77" w:rsidRDefault="00C72725" w:rsidP="00C71448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tel +39 02 48517618 | 0185 351616 </w:t>
                            </w:r>
                          </w:p>
                          <w:p w14:paraId="784BA027" w14:textId="77777777" w:rsidR="00C72725" w:rsidRPr="00B37C77" w:rsidRDefault="00BD0545" w:rsidP="00C71448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14" w:history="1">
                              <w:r w:rsidR="00C72725" w:rsidRPr="00B37C77">
                                <w:rPr>
                                  <w:rStyle w:val="Collegamentoipertestuale"/>
                                  <w:rFonts w:asciiTheme="majorHAnsi" w:hAnsiTheme="majorHAnsi"/>
                                  <w:sz w:val="18"/>
                                  <w:szCs w:val="18"/>
                                  <w:lang w:val="it-IT"/>
                                </w:rPr>
                                <w:t>press@taconline.it</w:t>
                              </w:r>
                            </w:hyperlink>
                            <w:r w:rsidR="00C72725"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| </w:t>
                            </w:r>
                            <w:hyperlink r:id="rId15" w:history="1">
                              <w:r w:rsidR="00C72725" w:rsidRPr="00B37C77">
                                <w:rPr>
                                  <w:rStyle w:val="Collegamentoipertestuale"/>
                                  <w:rFonts w:asciiTheme="majorHAnsi" w:hAnsiTheme="majorHAnsi"/>
                                  <w:sz w:val="18"/>
                                  <w:szCs w:val="18"/>
                                  <w:lang w:val="it-IT"/>
                                </w:rPr>
                                <w:t>www.taconline.it</w:t>
                              </w:r>
                            </w:hyperlink>
                          </w:p>
                          <w:p w14:paraId="084BE50B" w14:textId="1AA40956" w:rsidR="00C72725" w:rsidRPr="00B37C77" w:rsidRDefault="00C72725" w:rsidP="002A27A1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7" o:spid="_x0000_s1027" type="#_x0000_t202" style="position:absolute;left:0;text-align:left;margin-left:-2.9pt;margin-top:5.3pt;width:160.9pt;height:61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" filled="f" stroked="f">
                <v:textbox style="mso-fit-shape-to-text:t">
                  <w:txbxContent>
                    <w:p w14:paraId="71F05DEF" w14:textId="77777777" w:rsidR="00C72725" w:rsidRPr="00E70515" w:rsidRDefault="00C72725" w:rsidP="00C71448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UFFICIO STAMPA e PR</w:t>
                      </w:r>
                    </w:p>
                    <w:p w14:paraId="2D509276" w14:textId="77777777" w:rsidR="00C72725" w:rsidRPr="00B37C77" w:rsidRDefault="00C72725" w:rsidP="00C71448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</w:pPr>
                      <w:r w:rsidRPr="00B37C77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  <w:t>tac comunic@zione</w:t>
                      </w:r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milano|genova</w:t>
                      </w:r>
                    </w:p>
                    <w:p w14:paraId="070F7D6E" w14:textId="77777777" w:rsidR="00C72725" w:rsidRPr="00B37C77" w:rsidRDefault="00C72725" w:rsidP="00C71448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</w:pPr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tel +39 02 48517618 | 0185 351616 </w:t>
                      </w:r>
                    </w:p>
                    <w:p w14:paraId="784BA027" w14:textId="77777777" w:rsidR="00C72725" w:rsidRPr="00B37C77" w:rsidRDefault="00BD0545" w:rsidP="00C71448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</w:pPr>
                      <w:hyperlink r:id="rId16" w:history="1">
                        <w:r w:rsidR="00C72725" w:rsidRPr="00B37C77">
                          <w:rPr>
                            <w:rStyle w:val="Collegamentoipertestuale"/>
                            <w:rFonts w:asciiTheme="majorHAnsi" w:hAnsiTheme="majorHAnsi"/>
                            <w:sz w:val="18"/>
                            <w:szCs w:val="18"/>
                            <w:lang w:val="it-IT"/>
                          </w:rPr>
                          <w:t>press@taconline.it</w:t>
                        </w:r>
                      </w:hyperlink>
                      <w:r w:rsidR="00C72725"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| </w:t>
                      </w:r>
                      <w:hyperlink r:id="rId17" w:history="1">
                        <w:r w:rsidR="00C72725" w:rsidRPr="00B37C77">
                          <w:rPr>
                            <w:rStyle w:val="Collegamentoipertestuale"/>
                            <w:rFonts w:asciiTheme="majorHAnsi" w:hAnsiTheme="majorHAnsi"/>
                            <w:sz w:val="18"/>
                            <w:szCs w:val="18"/>
                            <w:lang w:val="it-IT"/>
                          </w:rPr>
                          <w:t>www.taconline.it</w:t>
                        </w:r>
                      </w:hyperlink>
                    </w:p>
                    <w:p w14:paraId="084BE50B" w14:textId="1AA40956" w:rsidR="00C72725" w:rsidRPr="00B37C77" w:rsidRDefault="00C72725" w:rsidP="002A27A1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2CFFF" w14:textId="77777777" w:rsidR="00A44577" w:rsidRDefault="00A44577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3A022DAC" w14:textId="77777777" w:rsidR="00A44577" w:rsidRDefault="00A44577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009EF6A1" w14:textId="77777777" w:rsidR="00A44577" w:rsidRPr="00632970" w:rsidRDefault="00A44577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192C0637" w14:textId="77777777" w:rsidR="00E70515" w:rsidRPr="00632970" w:rsidRDefault="00E70515" w:rsidP="00CD559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hAnsiTheme="majorHAnsi" w:cs="Times"/>
          <w:b/>
          <w:kern w:val="1"/>
          <w:sz w:val="18"/>
          <w:szCs w:val="18"/>
          <w:u w:val="single"/>
          <w:lang w:val="it-IT" w:eastAsia="it-IT"/>
        </w:rPr>
      </w:pPr>
    </w:p>
    <w:p w14:paraId="05E6614A" w14:textId="705426CD" w:rsidR="00CD559E" w:rsidRPr="00632970" w:rsidRDefault="00CD559E" w:rsidP="00CD559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hAnsiTheme="majorHAnsi" w:cs="Times"/>
          <w:b/>
          <w:kern w:val="1"/>
          <w:sz w:val="18"/>
          <w:szCs w:val="18"/>
          <w:u w:val="single"/>
          <w:lang w:val="it-IT" w:eastAsia="it-IT"/>
        </w:rPr>
      </w:pPr>
    </w:p>
    <w:p w14:paraId="0C4528E6" w14:textId="41E2F322" w:rsidR="00C71448" w:rsidRPr="00B37C77" w:rsidRDefault="00C71448" w:rsidP="00C71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pacing w:val="8"/>
          <w:sz w:val="18"/>
          <w:szCs w:val="18"/>
          <w:bdr w:val="none" w:sz="0" w:space="0" w:color="auto"/>
          <w:lang w:val="it-IT"/>
        </w:rPr>
      </w:pPr>
    </w:p>
    <w:p w14:paraId="543EC65C" w14:textId="7226AE87" w:rsidR="00C71448" w:rsidRPr="00B37C77" w:rsidRDefault="00C71448" w:rsidP="00C71448">
      <w:pPr>
        <w:jc w:val="both"/>
        <w:rPr>
          <w:rFonts w:asciiTheme="majorHAnsi" w:eastAsia="Arial" w:hAnsiTheme="majorHAnsi"/>
          <w:b/>
          <w:sz w:val="18"/>
          <w:szCs w:val="18"/>
          <w:lang w:val="it-IT"/>
        </w:rPr>
      </w:pPr>
    </w:p>
    <w:p w14:paraId="074CAA37" w14:textId="77777777" w:rsidR="00C71448" w:rsidRPr="00B37C77" w:rsidRDefault="00C71448" w:rsidP="00C71448">
      <w:pPr>
        <w:jc w:val="both"/>
        <w:rPr>
          <w:rFonts w:asciiTheme="majorHAnsi" w:eastAsia="Arial" w:hAnsiTheme="majorHAnsi"/>
          <w:b/>
          <w:sz w:val="18"/>
          <w:szCs w:val="18"/>
          <w:lang w:val="it-IT"/>
        </w:rPr>
      </w:pPr>
      <w:r w:rsidRPr="00B37C77">
        <w:rPr>
          <w:rFonts w:asciiTheme="majorHAnsi" w:eastAsia="Arial" w:hAnsiTheme="majorHAnsi"/>
          <w:b/>
          <w:sz w:val="18"/>
          <w:szCs w:val="18"/>
          <w:lang w:val="it-IT"/>
        </w:rPr>
        <w:t>Nota per la redazione:</w:t>
      </w:r>
    </w:p>
    <w:p w14:paraId="751E650E" w14:textId="194FFADF" w:rsidR="005B1EC3" w:rsidRPr="00B37C77" w:rsidRDefault="00C71448" w:rsidP="00C1265F">
      <w:pPr>
        <w:jc w:val="both"/>
        <w:rPr>
          <w:rFonts w:asciiTheme="majorHAnsi" w:eastAsia="Arial" w:hAnsiTheme="majorHAnsi"/>
          <w:sz w:val="18"/>
          <w:szCs w:val="18"/>
          <w:lang w:val="it-IT"/>
        </w:rPr>
      </w:pPr>
      <w:r w:rsidRPr="00B37C77">
        <w:rPr>
          <w:rFonts w:asciiTheme="majorHAnsi" w:eastAsia="Arial" w:hAnsiTheme="majorHAnsi"/>
          <w:sz w:val="18"/>
          <w:szCs w:val="18"/>
          <w:lang w:val="it-IT"/>
        </w:rPr>
        <w:t xml:space="preserve">Per ulteriori informazioni, </w:t>
      </w:r>
    </w:p>
    <w:p w14:paraId="2C5803E5" w14:textId="479A3B96" w:rsidR="00C1265F" w:rsidRPr="00B37C77" w:rsidRDefault="00C1265F" w:rsidP="00C1265F">
      <w:pPr>
        <w:jc w:val="both"/>
        <w:rPr>
          <w:rFonts w:asciiTheme="majorHAnsi" w:hAnsiTheme="majorHAnsi" w:cs="Calibri"/>
          <w:b/>
          <w:bCs/>
          <w:sz w:val="26"/>
          <w:szCs w:val="26"/>
          <w:lang w:val="it-IT"/>
        </w:rPr>
      </w:pPr>
      <w:r w:rsidRPr="00B37C77">
        <w:rPr>
          <w:rFonts w:asciiTheme="majorHAnsi" w:eastAsia="Arial" w:hAnsiTheme="majorHAnsi"/>
          <w:b/>
          <w:sz w:val="18"/>
          <w:szCs w:val="18"/>
          <w:lang w:val="it-IT"/>
        </w:rPr>
        <w:t>www.taconline.it</w:t>
      </w:r>
    </w:p>
    <w:p w14:paraId="51B60B0D" w14:textId="16E02A5B" w:rsidR="00C80616" w:rsidRPr="00632970" w:rsidRDefault="00C80616" w:rsidP="00B716AE">
      <w:pPr>
        <w:pStyle w:val="HoofdtekstA"/>
        <w:rPr>
          <w:rFonts w:asciiTheme="majorHAnsi" w:hAnsiTheme="majorHAnsi"/>
          <w:sz w:val="20"/>
          <w:szCs w:val="20"/>
        </w:rPr>
      </w:pPr>
    </w:p>
    <w:sectPr w:rsidR="00C80616" w:rsidRPr="00632970" w:rsidSect="00C1265F">
      <w:headerReference w:type="default" r:id="rId18"/>
      <w:pgSz w:w="11900" w:h="16820"/>
      <w:pgMar w:top="1134" w:right="1701" w:bottom="567" w:left="1701" w:header="568" w:footer="85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5A1B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5A1BBA" w16cid:durableId="1E36C5E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A8D8" w14:textId="77777777" w:rsidR="00C72725" w:rsidRDefault="00C72725">
      <w:r>
        <w:separator/>
      </w:r>
    </w:p>
  </w:endnote>
  <w:endnote w:type="continuationSeparator" w:id="0">
    <w:p w14:paraId="69579897" w14:textId="77777777" w:rsidR="00C72725" w:rsidRDefault="00C7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C7345" w14:textId="77777777" w:rsidR="00C72725" w:rsidRDefault="00C72725">
      <w:r>
        <w:separator/>
      </w:r>
    </w:p>
  </w:footnote>
  <w:footnote w:type="continuationSeparator" w:id="0">
    <w:p w14:paraId="4170E927" w14:textId="77777777" w:rsidR="00C72725" w:rsidRDefault="00C727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10FA" w14:textId="5C44D80E" w:rsidR="00C72725" w:rsidRDefault="00C72725" w:rsidP="00C71448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 wp14:anchorId="58217D82" wp14:editId="17D8B7B3">
          <wp:extent cx="1765935" cy="5966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sJurgens-logo-Z_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59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5F673" w14:textId="77777777" w:rsidR="00C72725" w:rsidRDefault="00C72725" w:rsidP="00C71448">
    <w:pPr>
      <w:pStyle w:val="Intestazione"/>
      <w:ind w:left="-28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>
    <w:nsid w:val="384D18A7"/>
    <w:multiLevelType w:val="multilevel"/>
    <w:tmpl w:val="D04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3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5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c-Godelieve">
    <w15:presenceInfo w15:providerId="None" w15:userId="Pc-Godeliev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9"/>
    <w:rsid w:val="00021F8A"/>
    <w:rsid w:val="00060C5F"/>
    <w:rsid w:val="000F06DE"/>
    <w:rsid w:val="00105E7E"/>
    <w:rsid w:val="00142B3A"/>
    <w:rsid w:val="00142B99"/>
    <w:rsid w:val="00166E63"/>
    <w:rsid w:val="001955F6"/>
    <w:rsid w:val="00196315"/>
    <w:rsid w:val="001C26BF"/>
    <w:rsid w:val="001D00C4"/>
    <w:rsid w:val="001F0829"/>
    <w:rsid w:val="001F3DC9"/>
    <w:rsid w:val="00210A4B"/>
    <w:rsid w:val="00236CE9"/>
    <w:rsid w:val="00252B94"/>
    <w:rsid w:val="00263C79"/>
    <w:rsid w:val="00273C43"/>
    <w:rsid w:val="00282B51"/>
    <w:rsid w:val="0028778D"/>
    <w:rsid w:val="00293F74"/>
    <w:rsid w:val="002A27A1"/>
    <w:rsid w:val="002B46CA"/>
    <w:rsid w:val="002C27DA"/>
    <w:rsid w:val="002D1605"/>
    <w:rsid w:val="002E11B2"/>
    <w:rsid w:val="0030233C"/>
    <w:rsid w:val="00306BD2"/>
    <w:rsid w:val="00307277"/>
    <w:rsid w:val="0035409B"/>
    <w:rsid w:val="00367AAB"/>
    <w:rsid w:val="003865EE"/>
    <w:rsid w:val="00394E71"/>
    <w:rsid w:val="003977B0"/>
    <w:rsid w:val="003C472E"/>
    <w:rsid w:val="003D0A58"/>
    <w:rsid w:val="00405C03"/>
    <w:rsid w:val="00426D07"/>
    <w:rsid w:val="00433147"/>
    <w:rsid w:val="00444776"/>
    <w:rsid w:val="00464E10"/>
    <w:rsid w:val="0048030A"/>
    <w:rsid w:val="004A0D9A"/>
    <w:rsid w:val="004E4BF9"/>
    <w:rsid w:val="004F773E"/>
    <w:rsid w:val="00527128"/>
    <w:rsid w:val="00556EA0"/>
    <w:rsid w:val="005A6D6E"/>
    <w:rsid w:val="005A765A"/>
    <w:rsid w:val="005B1EC3"/>
    <w:rsid w:val="005C653E"/>
    <w:rsid w:val="005D0891"/>
    <w:rsid w:val="005E063F"/>
    <w:rsid w:val="00603828"/>
    <w:rsid w:val="00632970"/>
    <w:rsid w:val="00655612"/>
    <w:rsid w:val="006726E8"/>
    <w:rsid w:val="00686826"/>
    <w:rsid w:val="006A69EE"/>
    <w:rsid w:val="006D6CAC"/>
    <w:rsid w:val="006F2AB2"/>
    <w:rsid w:val="00700981"/>
    <w:rsid w:val="0078111D"/>
    <w:rsid w:val="007837AD"/>
    <w:rsid w:val="00785BDB"/>
    <w:rsid w:val="007B3CBE"/>
    <w:rsid w:val="007E7689"/>
    <w:rsid w:val="007F5556"/>
    <w:rsid w:val="008162DA"/>
    <w:rsid w:val="00837751"/>
    <w:rsid w:val="008416F4"/>
    <w:rsid w:val="00853B0A"/>
    <w:rsid w:val="008565C7"/>
    <w:rsid w:val="00863C0E"/>
    <w:rsid w:val="008B68E6"/>
    <w:rsid w:val="009278CD"/>
    <w:rsid w:val="00927D56"/>
    <w:rsid w:val="00942AFD"/>
    <w:rsid w:val="0094619A"/>
    <w:rsid w:val="00955824"/>
    <w:rsid w:val="00963B9D"/>
    <w:rsid w:val="0098162C"/>
    <w:rsid w:val="00987D30"/>
    <w:rsid w:val="00992305"/>
    <w:rsid w:val="009A0F24"/>
    <w:rsid w:val="009B1FA3"/>
    <w:rsid w:val="009C2407"/>
    <w:rsid w:val="009C3574"/>
    <w:rsid w:val="009C3C28"/>
    <w:rsid w:val="009F7308"/>
    <w:rsid w:val="00A0294E"/>
    <w:rsid w:val="00A047C4"/>
    <w:rsid w:val="00A05017"/>
    <w:rsid w:val="00A44577"/>
    <w:rsid w:val="00AA5253"/>
    <w:rsid w:val="00AB0417"/>
    <w:rsid w:val="00AB14E9"/>
    <w:rsid w:val="00AC0677"/>
    <w:rsid w:val="00AE70BD"/>
    <w:rsid w:val="00AF75E7"/>
    <w:rsid w:val="00B37C77"/>
    <w:rsid w:val="00B41EF5"/>
    <w:rsid w:val="00B43A5B"/>
    <w:rsid w:val="00B515BA"/>
    <w:rsid w:val="00B716AE"/>
    <w:rsid w:val="00B837A4"/>
    <w:rsid w:val="00BA4A1F"/>
    <w:rsid w:val="00BD0545"/>
    <w:rsid w:val="00BD5C27"/>
    <w:rsid w:val="00C03475"/>
    <w:rsid w:val="00C1265F"/>
    <w:rsid w:val="00C3227D"/>
    <w:rsid w:val="00C376F9"/>
    <w:rsid w:val="00C704C6"/>
    <w:rsid w:val="00C71448"/>
    <w:rsid w:val="00C72725"/>
    <w:rsid w:val="00C80616"/>
    <w:rsid w:val="00C82238"/>
    <w:rsid w:val="00CB3B8C"/>
    <w:rsid w:val="00CD2C37"/>
    <w:rsid w:val="00CD4243"/>
    <w:rsid w:val="00CD559E"/>
    <w:rsid w:val="00D06D99"/>
    <w:rsid w:val="00D41BDE"/>
    <w:rsid w:val="00D55339"/>
    <w:rsid w:val="00D90306"/>
    <w:rsid w:val="00D94DA3"/>
    <w:rsid w:val="00E0459C"/>
    <w:rsid w:val="00E37C21"/>
    <w:rsid w:val="00E40689"/>
    <w:rsid w:val="00E5100E"/>
    <w:rsid w:val="00E637FD"/>
    <w:rsid w:val="00E70515"/>
    <w:rsid w:val="00E77B82"/>
    <w:rsid w:val="00E850E0"/>
    <w:rsid w:val="00E8783D"/>
    <w:rsid w:val="00EB6C39"/>
    <w:rsid w:val="00F16E54"/>
    <w:rsid w:val="00F274F1"/>
    <w:rsid w:val="00F87260"/>
    <w:rsid w:val="00FC4E35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17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0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  <w:style w:type="character" w:customStyle="1" w:styleId="c">
    <w:name w:val="c"/>
    <w:basedOn w:val="Caratterepredefinitoparagrafo"/>
    <w:rsid w:val="009A0F24"/>
  </w:style>
  <w:style w:type="character" w:customStyle="1" w:styleId="hot-tooltip-wr">
    <w:name w:val="hot-tooltip-wr"/>
    <w:basedOn w:val="Caratterepredefinitoparagrafo"/>
    <w:rsid w:val="009A0F24"/>
  </w:style>
  <w:style w:type="character" w:customStyle="1" w:styleId="l">
    <w:name w:val="l"/>
    <w:basedOn w:val="Caratterepredefinitoparagrafo"/>
    <w:rsid w:val="009A0F24"/>
  </w:style>
  <w:style w:type="character" w:customStyle="1" w:styleId="Titolo2Carattere">
    <w:name w:val="Titolo 2 Carattere"/>
    <w:basedOn w:val="Caratterepredefinitoparagrafo"/>
    <w:link w:val="Titolo2"/>
    <w:uiPriority w:val="9"/>
    <w:rsid w:val="009A0F24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0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  <w:style w:type="character" w:customStyle="1" w:styleId="c">
    <w:name w:val="c"/>
    <w:basedOn w:val="Caratterepredefinitoparagrafo"/>
    <w:rsid w:val="009A0F24"/>
  </w:style>
  <w:style w:type="character" w:customStyle="1" w:styleId="hot-tooltip-wr">
    <w:name w:val="hot-tooltip-wr"/>
    <w:basedOn w:val="Caratterepredefinitoparagrafo"/>
    <w:rsid w:val="009A0F24"/>
  </w:style>
  <w:style w:type="character" w:customStyle="1" w:styleId="l">
    <w:name w:val="l"/>
    <w:basedOn w:val="Caratterepredefinitoparagrafo"/>
    <w:rsid w:val="009A0F24"/>
  </w:style>
  <w:style w:type="character" w:customStyle="1" w:styleId="Titolo2Carattere">
    <w:name w:val="Titolo 2 Carattere"/>
    <w:basedOn w:val="Caratterepredefinitoparagrafo"/>
    <w:link w:val="Titolo2"/>
    <w:uiPriority w:val="9"/>
    <w:rsid w:val="009A0F24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069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7B7B7"/>
                <w:bottom w:val="single" w:sz="6" w:space="0" w:color="B7B7B7"/>
                <w:right w:val="single" w:sz="6" w:space="0" w:color="B7B7B7"/>
              </w:divBdr>
            </w:div>
          </w:divsChild>
        </w:div>
        <w:div w:id="951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facebook.com/hashtag/fritsjurgens?source=feed_text&amp;story_id=10156248052235312" TargetMode="External"/><Relationship Id="rId20" Type="http://schemas.openxmlformats.org/officeDocument/2006/relationships/theme" Target="theme/theme1.xml"/><Relationship Id="rId23" Type="http://schemas.microsoft.com/office/2011/relationships/commentsExtended" Target="commentsExtended.xml"/><Relationship Id="rId24" Type="http://schemas.microsoft.com/office/2011/relationships/people" Target="people.xml"/><Relationship Id="rId25" Type="http://schemas.microsoft.com/office/2016/09/relationships/commentsIds" Target="commentsIds.xml"/><Relationship Id="rId10" Type="http://schemas.openxmlformats.org/officeDocument/2006/relationships/hyperlink" Target="https://www.facebook.com/hashtag/systemm?source=feed_text&amp;story_id=10156248052235312" TargetMode="External"/><Relationship Id="rId11" Type="http://schemas.openxmlformats.org/officeDocument/2006/relationships/hyperlink" Target="https://www.facebook.com/hashtag/pivotdoors?source=feed_text&amp;story_id=10156248052235312" TargetMode="External"/><Relationship Id="rId12" Type="http://schemas.openxmlformats.org/officeDocument/2006/relationships/hyperlink" Target="https://www.fritsjurgens.com/it/cerniere-porta-pivotante/" TargetMode="External"/><Relationship Id="rId13" Type="http://schemas.openxmlformats.org/officeDocument/2006/relationships/image" Target="media/image1.png"/><Relationship Id="rId14" Type="http://schemas.openxmlformats.org/officeDocument/2006/relationships/hyperlink" Target="mailto:press@taconline.it" TargetMode="External"/><Relationship Id="rId15" Type="http://schemas.openxmlformats.org/officeDocument/2006/relationships/hyperlink" Target="http://www.taconline.it" TargetMode="External"/><Relationship Id="rId16" Type="http://schemas.openxmlformats.org/officeDocument/2006/relationships/hyperlink" Target="mailto:press@taconline.it" TargetMode="External"/><Relationship Id="rId17" Type="http://schemas.openxmlformats.org/officeDocument/2006/relationships/hyperlink" Target="http://www.taconline.it" TargetMode="Externa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2EABA1-D8D5-A940-A1C6-E842C566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621</Words>
  <Characters>3544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Paola Staiano</cp:lastModifiedBy>
  <cp:revision>23</cp:revision>
  <cp:lastPrinted>2018-09-04T09:30:00Z</cp:lastPrinted>
  <dcterms:created xsi:type="dcterms:W3CDTF">2018-09-04T08:09:00Z</dcterms:created>
  <dcterms:modified xsi:type="dcterms:W3CDTF">2018-09-04T14:53:00Z</dcterms:modified>
</cp:coreProperties>
</file>