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4966D2" w14:textId="3F5F5200" w:rsidR="002F44C7" w:rsidRPr="002F44C7" w:rsidRDefault="002F44C7" w:rsidP="009E531A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hAnsi="Helvetica"/>
          <w:b/>
          <w:color w:val="auto"/>
          <w:sz w:val="28"/>
          <w:szCs w:val="28"/>
        </w:rPr>
      </w:pPr>
      <w:r w:rsidRPr="002F44C7">
        <w:rPr>
          <w:rFonts w:ascii="Helvetica" w:hAnsi="Helvetica"/>
          <w:b/>
          <w:color w:val="auto"/>
          <w:sz w:val="28"/>
          <w:szCs w:val="28"/>
        </w:rPr>
        <w:t>NUOVA FINITURA OAK DI FIORA</w:t>
      </w:r>
    </w:p>
    <w:p w14:paraId="6B09186C" w14:textId="5515C305" w:rsidR="00453635" w:rsidRPr="002F44C7" w:rsidRDefault="002F44C7" w:rsidP="009E531A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hAnsi="Helvetica"/>
          <w:b/>
          <w:i/>
          <w:color w:val="auto"/>
        </w:rPr>
      </w:pPr>
      <w:r w:rsidRPr="002F44C7">
        <w:rPr>
          <w:rFonts w:ascii="Helvetica" w:hAnsi="Helvetica"/>
          <w:b/>
          <w:i/>
          <w:color w:val="auto"/>
        </w:rPr>
        <w:t>La bellezza del legno con la resistenza e l’igiene del Silexpol</w:t>
      </w:r>
    </w:p>
    <w:p w14:paraId="5C2AD5F7" w14:textId="77777777" w:rsidR="002F44C7" w:rsidRDefault="002F44C7" w:rsidP="009E531A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hAnsi="Helvetica"/>
          <w:color w:val="auto"/>
          <w:sz w:val="22"/>
          <w:szCs w:val="22"/>
        </w:rPr>
      </w:pPr>
    </w:p>
    <w:p w14:paraId="7926A9E8" w14:textId="77777777" w:rsidR="00086710" w:rsidRPr="00823A42" w:rsidRDefault="00086710" w:rsidP="007720C8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hAnsi="Helvetica"/>
          <w:color w:val="auto"/>
        </w:rPr>
      </w:pPr>
    </w:p>
    <w:p w14:paraId="1CB07BF1" w14:textId="60F85F6F" w:rsidR="002F44C7" w:rsidRPr="002F44C7" w:rsidRDefault="002F44C7" w:rsidP="00A44EE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 w:cs="Times"/>
          <w:sz w:val="24"/>
          <w:szCs w:val="24"/>
          <w:lang w:eastAsia="it-IT"/>
        </w:rPr>
      </w:pPr>
      <w:r w:rsidRPr="002F44C7">
        <w:rPr>
          <w:rFonts w:ascii="Helvetica" w:eastAsiaTheme="minorEastAsia" w:hAnsi="Helvetica" w:cs="Times"/>
          <w:sz w:val="24"/>
          <w:szCs w:val="24"/>
          <w:lang w:eastAsia="it-IT"/>
        </w:rPr>
        <w:t>La nuova finitur</w:t>
      </w:r>
      <w:r w:rsidR="00BB2EAB">
        <w:rPr>
          <w:rFonts w:ascii="Helvetica" w:eastAsiaTheme="minorEastAsia" w:hAnsi="Helvetica" w:cs="Times"/>
          <w:sz w:val="24"/>
          <w:szCs w:val="24"/>
          <w:lang w:eastAsia="it-IT"/>
        </w:rPr>
        <w:t>a</w:t>
      </w:r>
      <w:r w:rsidR="00A44EE1" w:rsidRPr="002F44C7">
        <w:rPr>
          <w:rFonts w:ascii="Helvetica" w:eastAsiaTheme="minorEastAsia" w:hAnsi="Helvetica" w:cs="Times"/>
          <w:b/>
          <w:sz w:val="24"/>
          <w:szCs w:val="24"/>
          <w:lang w:eastAsia="it-IT"/>
        </w:rPr>
        <w:t xml:space="preserve"> Oak</w:t>
      </w:r>
      <w:r w:rsidRPr="002F44C7">
        <w:rPr>
          <w:rFonts w:ascii="Helvetica" w:eastAsiaTheme="minorEastAsia" w:hAnsi="Helvetica" w:cs="Times"/>
          <w:b/>
          <w:sz w:val="24"/>
          <w:szCs w:val="24"/>
          <w:lang w:eastAsia="it-IT"/>
        </w:rPr>
        <w:t xml:space="preserve"> di FIORA</w:t>
      </w:r>
      <w:r w:rsidR="00A44EE1" w:rsidRPr="002F44C7">
        <w:rPr>
          <w:rFonts w:ascii="Helvetica" w:eastAsiaTheme="minorEastAsia" w:hAnsi="Helvetica" w:cs="Times"/>
          <w:b/>
          <w:sz w:val="24"/>
          <w:szCs w:val="24"/>
          <w:lang w:eastAsia="it-IT"/>
        </w:rPr>
        <w:t xml:space="preserve">, </w:t>
      </w:r>
      <w:r w:rsidRPr="002F44C7">
        <w:rPr>
          <w:rFonts w:ascii="Helvetica" w:eastAsiaTheme="minorEastAsia" w:hAnsi="Helvetica" w:cs="Times"/>
          <w:sz w:val="24"/>
          <w:szCs w:val="24"/>
          <w:lang w:eastAsia="it-IT"/>
        </w:rPr>
        <w:t xml:space="preserve">permette di </w:t>
      </w:r>
      <w:r w:rsidR="00BB2EAB">
        <w:rPr>
          <w:rFonts w:ascii="Helvetica" w:eastAsiaTheme="minorEastAsia" w:hAnsi="Helvetica" w:cs="Times"/>
          <w:sz w:val="24"/>
          <w:szCs w:val="24"/>
          <w:lang w:eastAsia="it-IT"/>
        </w:rPr>
        <w:t>godere anche</w:t>
      </w:r>
      <w:r w:rsidRPr="002F44C7">
        <w:rPr>
          <w:rFonts w:ascii="Helvetica" w:eastAsiaTheme="minorEastAsia" w:hAnsi="Helvetica" w:cs="Times"/>
          <w:sz w:val="24"/>
          <w:szCs w:val="24"/>
          <w:lang w:eastAsia="it-IT"/>
        </w:rPr>
        <w:t xml:space="preserve"> in bagno</w:t>
      </w:r>
      <w:r w:rsidR="00BB2EAB">
        <w:rPr>
          <w:rFonts w:ascii="Helvetica" w:eastAsiaTheme="minorEastAsia" w:hAnsi="Helvetica" w:cs="Times"/>
          <w:sz w:val="24"/>
          <w:szCs w:val="24"/>
          <w:lang w:eastAsia="it-IT"/>
        </w:rPr>
        <w:t xml:space="preserve"> del</w:t>
      </w:r>
      <w:r w:rsidR="00BB2EAB" w:rsidRPr="002F44C7">
        <w:rPr>
          <w:rFonts w:ascii="Helvetica" w:eastAsiaTheme="minorEastAsia" w:hAnsi="Helvetica" w:cs="Times"/>
          <w:sz w:val="24"/>
          <w:szCs w:val="24"/>
          <w:lang w:eastAsia="it-IT"/>
        </w:rPr>
        <w:t>la bellezza del legno</w:t>
      </w:r>
      <w:r w:rsidRPr="002F44C7">
        <w:rPr>
          <w:rFonts w:ascii="Helvetica" w:eastAsiaTheme="minorEastAsia" w:hAnsi="Helvetica" w:cs="Times"/>
          <w:sz w:val="24"/>
          <w:szCs w:val="24"/>
          <w:lang w:eastAsia="it-IT"/>
        </w:rPr>
        <w:t xml:space="preserve">, </w:t>
      </w:r>
      <w:r w:rsidR="00BB2EAB" w:rsidRPr="002F44C7">
        <w:rPr>
          <w:rFonts w:ascii="Helvetica" w:eastAsiaTheme="minorEastAsia" w:hAnsi="Helvetica" w:cs="Times"/>
          <w:sz w:val="24"/>
          <w:szCs w:val="24"/>
          <w:lang w:eastAsia="it-IT"/>
        </w:rPr>
        <w:t xml:space="preserve">senza rischiare che venga indebolito, danneggiato o usurato </w:t>
      </w:r>
      <w:r w:rsidR="00BB2EAB">
        <w:rPr>
          <w:rFonts w:ascii="Helvetica" w:eastAsiaTheme="minorEastAsia" w:hAnsi="Helvetica" w:cs="Times"/>
          <w:sz w:val="24"/>
          <w:szCs w:val="24"/>
          <w:lang w:eastAsia="it-IT"/>
        </w:rPr>
        <w:t xml:space="preserve">per </w:t>
      </w:r>
      <w:r w:rsidRPr="002F44C7">
        <w:rPr>
          <w:rFonts w:ascii="Helvetica" w:eastAsiaTheme="minorEastAsia" w:hAnsi="Helvetica" w:cs="Times"/>
          <w:sz w:val="24"/>
          <w:szCs w:val="24"/>
          <w:lang w:eastAsia="it-IT"/>
        </w:rPr>
        <w:t>il continuo contatto di acqua, cal</w:t>
      </w:r>
      <w:r w:rsidR="00BB2EAB">
        <w:rPr>
          <w:rFonts w:ascii="Helvetica" w:eastAsiaTheme="minorEastAsia" w:hAnsi="Helvetica" w:cs="Times"/>
          <w:sz w:val="24"/>
          <w:szCs w:val="24"/>
          <w:lang w:eastAsia="it-IT"/>
        </w:rPr>
        <w:t>care e prodotti per la pulizia.</w:t>
      </w:r>
    </w:p>
    <w:p w14:paraId="51C7B75C" w14:textId="77777777" w:rsidR="002F44C7" w:rsidRDefault="002F44C7" w:rsidP="00A44EE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 w:cs="Times"/>
          <w:i/>
          <w:sz w:val="24"/>
          <w:szCs w:val="24"/>
          <w:lang w:eastAsia="it-IT"/>
        </w:rPr>
      </w:pPr>
    </w:p>
    <w:p w14:paraId="1710F682" w14:textId="5FD00B3B" w:rsidR="00A44EE1" w:rsidRPr="002F44C7" w:rsidRDefault="002F44C7" w:rsidP="00A44EE1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 w:cs="Times"/>
          <w:sz w:val="24"/>
          <w:szCs w:val="24"/>
          <w:lang w:eastAsia="it-IT"/>
        </w:rPr>
      </w:pPr>
      <w:r w:rsidRPr="002F44C7">
        <w:rPr>
          <w:rFonts w:ascii="Helvetica" w:eastAsiaTheme="minorEastAsia" w:hAnsi="Helvetica" w:cs="Times"/>
          <w:sz w:val="24"/>
          <w:szCs w:val="24"/>
          <w:lang w:eastAsia="it-IT"/>
        </w:rPr>
        <w:t>In particolare grazie al materiale esclusivo di FIORA, il</w:t>
      </w:r>
      <w:r w:rsidR="00A44EE1" w:rsidRPr="002F44C7">
        <w:rPr>
          <w:rFonts w:ascii="Helvetica" w:eastAsiaTheme="minorEastAsia" w:hAnsi="Helvetica" w:cs="Times"/>
          <w:sz w:val="24"/>
          <w:szCs w:val="24"/>
          <w:lang w:eastAsia="it-IT"/>
        </w:rPr>
        <w:t xml:space="preserve"> Silexpol</w:t>
      </w:r>
      <w:r w:rsidR="00A44EE1" w:rsidRPr="002F44C7">
        <w:rPr>
          <w:rFonts w:ascii="Helvetica" w:eastAsiaTheme="minorEastAsia" w:hAnsi="Helvetica" w:cs="Times"/>
          <w:i/>
          <w:sz w:val="24"/>
          <w:szCs w:val="24"/>
          <w:lang w:eastAsia="it-IT"/>
        </w:rPr>
        <w:t xml:space="preserve">, </w:t>
      </w:r>
      <w:r w:rsidR="00A44EE1" w:rsidRPr="002F44C7">
        <w:rPr>
          <w:rFonts w:ascii="Helvetica" w:hAnsi="Helvetica" w:cs="Arial"/>
          <w:iCs/>
          <w:sz w:val="24"/>
          <w:szCs w:val="24"/>
          <w:lang w:eastAsia="it-IT"/>
        </w:rPr>
        <w:t xml:space="preserve">formato da una miscela omogenea di silice e quarzo agglomerata con un polimero, </w:t>
      </w:r>
      <w:r w:rsidRPr="002F44C7">
        <w:rPr>
          <w:rFonts w:ascii="Helvetica" w:hAnsi="Helvetica" w:cs="Arial"/>
          <w:iCs/>
          <w:sz w:val="24"/>
          <w:szCs w:val="24"/>
          <w:lang w:eastAsia="it-IT"/>
        </w:rPr>
        <w:t>il prodotto risulta</w:t>
      </w:r>
      <w:r w:rsidR="00A44EE1" w:rsidRPr="002F44C7">
        <w:rPr>
          <w:rFonts w:ascii="Helvetica" w:hAnsi="Helvetica" w:cs="Arial"/>
          <w:iCs/>
          <w:sz w:val="24"/>
          <w:szCs w:val="24"/>
          <w:lang w:eastAsia="it-IT"/>
        </w:rPr>
        <w:t xml:space="preserve"> resistente e del tutto ripristinabile</w:t>
      </w:r>
      <w:r w:rsidRPr="002F44C7">
        <w:rPr>
          <w:rFonts w:ascii="Helvetica" w:hAnsi="Helvetica" w:cs="Arial"/>
          <w:iCs/>
          <w:sz w:val="24"/>
          <w:szCs w:val="24"/>
          <w:lang w:eastAsia="it-IT"/>
        </w:rPr>
        <w:t xml:space="preserve">, morbido e caldo al tatto, </w:t>
      </w:r>
      <w:r w:rsidRPr="00E64275">
        <w:rPr>
          <w:rFonts w:ascii="Helvetica" w:hAnsi="Helvetica"/>
          <w:b/>
          <w:iCs/>
          <w:sz w:val="23"/>
          <w:szCs w:val="23"/>
        </w:rPr>
        <w:t>è totalmente idrorepellent</w:t>
      </w:r>
      <w:r>
        <w:rPr>
          <w:rFonts w:ascii="Helvetica" w:hAnsi="Helvetica"/>
          <w:b/>
          <w:iCs/>
          <w:sz w:val="23"/>
          <w:szCs w:val="23"/>
        </w:rPr>
        <w:t xml:space="preserve">e, </w:t>
      </w:r>
      <w:r w:rsidRPr="00E64275">
        <w:rPr>
          <w:rFonts w:ascii="Helvetica" w:hAnsi="Helvetica"/>
          <w:b/>
          <w:iCs/>
          <w:sz w:val="23"/>
          <w:szCs w:val="23"/>
        </w:rPr>
        <w:t xml:space="preserve">antibatterico e antimuffa </w:t>
      </w:r>
      <w:r w:rsidRPr="00E64275">
        <w:rPr>
          <w:rFonts w:ascii="Helvetica" w:hAnsi="Helvetica"/>
          <w:iCs/>
          <w:sz w:val="23"/>
          <w:szCs w:val="23"/>
        </w:rPr>
        <w:t>grazie all’uso di moderne nanotecnologie.</w:t>
      </w:r>
      <w:r>
        <w:rPr>
          <w:rFonts w:ascii="Helvetica" w:hAnsi="Helvetica"/>
          <w:iCs/>
          <w:sz w:val="23"/>
          <w:szCs w:val="23"/>
        </w:rPr>
        <w:t xml:space="preserve"> </w:t>
      </w:r>
    </w:p>
    <w:p w14:paraId="1353D5EA" w14:textId="77777777" w:rsidR="00A44EE1" w:rsidRPr="002F44C7" w:rsidRDefault="00A44EE1" w:rsidP="00337FD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 w:cs="Times"/>
          <w:sz w:val="24"/>
          <w:szCs w:val="24"/>
          <w:lang w:eastAsia="it-IT"/>
        </w:rPr>
      </w:pPr>
    </w:p>
    <w:p w14:paraId="10FCB893" w14:textId="6B59EEEB" w:rsidR="00A44EE1" w:rsidRPr="00823A42" w:rsidRDefault="002F44C7" w:rsidP="00A44EE1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  <w:r w:rsidRPr="002F44C7">
        <w:rPr>
          <w:rFonts w:ascii="Helvetica" w:eastAsiaTheme="minorEastAsia" w:hAnsi="Helvetica" w:cs="Times"/>
          <w:b/>
        </w:rPr>
        <w:t xml:space="preserve">Il mobile </w:t>
      </w:r>
      <w:r w:rsidR="00A44EE1" w:rsidRPr="002F44C7">
        <w:rPr>
          <w:rFonts w:ascii="Helvetica" w:eastAsiaTheme="minorEastAsia" w:hAnsi="Helvetica" w:cs="Times"/>
          <w:b/>
        </w:rPr>
        <w:t>MAKING</w:t>
      </w:r>
      <w:r w:rsidRPr="002F44C7">
        <w:rPr>
          <w:rFonts w:ascii="Helvetica" w:eastAsiaTheme="minorEastAsia" w:hAnsi="Helvetica" w:cs="Times"/>
          <w:b/>
        </w:rPr>
        <w:t xml:space="preserve">, </w:t>
      </w:r>
      <w:r w:rsidRPr="002F44C7">
        <w:rPr>
          <w:rFonts w:ascii="Helvetica" w:eastAsiaTheme="minorEastAsia" w:hAnsi="Helvetica" w:cs="Times"/>
        </w:rPr>
        <w:t>nato dalla collaborazione con lo studio di design di Barcellona, - The Robot Design Studio -,</w:t>
      </w:r>
      <w:r>
        <w:rPr>
          <w:rFonts w:ascii="Helvetica" w:eastAsiaTheme="minorEastAsia" w:hAnsi="Helvetica" w:cs="Times"/>
          <w:b/>
          <w:i/>
        </w:rPr>
        <w:t xml:space="preserve"> </w:t>
      </w:r>
      <w:r w:rsidRPr="002F44C7">
        <w:rPr>
          <w:rFonts w:ascii="Helvetica" w:eastAsiaTheme="minorEastAsia" w:hAnsi="Helvetica" w:cs="Times"/>
          <w:b/>
        </w:rPr>
        <w:t>nella nuova finitura</w:t>
      </w:r>
      <w:r w:rsidR="00A44EE1" w:rsidRPr="002F44C7">
        <w:rPr>
          <w:rFonts w:ascii="Helvetica" w:eastAsiaTheme="minorEastAsia" w:hAnsi="Helvetica" w:cs="Times"/>
          <w:b/>
        </w:rPr>
        <w:t xml:space="preserve"> Oak</w:t>
      </w:r>
      <w:r w:rsidR="00A44EE1" w:rsidRPr="00823A42">
        <w:rPr>
          <w:rFonts w:ascii="Helvetica" w:eastAsiaTheme="minorEastAsia" w:hAnsi="Helvetica"/>
          <w:color w:val="auto"/>
        </w:rPr>
        <w:t xml:space="preserve"> è caratterizzato da un effetto materico decisamente interessante: </w:t>
      </w:r>
      <w:r w:rsidR="00A44EE1" w:rsidRPr="00823A42">
        <w:rPr>
          <w:rFonts w:ascii="Helvetica" w:eastAsiaTheme="minorEastAsia" w:hAnsi="Helvetica"/>
          <w:b/>
          <w:color w:val="auto"/>
        </w:rPr>
        <w:t xml:space="preserve">le venature effetto quercia ricordano perfettamente quelle degli alberi secolari delle grandi foreste. </w:t>
      </w:r>
    </w:p>
    <w:p w14:paraId="513F2CD0" w14:textId="77777777" w:rsidR="00A44EE1" w:rsidRPr="00823A42" w:rsidRDefault="00A44EE1" w:rsidP="00A44EE1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</w:p>
    <w:p w14:paraId="79F14188" w14:textId="03C5468B" w:rsidR="00A44EE1" w:rsidRPr="00823A42" w:rsidRDefault="00A44EE1" w:rsidP="00A44EE1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eastAsiaTheme="minorEastAsia" w:hAnsi="Helvetica"/>
          <w:color w:val="auto"/>
        </w:rPr>
      </w:pPr>
      <w:r w:rsidRPr="00823A42">
        <w:rPr>
          <w:rFonts w:ascii="Helvetica" w:eastAsiaTheme="minorEastAsia" w:hAnsi="Helvetica"/>
          <w:color w:val="auto"/>
        </w:rPr>
        <w:t xml:space="preserve">La forma, moderna e attuale, </w:t>
      </w:r>
      <w:r w:rsidRPr="00823A42">
        <w:rPr>
          <w:rFonts w:ascii="Helvetica" w:eastAsiaTheme="minorEastAsia" w:hAnsi="Helvetica" w:cs="Times"/>
          <w:color w:val="auto"/>
        </w:rPr>
        <w:t xml:space="preserve">integra </w:t>
      </w:r>
      <w:r w:rsidRPr="00823A42">
        <w:rPr>
          <w:rFonts w:ascii="Helvetica" w:eastAsiaTheme="minorEastAsia" w:hAnsi="Helvetica"/>
          <w:color w:val="auto"/>
        </w:rPr>
        <w:t xml:space="preserve">in modo </w:t>
      </w:r>
      <w:r w:rsidR="00BB2EAB">
        <w:rPr>
          <w:rFonts w:ascii="Helvetica" w:eastAsiaTheme="minorEastAsia" w:hAnsi="Helvetica"/>
          <w:color w:val="auto"/>
        </w:rPr>
        <w:t>così</w:t>
      </w:r>
      <w:r w:rsidRPr="00823A42">
        <w:rPr>
          <w:rFonts w:ascii="Helvetica" w:eastAsiaTheme="minorEastAsia" w:hAnsi="Helvetica"/>
          <w:color w:val="auto"/>
        </w:rPr>
        <w:t xml:space="preserve"> armonico dimensioni e finiture del </w:t>
      </w:r>
      <w:r w:rsidR="00BB2EAB">
        <w:rPr>
          <w:rFonts w:ascii="Helvetica" w:eastAsiaTheme="minorEastAsia" w:hAnsi="Helvetica"/>
          <w:color w:val="auto"/>
        </w:rPr>
        <w:t>lavabo</w:t>
      </w:r>
      <w:r w:rsidRPr="00823A42">
        <w:rPr>
          <w:rFonts w:ascii="Helvetica" w:eastAsiaTheme="minorEastAsia" w:hAnsi="Helvetica"/>
          <w:color w:val="auto"/>
        </w:rPr>
        <w:t xml:space="preserve"> e del piano da far </w:t>
      </w:r>
      <w:r w:rsidR="00AB2EEB">
        <w:rPr>
          <w:rFonts w:ascii="Helvetica" w:eastAsiaTheme="minorEastAsia" w:hAnsi="Helvetica"/>
          <w:color w:val="auto"/>
        </w:rPr>
        <w:t>“</w:t>
      </w:r>
      <w:bookmarkStart w:id="0" w:name="_GoBack"/>
      <w:bookmarkEnd w:id="0"/>
      <w:r w:rsidR="00BB2EAB">
        <w:rPr>
          <w:rFonts w:ascii="Helvetica" w:eastAsiaTheme="minorEastAsia" w:hAnsi="Helvetica"/>
          <w:color w:val="auto"/>
        </w:rPr>
        <w:t>vivere</w:t>
      </w:r>
      <w:r w:rsidR="00AB2EEB">
        <w:rPr>
          <w:rFonts w:ascii="Helvetica" w:eastAsiaTheme="minorEastAsia" w:hAnsi="Helvetica"/>
          <w:color w:val="auto"/>
        </w:rPr>
        <w:t>”</w:t>
      </w:r>
      <w:r w:rsidRPr="00823A42">
        <w:rPr>
          <w:rFonts w:ascii="Helvetica" w:eastAsiaTheme="minorEastAsia" w:hAnsi="Helvetica"/>
          <w:color w:val="auto"/>
        </w:rPr>
        <w:t xml:space="preserve"> il mobile come una creazione naturalmente nata da un unico frammento di legno. </w:t>
      </w:r>
    </w:p>
    <w:p w14:paraId="2DFCE02A" w14:textId="77777777" w:rsidR="00337FD3" w:rsidRPr="00823A42" w:rsidRDefault="00337FD3" w:rsidP="00337FD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 w:cs="Times"/>
          <w:sz w:val="24"/>
          <w:szCs w:val="24"/>
          <w:lang w:eastAsia="it-IT"/>
        </w:rPr>
      </w:pPr>
    </w:p>
    <w:p w14:paraId="316CAFED" w14:textId="0B15D8F4" w:rsidR="00337FD3" w:rsidRPr="00823A42" w:rsidRDefault="00823A42" w:rsidP="00337FD3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/>
          <w:sz w:val="24"/>
          <w:szCs w:val="24"/>
          <w:lang w:eastAsia="it-IT"/>
        </w:rPr>
      </w:pPr>
      <w:r w:rsidRPr="00823A42">
        <w:rPr>
          <w:rFonts w:ascii="Helvetica" w:eastAsiaTheme="minorEastAsia" w:hAnsi="Helvetica"/>
          <w:sz w:val="24"/>
          <w:szCs w:val="24"/>
          <w:lang w:eastAsia="it-IT"/>
        </w:rPr>
        <w:t xml:space="preserve">Per Fiora ogni dettaglio è importante. </w:t>
      </w:r>
      <w:r w:rsidR="00337FD3" w:rsidRPr="00823A42">
        <w:rPr>
          <w:rFonts w:ascii="Helvetica" w:eastAsiaTheme="minorEastAsia" w:hAnsi="Helvetica"/>
          <w:sz w:val="24"/>
          <w:szCs w:val="24"/>
          <w:lang w:eastAsia="it-IT"/>
        </w:rPr>
        <w:t xml:space="preserve">I cassetti hanno il fondo antiscivolo di serie e gli interni sono personalizzati. Sono inoltre disponibili accessori divertenti come contenitori portaoggetti da inserire all'interno dei </w:t>
      </w:r>
      <w:r w:rsidR="00337FD3" w:rsidRPr="00823A42">
        <w:rPr>
          <w:rFonts w:ascii="Helvetica" w:eastAsiaTheme="minorEastAsia" w:hAnsi="Helvetica"/>
          <w:sz w:val="24"/>
          <w:szCs w:val="24"/>
        </w:rPr>
        <w:t xml:space="preserve">cassetti. </w:t>
      </w:r>
    </w:p>
    <w:p w14:paraId="31A5D78A" w14:textId="77777777" w:rsidR="00337FD3" w:rsidRPr="00823A42" w:rsidRDefault="00337FD3" w:rsidP="00337FD3">
      <w:pPr>
        <w:widowControl w:val="0"/>
        <w:tabs>
          <w:tab w:val="left" w:pos="9072"/>
          <w:tab w:val="left" w:pos="9498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/>
          <w:sz w:val="24"/>
          <w:szCs w:val="24"/>
          <w:lang w:eastAsia="it-IT"/>
        </w:rPr>
      </w:pPr>
      <w:r w:rsidRPr="00823A42">
        <w:rPr>
          <w:rFonts w:ascii="Helvetica" w:eastAsiaTheme="minorEastAsia" w:hAnsi="Helvetica"/>
          <w:sz w:val="24"/>
          <w:szCs w:val="24"/>
          <w:lang w:eastAsia="it-IT"/>
        </w:rPr>
        <w:t>Le strutture dei mobili sono in DMF, materiale in grado di assicurare una capacità di assorbimento praticamente nulla. Angoli smussati, primer antiumidità e lacche con base poliuretanica conferisco una maggiore durata di vita ai prodotti Fiora.</w:t>
      </w:r>
    </w:p>
    <w:p w14:paraId="424A84B3" w14:textId="77777777" w:rsidR="00337FD3" w:rsidRPr="00204C9F" w:rsidRDefault="00337FD3" w:rsidP="00337FD3">
      <w:pPr>
        <w:pStyle w:val="Default"/>
        <w:tabs>
          <w:tab w:val="left" w:pos="9072"/>
          <w:tab w:val="left" w:pos="9498"/>
        </w:tabs>
        <w:ind w:left="426" w:right="709"/>
        <w:jc w:val="both"/>
        <w:rPr>
          <w:rFonts w:ascii="Helvetica" w:hAnsi="Helvetica"/>
          <w:color w:val="auto"/>
          <w:sz w:val="22"/>
          <w:szCs w:val="22"/>
        </w:rPr>
      </w:pPr>
    </w:p>
    <w:p w14:paraId="3FD1B060" w14:textId="61BF8AA3" w:rsidR="00337FD3" w:rsidRPr="00AF657A" w:rsidRDefault="00823A42" w:rsidP="00337FD3">
      <w:pPr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eastAsiaTheme="minorEastAsia" w:hAnsi="Helvetica"/>
          <w:b/>
          <w:sz w:val="20"/>
          <w:szCs w:val="20"/>
          <w:lang w:eastAsia="it-IT"/>
        </w:rPr>
      </w:pPr>
      <w:r>
        <w:rPr>
          <w:rFonts w:ascii="Helvetica" w:eastAsiaTheme="minorEastAsia" w:hAnsi="Helvetica" w:cs="Times"/>
          <w:b/>
          <w:sz w:val="20"/>
          <w:szCs w:val="20"/>
          <w:highlight w:val="yellow"/>
          <w:lang w:eastAsia="it-IT"/>
        </w:rPr>
        <w:t>IMMAGINE ALLEGATE</w:t>
      </w:r>
      <w:r w:rsidR="00337FD3" w:rsidRPr="00AF657A">
        <w:rPr>
          <w:rFonts w:ascii="Helvetica" w:eastAsiaTheme="minorEastAsia" w:hAnsi="Helvetica" w:cs="Times"/>
          <w:b/>
          <w:sz w:val="20"/>
          <w:szCs w:val="20"/>
          <w:highlight w:val="yellow"/>
          <w:lang w:eastAsia="it-IT"/>
        </w:rPr>
        <w:t xml:space="preserve"> _MAKING </w:t>
      </w:r>
      <w:r>
        <w:rPr>
          <w:rFonts w:ascii="Helvetica" w:eastAsiaTheme="minorEastAsia" w:hAnsi="Helvetica" w:cs="Times"/>
          <w:b/>
          <w:sz w:val="20"/>
          <w:szCs w:val="20"/>
          <w:highlight w:val="yellow"/>
          <w:lang w:eastAsia="it-IT"/>
        </w:rPr>
        <w:t xml:space="preserve">Oak </w:t>
      </w:r>
      <w:r w:rsidR="00337FD3" w:rsidRPr="00AF657A">
        <w:rPr>
          <w:rFonts w:ascii="Helvetica" w:eastAsiaTheme="minorEastAsia" w:hAnsi="Helvetica" w:cs="Times"/>
          <w:b/>
          <w:sz w:val="20"/>
          <w:szCs w:val="20"/>
          <w:highlight w:val="yellow"/>
          <w:lang w:eastAsia="it-IT"/>
        </w:rPr>
        <w:t>di FIORA</w:t>
      </w:r>
    </w:p>
    <w:p w14:paraId="675807DA" w14:textId="77777777" w:rsidR="007720C8" w:rsidRPr="007720C8" w:rsidRDefault="007720C8" w:rsidP="007720C8">
      <w:pPr>
        <w:widowControl w:val="0"/>
        <w:autoSpaceDE w:val="0"/>
        <w:autoSpaceDN w:val="0"/>
        <w:adjustRightInd w:val="0"/>
        <w:spacing w:after="0" w:line="240" w:lineRule="auto"/>
        <w:ind w:left="426" w:right="709"/>
        <w:jc w:val="both"/>
        <w:rPr>
          <w:rStyle w:val="A1"/>
          <w:rFonts w:ascii="Times New Roman" w:eastAsiaTheme="minorEastAsia" w:hAnsi="Times New Roman" w:cs="Times New Roman"/>
          <w:color w:val="3D3C3B"/>
          <w:sz w:val="16"/>
          <w:szCs w:val="16"/>
          <w:lang w:eastAsia="it-IT"/>
        </w:rPr>
      </w:pPr>
    </w:p>
    <w:p w14:paraId="199502D4" w14:textId="77777777" w:rsidR="00E66336" w:rsidRPr="00850567" w:rsidRDefault="00E66336" w:rsidP="007720C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b/>
          <w:sz w:val="18"/>
          <w:szCs w:val="18"/>
          <w:lang w:eastAsia="it-IT"/>
        </w:rPr>
      </w:pPr>
      <w:r w:rsidRPr="00850567">
        <w:rPr>
          <w:rFonts w:ascii="Helvetica" w:hAnsi="Helvetica" w:cs="Arial"/>
          <w:b/>
          <w:sz w:val="18"/>
          <w:szCs w:val="18"/>
          <w:lang w:eastAsia="it-IT"/>
        </w:rPr>
        <w:t>CHI E’ FIORA</w:t>
      </w:r>
    </w:p>
    <w:p w14:paraId="049A356B" w14:textId="6D5B0A3C" w:rsidR="00E66336" w:rsidRPr="00850567" w:rsidRDefault="00E66336" w:rsidP="007720C8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lang w:eastAsia="it-IT"/>
        </w:rPr>
      </w:pPr>
      <w:r w:rsidRPr="00850567">
        <w:rPr>
          <w:rFonts w:ascii="Helvetica" w:hAnsi="Helvetica" w:cs="Arial"/>
          <w:sz w:val="18"/>
          <w:szCs w:val="18"/>
          <w:lang w:eastAsia="it-IT"/>
        </w:rPr>
        <w:t xml:space="preserve">FIORA è un'azienda del settore dell'arredamento da bagno che costituisce un punto di riferimento nazionale e internazionale in fatto di innovazione e disegno. Da oltre 25 anni crea e </w:t>
      </w:r>
      <w:r w:rsidRPr="00850567">
        <w:rPr>
          <w:rFonts w:ascii="Helvetica" w:hAnsi="Helvetica" w:cs="Arial"/>
          <w:b/>
          <w:bCs/>
          <w:sz w:val="18"/>
          <w:szCs w:val="18"/>
          <w:lang w:eastAsia="it-IT"/>
        </w:rPr>
        <w:t xml:space="preserve">produce </w:t>
      </w:r>
      <w:r w:rsidRPr="00850567">
        <w:rPr>
          <w:rFonts w:ascii="Helvetica" w:hAnsi="Helvetica" w:cs="Arial"/>
          <w:sz w:val="18"/>
          <w:szCs w:val="18"/>
          <w:lang w:eastAsia="it-IT"/>
        </w:rPr>
        <w:t xml:space="preserve">in Spagna (Nájera, La Rioja) prodotti di design che nascono dalla stretta collaborazione tra i disegnatori e il team di ricerca sul prodotto.  L’azienda si sviluppa su un’area di oltre 50.000 m2 di impianti dotati della tecnologia più moderna, dove un organico di 90 professionisti controlla e verifica a fondo ciascuno dei pezzi che escono dalla fabbrica. Opera sul mercato con il marchio FIORA® attraverso una gamma di prodotti di fascia medio-alta che vanno dai piatti doccia, ai radiatori fino ai mobili e agli accessori bagno. </w:t>
      </w:r>
    </w:p>
    <w:p w14:paraId="38E9598A" w14:textId="62BB903E" w:rsidR="00E66336" w:rsidRPr="00582889" w:rsidRDefault="00E66336" w:rsidP="00850567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sz w:val="24"/>
          <w:szCs w:val="24"/>
          <w:lang w:eastAsia="it-IT"/>
        </w:rPr>
      </w:pPr>
      <w:r w:rsidRPr="00850567">
        <w:rPr>
          <w:rFonts w:ascii="Helvetica" w:hAnsi="Helvetica" w:cs="Arial"/>
          <w:noProof/>
          <w:sz w:val="24"/>
          <w:szCs w:val="24"/>
          <w:lang w:eastAsia="it-IT"/>
        </w:rPr>
        <w:drawing>
          <wp:inline distT="0" distB="0" distL="0" distR="0" wp14:anchorId="7D56D359" wp14:editId="2E47D4F6">
            <wp:extent cx="4681855" cy="825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DFF7" w14:textId="50999076" w:rsidR="00E66336" w:rsidRPr="00850567" w:rsidRDefault="00582889" w:rsidP="00850567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b/>
          <w:sz w:val="18"/>
          <w:szCs w:val="18"/>
          <w:lang w:eastAsia="it-IT"/>
        </w:rPr>
      </w:pPr>
      <w:r w:rsidRPr="00850567">
        <w:rPr>
          <w:rFonts w:ascii="Helvetica" w:hAnsi="Helvetica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640561" wp14:editId="14C1AFE5">
                <wp:simplePos x="0" y="0"/>
                <wp:positionH relativeFrom="column">
                  <wp:posOffset>3429000</wp:posOffset>
                </wp:positionH>
                <wp:positionV relativeFrom="paragraph">
                  <wp:posOffset>36830</wp:posOffset>
                </wp:positionV>
                <wp:extent cx="2514600" cy="110172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0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E32076" w14:textId="77777777" w:rsidR="002F44C7" w:rsidRPr="00582889" w:rsidRDefault="002F44C7" w:rsidP="00582889">
                            <w:pPr>
                              <w:widowControl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582889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Ufficio Stampa</w:t>
                            </w:r>
                            <w:r w:rsidRPr="0058288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21611C7F" w14:textId="77777777" w:rsidR="002F44C7" w:rsidRPr="00582889" w:rsidRDefault="002F44C7" w:rsidP="005828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2889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tac comunic@zione</w:t>
                            </w:r>
                            <w:r w:rsidRPr="005828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milano|genova</w:t>
                            </w:r>
                          </w:p>
                          <w:p w14:paraId="258EEE82" w14:textId="77777777" w:rsidR="002F44C7" w:rsidRPr="00582889" w:rsidRDefault="002F44C7" w:rsidP="005828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28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 +39 02 48517618 | 0185 351616 </w:t>
                            </w:r>
                          </w:p>
                          <w:p w14:paraId="7760B7CE" w14:textId="77F21E36" w:rsidR="002F44C7" w:rsidRPr="00582889" w:rsidRDefault="002F44C7" w:rsidP="0058288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8288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press@taconline.it | www.taconline.it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0pt;margin-top:2.9pt;width:198pt;height:8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" filled="f" stroked="f">
                <v:textbox inset=",7.2pt,,7.2pt">
                  <w:txbxContent>
                    <w:p w14:paraId="21E32076" w14:textId="77777777" w:rsidR="009E531A" w:rsidRPr="00582889" w:rsidRDefault="009E531A" w:rsidP="00582889">
                      <w:pPr>
                        <w:widowControl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582889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Ufficio Stampa</w:t>
                      </w:r>
                      <w:r w:rsidRPr="0058288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:</w:t>
                      </w:r>
                    </w:p>
                    <w:p w14:paraId="21611C7F" w14:textId="77777777" w:rsidR="009E531A" w:rsidRPr="00582889" w:rsidRDefault="009E531A" w:rsidP="0058288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58288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tac</w:t>
                      </w:r>
                      <w:proofErr w:type="gramEnd"/>
                      <w:r w:rsidRPr="00582889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comunic@zione</w:t>
                      </w:r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proofErr w:type="spellStart"/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>milano|genova</w:t>
                      </w:r>
                      <w:proofErr w:type="spellEnd"/>
                    </w:p>
                    <w:p w14:paraId="258EEE82" w14:textId="77777777" w:rsidR="009E531A" w:rsidRPr="00582889" w:rsidRDefault="009E531A" w:rsidP="0058288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>tel</w:t>
                      </w:r>
                      <w:proofErr w:type="spellEnd"/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+39 02 48517618 | 0185 351616 </w:t>
                      </w:r>
                    </w:p>
                    <w:p w14:paraId="7760B7CE" w14:textId="77F21E36" w:rsidR="009E531A" w:rsidRPr="00582889" w:rsidRDefault="009E531A" w:rsidP="00582889">
                      <w:pPr>
                        <w:spacing w:after="0" w:line="240" w:lineRule="auto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>pr</w:t>
                      </w:r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>e</w:t>
                      </w:r>
                      <w:r w:rsidRPr="00582889">
                        <w:rPr>
                          <w:rFonts w:ascii="Arial" w:hAnsi="Arial" w:cs="Arial"/>
                          <w:sz w:val="18"/>
                          <w:szCs w:val="18"/>
                        </w:rPr>
                        <w:t>ss@taconline.it | www.taconline.it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66336" w:rsidRPr="00850567">
        <w:rPr>
          <w:rFonts w:ascii="Helvetica" w:hAnsi="Helvetica" w:cs="Arial"/>
          <w:b/>
          <w:sz w:val="18"/>
          <w:szCs w:val="18"/>
          <w:lang w:eastAsia="it-IT"/>
        </w:rPr>
        <w:t>FIORA</w:t>
      </w:r>
    </w:p>
    <w:p w14:paraId="4DC908F5" w14:textId="77777777" w:rsidR="00E66336" w:rsidRPr="00850567" w:rsidRDefault="00E66336" w:rsidP="00850567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sz w:val="18"/>
          <w:szCs w:val="18"/>
          <w:lang w:eastAsia="it-IT"/>
        </w:rPr>
      </w:pPr>
      <w:r w:rsidRPr="00850567">
        <w:rPr>
          <w:rFonts w:ascii="Helvetica" w:hAnsi="Helvetica" w:cs="Arial"/>
          <w:sz w:val="18"/>
          <w:szCs w:val="18"/>
          <w:lang w:eastAsia="it-IT"/>
        </w:rPr>
        <w:t>Ctra. de Logroño,</w:t>
      </w:r>
    </w:p>
    <w:p w14:paraId="4B8D5C51" w14:textId="52FD9037" w:rsidR="00E66336" w:rsidRPr="00850567" w:rsidRDefault="00E66336" w:rsidP="00850567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sz w:val="18"/>
          <w:szCs w:val="18"/>
          <w:lang w:eastAsia="it-IT"/>
        </w:rPr>
      </w:pPr>
      <w:r w:rsidRPr="00850567">
        <w:rPr>
          <w:rFonts w:ascii="Helvetica" w:hAnsi="Helvetica" w:cs="Arial"/>
          <w:sz w:val="18"/>
          <w:szCs w:val="18"/>
          <w:lang w:eastAsia="it-IT"/>
        </w:rPr>
        <w:t>Km. 23.600</w:t>
      </w:r>
      <w:r w:rsidR="00582889">
        <w:rPr>
          <w:rFonts w:ascii="Helvetica" w:hAnsi="Helvetica" w:cs="Arial"/>
          <w:sz w:val="18"/>
          <w:szCs w:val="18"/>
          <w:lang w:eastAsia="it-IT"/>
        </w:rPr>
        <w:t xml:space="preserve"> </w:t>
      </w:r>
      <w:r w:rsidRPr="00850567">
        <w:rPr>
          <w:rFonts w:ascii="Helvetica" w:hAnsi="Helvetica" w:cs="Arial"/>
          <w:sz w:val="18"/>
          <w:szCs w:val="18"/>
          <w:lang w:eastAsia="it-IT"/>
        </w:rPr>
        <w:t>Nájera(La Rioja)</w:t>
      </w:r>
    </w:p>
    <w:p w14:paraId="091B5F87" w14:textId="6018AFC9" w:rsidR="00E66336" w:rsidRDefault="00582889" w:rsidP="00850567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sz w:val="18"/>
          <w:szCs w:val="18"/>
          <w:lang w:eastAsia="it-IT"/>
        </w:rPr>
      </w:pPr>
      <w:r w:rsidRPr="00582889">
        <w:rPr>
          <w:rFonts w:ascii="Helvetica" w:hAnsi="Helvetica" w:cs="Arial"/>
          <w:sz w:val="18"/>
          <w:szCs w:val="18"/>
          <w:lang w:eastAsia="it-IT"/>
        </w:rPr>
        <w:t>www.fiora.es</w:t>
      </w:r>
    </w:p>
    <w:p w14:paraId="4333905D" w14:textId="7EB52ACE" w:rsidR="00850567" w:rsidRPr="00582889" w:rsidRDefault="00582889" w:rsidP="00582889">
      <w:pPr>
        <w:widowControl w:val="0"/>
        <w:tabs>
          <w:tab w:val="left" w:pos="9214"/>
        </w:tabs>
        <w:autoSpaceDE w:val="0"/>
        <w:autoSpaceDN w:val="0"/>
        <w:adjustRightInd w:val="0"/>
        <w:spacing w:after="0" w:line="240" w:lineRule="auto"/>
        <w:ind w:left="426" w:right="709"/>
        <w:jc w:val="both"/>
        <w:rPr>
          <w:rFonts w:ascii="Helvetica" w:hAnsi="Helvetica" w:cs="Arial"/>
          <w:sz w:val="18"/>
          <w:szCs w:val="18"/>
          <w:lang w:eastAsia="it-IT"/>
        </w:rPr>
      </w:pPr>
      <w:r>
        <w:rPr>
          <w:rFonts w:ascii="Helvetica" w:hAnsi="Helvetica" w:cs="Arial"/>
          <w:sz w:val="18"/>
          <w:szCs w:val="18"/>
          <w:lang w:eastAsia="it-IT"/>
        </w:rPr>
        <w:t>info@fiora.es</w:t>
      </w:r>
    </w:p>
    <w:sectPr w:rsidR="00850567" w:rsidRPr="00582889" w:rsidSect="009E531A">
      <w:headerReference w:type="default" r:id="rId8"/>
      <w:pgSz w:w="11900" w:h="16820"/>
      <w:pgMar w:top="992" w:right="843" w:bottom="794" w:left="1134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A10CA3" w14:textId="77777777" w:rsidR="002F44C7" w:rsidRDefault="002F44C7" w:rsidP="00E66336">
      <w:pPr>
        <w:spacing w:after="0" w:line="240" w:lineRule="auto"/>
      </w:pPr>
      <w:r>
        <w:separator/>
      </w:r>
    </w:p>
  </w:endnote>
  <w:endnote w:type="continuationSeparator" w:id="0">
    <w:p w14:paraId="4AA86848" w14:textId="77777777" w:rsidR="002F44C7" w:rsidRDefault="002F44C7" w:rsidP="00E66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5AC484" w14:textId="77777777" w:rsidR="002F44C7" w:rsidRDefault="002F44C7" w:rsidP="00E66336">
      <w:pPr>
        <w:spacing w:after="0" w:line="240" w:lineRule="auto"/>
      </w:pPr>
      <w:r>
        <w:separator/>
      </w:r>
    </w:p>
  </w:footnote>
  <w:footnote w:type="continuationSeparator" w:id="0">
    <w:p w14:paraId="4820A9BE" w14:textId="77777777" w:rsidR="002F44C7" w:rsidRDefault="002F44C7" w:rsidP="00E66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7E575" w14:textId="77777777" w:rsidR="002F44C7" w:rsidRDefault="002F44C7" w:rsidP="009E531A">
    <w:pPr>
      <w:pStyle w:val="Default"/>
      <w:tabs>
        <w:tab w:val="left" w:pos="9214"/>
      </w:tabs>
      <w:ind w:right="709"/>
      <w:rPr>
        <w:rFonts w:ascii="Helvetica" w:hAnsi="Helvetica"/>
        <w:b/>
        <w:color w:val="auto"/>
        <w:sz w:val="18"/>
        <w:szCs w:val="18"/>
      </w:rPr>
    </w:pPr>
    <w:r>
      <w:rPr>
        <w:noProof/>
      </w:rPr>
      <w:drawing>
        <wp:inline distT="0" distB="0" distL="0" distR="0" wp14:anchorId="5BFDEA47" wp14:editId="20205284">
          <wp:extent cx="1596109" cy="914188"/>
          <wp:effectExtent l="0" t="0" r="4445" b="635"/>
          <wp:docPr id="7" name="Immagine 7" descr="Senza titol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Senza titol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6559" cy="9144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FFF2B0" w14:textId="57C3E3AF" w:rsidR="002F44C7" w:rsidRDefault="002F44C7" w:rsidP="00E66336">
    <w:pPr>
      <w:pStyle w:val="Intestazione"/>
      <w:ind w:left="-142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336"/>
    <w:rsid w:val="00086710"/>
    <w:rsid w:val="001A2DF1"/>
    <w:rsid w:val="00204C9F"/>
    <w:rsid w:val="002C3EFC"/>
    <w:rsid w:val="002F44C7"/>
    <w:rsid w:val="00337FD3"/>
    <w:rsid w:val="00453635"/>
    <w:rsid w:val="00460446"/>
    <w:rsid w:val="004A1327"/>
    <w:rsid w:val="004B1CF3"/>
    <w:rsid w:val="00582889"/>
    <w:rsid w:val="005979D1"/>
    <w:rsid w:val="007605EE"/>
    <w:rsid w:val="007720C8"/>
    <w:rsid w:val="007A5854"/>
    <w:rsid w:val="00823A42"/>
    <w:rsid w:val="00850567"/>
    <w:rsid w:val="008904A1"/>
    <w:rsid w:val="009C7FE7"/>
    <w:rsid w:val="009D2CB4"/>
    <w:rsid w:val="009E531A"/>
    <w:rsid w:val="00A44EE1"/>
    <w:rsid w:val="00AB2EEB"/>
    <w:rsid w:val="00AD29E2"/>
    <w:rsid w:val="00BB2EAB"/>
    <w:rsid w:val="00C938A0"/>
    <w:rsid w:val="00D37091"/>
    <w:rsid w:val="00DF6B48"/>
    <w:rsid w:val="00E66336"/>
    <w:rsid w:val="00E759C1"/>
    <w:rsid w:val="00E95987"/>
    <w:rsid w:val="00EE70FC"/>
    <w:rsid w:val="00FD3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7C22A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336"/>
    <w:pPr>
      <w:spacing w:after="200" w:line="276" w:lineRule="auto"/>
    </w:pPr>
    <w:rPr>
      <w:rFonts w:ascii="Calibri" w:eastAsia="Calibri" w:hAnsi="Calibr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633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E663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3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66336"/>
    <w:rPr>
      <w:rFonts w:ascii="Lucida Grande" w:eastAsia="Calibri" w:hAnsi="Lucida Grande" w:cs="Lucida Grande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Caratterepredefinitoparagrafo"/>
    <w:rsid w:val="00E66336"/>
  </w:style>
  <w:style w:type="paragraph" w:styleId="Intestazione">
    <w:name w:val="header"/>
    <w:basedOn w:val="Normale"/>
    <w:link w:val="Intestazione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6336"/>
    <w:rPr>
      <w:rFonts w:ascii="Calibri" w:eastAsia="Calibri" w:hAnsi="Calibr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6336"/>
    <w:rPr>
      <w:rFonts w:ascii="Calibri" w:eastAsia="Calibri" w:hAnsi="Calibr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A5854"/>
    <w:pPr>
      <w:spacing w:line="221" w:lineRule="atLeast"/>
    </w:pPr>
    <w:rPr>
      <w:rFonts w:ascii="Calibri" w:eastAsiaTheme="minorEastAsia" w:hAnsi="Calibri" w:cs="Times New Roman"/>
    </w:rPr>
  </w:style>
  <w:style w:type="character" w:customStyle="1" w:styleId="A2">
    <w:name w:val="A2"/>
    <w:uiPriority w:val="99"/>
    <w:rsid w:val="007A5854"/>
    <w:rPr>
      <w:rFonts w:cs="Calibri"/>
      <w:b/>
      <w:bCs/>
      <w:sz w:val="20"/>
      <w:szCs w:val="20"/>
      <w:u w:val="single"/>
    </w:rPr>
  </w:style>
  <w:style w:type="character" w:customStyle="1" w:styleId="A1">
    <w:name w:val="A1"/>
    <w:uiPriority w:val="99"/>
    <w:rsid w:val="007A5854"/>
    <w:rPr>
      <w:rFonts w:cs="Calibri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8288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Helvetica" w:eastAsiaTheme="minorEastAsia" w:hAnsi="Helvetica" w:cs="Times New Roman"/>
        <w:color w:val="000000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66336"/>
    <w:pPr>
      <w:spacing w:after="200" w:line="276" w:lineRule="auto"/>
    </w:pPr>
    <w:rPr>
      <w:rFonts w:ascii="Calibri" w:eastAsia="Calibri" w:hAnsi="Calibri"/>
      <w:color w:val="auto"/>
      <w:lang w:eastAsia="en-US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66336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  <w:style w:type="character" w:styleId="Collegamentoipertestuale">
    <w:name w:val="Hyperlink"/>
    <w:uiPriority w:val="99"/>
    <w:unhideWhenUsed/>
    <w:rsid w:val="00E66336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633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66336"/>
    <w:rPr>
      <w:rFonts w:ascii="Lucida Grande" w:eastAsia="Calibri" w:hAnsi="Lucida Grande" w:cs="Lucida Grande"/>
      <w:color w:val="auto"/>
      <w:sz w:val="18"/>
      <w:szCs w:val="18"/>
      <w:lang w:eastAsia="en-US"/>
    </w:rPr>
  </w:style>
  <w:style w:type="character" w:customStyle="1" w:styleId="apple-converted-space">
    <w:name w:val="apple-converted-space"/>
    <w:basedOn w:val="Caratterepredefinitoparagrafo"/>
    <w:rsid w:val="00E66336"/>
  </w:style>
  <w:style w:type="paragraph" w:styleId="Intestazione">
    <w:name w:val="header"/>
    <w:basedOn w:val="Normale"/>
    <w:link w:val="Intestazione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E66336"/>
    <w:rPr>
      <w:rFonts w:ascii="Calibri" w:eastAsia="Calibri" w:hAnsi="Calibri"/>
      <w:color w:val="auto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E663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E66336"/>
    <w:rPr>
      <w:rFonts w:ascii="Calibri" w:eastAsia="Calibri" w:hAnsi="Calibri"/>
      <w:color w:val="auto"/>
      <w:lang w:eastAsia="en-US"/>
    </w:rPr>
  </w:style>
  <w:style w:type="paragraph" w:customStyle="1" w:styleId="Pa0">
    <w:name w:val="Pa0"/>
    <w:basedOn w:val="Default"/>
    <w:next w:val="Default"/>
    <w:uiPriority w:val="99"/>
    <w:rsid w:val="007A5854"/>
    <w:pPr>
      <w:spacing w:line="221" w:lineRule="atLeast"/>
    </w:pPr>
    <w:rPr>
      <w:rFonts w:ascii="Calibri" w:eastAsiaTheme="minorEastAsia" w:hAnsi="Calibri" w:cs="Times New Roman"/>
    </w:rPr>
  </w:style>
  <w:style w:type="character" w:customStyle="1" w:styleId="A2">
    <w:name w:val="A2"/>
    <w:uiPriority w:val="99"/>
    <w:rsid w:val="007A5854"/>
    <w:rPr>
      <w:rFonts w:cs="Calibri"/>
      <w:b/>
      <w:bCs/>
      <w:sz w:val="20"/>
      <w:szCs w:val="20"/>
      <w:u w:val="single"/>
    </w:rPr>
  </w:style>
  <w:style w:type="character" w:customStyle="1" w:styleId="A1">
    <w:name w:val="A1"/>
    <w:uiPriority w:val="99"/>
    <w:rsid w:val="007A5854"/>
    <w:rPr>
      <w:rFonts w:cs="Calibri"/>
      <w:sz w:val="20"/>
      <w:szCs w:val="20"/>
    </w:rPr>
  </w:style>
  <w:style w:type="character" w:styleId="Collegamentovisitato">
    <w:name w:val="FollowedHyperlink"/>
    <w:basedOn w:val="Caratterepredefinitoparagrafo"/>
    <w:uiPriority w:val="99"/>
    <w:semiHidden/>
    <w:unhideWhenUsed/>
    <w:rsid w:val="005828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372</Words>
  <Characters>2127</Characters>
  <Application>Microsoft Macintosh Word</Application>
  <DocSecurity>0</DocSecurity>
  <Lines>17</Lines>
  <Paragraphs>4</Paragraphs>
  <ScaleCrop>false</ScaleCrop>
  <Company>TAC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tac comunicazione</dc:creator>
  <cp:keywords/>
  <dc:description/>
  <cp:lastModifiedBy>tac comunicazione</cp:lastModifiedBy>
  <cp:revision>10</cp:revision>
  <cp:lastPrinted>2017-07-27T17:10:00Z</cp:lastPrinted>
  <dcterms:created xsi:type="dcterms:W3CDTF">2016-03-10T11:29:00Z</dcterms:created>
  <dcterms:modified xsi:type="dcterms:W3CDTF">2018-06-25T08:05:00Z</dcterms:modified>
</cp:coreProperties>
</file>