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A6CAF" w14:textId="303E69C8" w:rsidR="00221BE6" w:rsidRPr="00304F45" w:rsidRDefault="00221BE6" w:rsidP="00304F45">
      <w:pPr>
        <w:tabs>
          <w:tab w:val="left" w:pos="0"/>
        </w:tabs>
        <w:spacing w:line="400" w:lineRule="exact"/>
        <w:ind w:left="-215"/>
        <w:rPr>
          <w:rFonts w:ascii="Arial Narrow" w:hAnsi="Arial Narrow" w:cs="Arial"/>
          <w:b/>
          <w:caps/>
          <w:sz w:val="36"/>
          <w:szCs w:val="36"/>
        </w:rPr>
      </w:pPr>
      <w:r w:rsidRPr="00304F45">
        <w:rPr>
          <w:rFonts w:ascii="Arial Narrow" w:hAnsi="Arial Narrow"/>
          <w:b/>
          <w:caps/>
          <w:sz w:val="36"/>
          <w:szCs w:val="36"/>
        </w:rPr>
        <w:t xml:space="preserve">DESEOS, </w:t>
      </w:r>
      <w:r w:rsidRPr="00304F45">
        <w:rPr>
          <w:rFonts w:ascii="Arial Narrow" w:hAnsi="Arial Narrow"/>
          <w:b/>
          <w:i/>
          <w:caps/>
          <w:sz w:val="36"/>
          <w:szCs w:val="36"/>
        </w:rPr>
        <w:t>EL TOTAL LOOK DE GRAFF</w:t>
      </w:r>
    </w:p>
    <w:p w14:paraId="7DFDBF8A" w14:textId="77777777" w:rsidR="008B5E8A" w:rsidRPr="000925B0" w:rsidRDefault="008B5E8A" w:rsidP="00304F45">
      <w:pPr>
        <w:tabs>
          <w:tab w:val="left" w:pos="0"/>
        </w:tabs>
        <w:autoSpaceDE w:val="0"/>
        <w:autoSpaceDN w:val="0"/>
        <w:adjustRightInd w:val="0"/>
        <w:spacing w:after="120"/>
        <w:ind w:left="-215"/>
        <w:jc w:val="both"/>
        <w:rPr>
          <w:rFonts w:ascii="Arial Narrow" w:hAnsi="Arial Narrow" w:cs="Arial"/>
          <w:caps/>
          <w:sz w:val="28"/>
          <w:szCs w:val="28"/>
        </w:rPr>
      </w:pPr>
    </w:p>
    <w:p w14:paraId="4D0C460E" w14:textId="77330143" w:rsidR="00221BE6" w:rsidRPr="00304F45" w:rsidRDefault="00661448" w:rsidP="00304F45">
      <w:pPr>
        <w:tabs>
          <w:tab w:val="left" w:pos="0"/>
        </w:tabs>
        <w:autoSpaceDE w:val="0"/>
        <w:autoSpaceDN w:val="0"/>
        <w:adjustRightInd w:val="0"/>
        <w:ind w:left="-215"/>
        <w:jc w:val="both"/>
        <w:rPr>
          <w:rFonts w:ascii="Arial Narrow" w:hAnsi="Arial Narrow" w:cs="Helvetica"/>
        </w:rPr>
      </w:pPr>
      <w:r w:rsidRPr="00304F45">
        <w:rPr>
          <w:rFonts w:ascii="Arial Narrow" w:hAnsi="Arial Narrow"/>
        </w:rPr>
        <w:t xml:space="preserve">Un catálogo artístico: DESIDERI. Un material versátil: </w:t>
      </w:r>
      <w:r w:rsidRPr="00304F45">
        <w:rPr>
          <w:rFonts w:ascii="Arial Narrow" w:hAnsi="Arial Narrow"/>
          <w:bCs/>
          <w:caps/>
        </w:rPr>
        <w:t>Sleek-Stone</w:t>
      </w:r>
      <w:r w:rsidRPr="00304F45">
        <w:rPr>
          <w:rFonts w:ascii="Arial Narrow" w:hAnsi="Arial Narrow"/>
        </w:rPr>
        <w:t>®</w:t>
      </w:r>
      <w:r w:rsidRPr="00304F45">
        <w:rPr>
          <w:rFonts w:ascii="Arial Narrow" w:hAnsi="Arial Narrow"/>
          <w:caps/>
        </w:rPr>
        <w:t xml:space="preserve">. </w:t>
      </w:r>
      <w:r w:rsidRPr="00304F45">
        <w:rPr>
          <w:rFonts w:ascii="Arial Narrow" w:hAnsi="Arial Narrow"/>
        </w:rPr>
        <w:t>Un gran gusto estético y heterogéneo que distingue a la gama de productos.</w:t>
      </w:r>
    </w:p>
    <w:p w14:paraId="07A4593A" w14:textId="73948DF9" w:rsidR="00661448" w:rsidRPr="00304F45" w:rsidRDefault="00661448" w:rsidP="00304F45">
      <w:pPr>
        <w:widowControl w:val="0"/>
        <w:tabs>
          <w:tab w:val="left" w:pos="0"/>
        </w:tabs>
        <w:autoSpaceDE w:val="0"/>
        <w:autoSpaceDN w:val="0"/>
        <w:adjustRightInd w:val="0"/>
        <w:ind w:left="-215"/>
        <w:jc w:val="both"/>
        <w:rPr>
          <w:rFonts w:ascii="Arial Narrow" w:hAnsi="Arial Narrow" w:cs="Calibri"/>
        </w:rPr>
      </w:pPr>
      <w:r w:rsidRPr="00304F45">
        <w:rPr>
          <w:rFonts w:ascii="Arial Narrow" w:hAnsi="Arial Narrow"/>
        </w:rPr>
        <w:t xml:space="preserve">GRAFF se presenta al Salone Internazionale del Bagno con un programa exclusivo </w:t>
      </w:r>
      <w:r w:rsidRPr="00304F45">
        <w:rPr>
          <w:rFonts w:ascii="Arial Narrow" w:hAnsi="Arial Narrow"/>
          <w:i/>
        </w:rPr>
        <w:t>total look</w:t>
      </w:r>
      <w:r w:rsidRPr="00304F45">
        <w:rPr>
          <w:rFonts w:ascii="Arial Narrow" w:hAnsi="Arial Narrow"/>
        </w:rPr>
        <w:t xml:space="preserve"> y como única marca de alta gama capaz de ofrecer infinitas soluciones de decoración.</w:t>
      </w:r>
    </w:p>
    <w:p w14:paraId="431B4795" w14:textId="1F033159" w:rsidR="005D327C" w:rsidRPr="00304F45" w:rsidRDefault="003C37A9" w:rsidP="00304F45">
      <w:pPr>
        <w:widowControl w:val="0"/>
        <w:tabs>
          <w:tab w:val="left" w:pos="0"/>
        </w:tabs>
        <w:autoSpaceDE w:val="0"/>
        <w:autoSpaceDN w:val="0"/>
        <w:adjustRightInd w:val="0"/>
        <w:ind w:left="-215"/>
        <w:jc w:val="both"/>
        <w:rPr>
          <w:rFonts w:ascii="Arial Narrow" w:hAnsi="Arial Narrow" w:cs="Calibri"/>
        </w:rPr>
      </w:pPr>
      <w:r w:rsidRPr="00304F45">
        <w:rPr>
          <w:rFonts w:ascii="Arial Narrow" w:hAnsi="Arial Narrow"/>
        </w:rPr>
        <w:t xml:space="preserve">DESIDERI incluye 2 colecciones de decoración para al baño, Dressage y Expo – además de varias colecciones de lavabos y bañeras de </w:t>
      </w:r>
      <w:r w:rsidRPr="00304F45">
        <w:rPr>
          <w:rFonts w:ascii="Arial Narrow" w:hAnsi="Arial Narrow"/>
          <w:bCs/>
          <w:caps/>
        </w:rPr>
        <w:t>Sleek-Stone</w:t>
      </w:r>
      <w:r w:rsidRPr="00304F45">
        <w:rPr>
          <w:rFonts w:ascii="Arial Narrow" w:hAnsi="Arial Narrow"/>
        </w:rPr>
        <w:t>®,</w:t>
      </w:r>
      <w:r w:rsidRPr="00304F45">
        <w:rPr>
          <w:rFonts w:ascii="Arial Narrow" w:hAnsi="Arial Narrow"/>
          <w:caps/>
        </w:rPr>
        <w:t xml:space="preserve"> </w:t>
      </w:r>
      <w:r w:rsidRPr="00304F45">
        <w:rPr>
          <w:rFonts w:ascii="Arial Narrow" w:hAnsi="Arial Narrow"/>
        </w:rPr>
        <w:t>todas concebidas para completar la amplia oferta de grifos GRAFF.</w:t>
      </w:r>
    </w:p>
    <w:p w14:paraId="2D452CB0" w14:textId="0DFF2ECD" w:rsidR="00557E70" w:rsidRPr="00304F45" w:rsidRDefault="004930C0" w:rsidP="00304F45">
      <w:pPr>
        <w:tabs>
          <w:tab w:val="left" w:pos="0"/>
        </w:tabs>
        <w:autoSpaceDE w:val="0"/>
        <w:autoSpaceDN w:val="0"/>
        <w:adjustRightInd w:val="0"/>
        <w:ind w:left="-215"/>
        <w:jc w:val="both"/>
        <w:rPr>
          <w:rFonts w:ascii="Arial Narrow" w:hAnsi="Arial Narrow" w:cs="Helvetica"/>
        </w:rPr>
      </w:pPr>
      <w:r w:rsidRPr="00304F45">
        <w:rPr>
          <w:rFonts w:ascii="Arial Narrow" w:hAnsi="Arial Narrow"/>
          <w:bCs/>
          <w:caps/>
        </w:rPr>
        <w:t>Sleek-Stone</w:t>
      </w:r>
      <w:r w:rsidRPr="00304F45">
        <w:rPr>
          <w:rFonts w:ascii="Arial Narrow" w:hAnsi="Arial Narrow"/>
        </w:rPr>
        <w:t>®</w:t>
      </w:r>
      <w:r w:rsidRPr="00304F45">
        <w:rPr>
          <w:rFonts w:ascii="Arial Narrow" w:hAnsi="Arial Narrow"/>
          <w:caps/>
        </w:rPr>
        <w:t xml:space="preserve"> </w:t>
      </w:r>
      <w:r w:rsidRPr="00304F45">
        <w:rPr>
          <w:rFonts w:ascii="Arial Narrow" w:hAnsi="Arial Narrow"/>
        </w:rPr>
        <w:t>es un material creado por GRAFF para dar forma al diseño de las nuevas bañeras y los nuevos lavabos. Es un material compuesto que une el 75% de minerales dolomíticos con una resina única, creando un compuesto duradero y de aspecto natural. Es agradable al tacto, con un pulido único y lujoso que ofrece una experiencia exclusiva y elegante en el cuarto de baño. Sus propiedades antimanchas y de resistencia a los rayos UV hacen que las superficies sean fáciles de limpiar y que requieran un mantenimiento mínimo. La empresa ha empleado tecnologías de vanguardia y procesos artesanales para la creación de productos sofisticados, diseñados para tener una resistencia elevada a nivel molecular.</w:t>
      </w:r>
    </w:p>
    <w:p w14:paraId="401CB1D7" w14:textId="1E5AD34F" w:rsidR="000925B0" w:rsidRPr="00304F45" w:rsidRDefault="003C37A9" w:rsidP="00304F45">
      <w:pPr>
        <w:tabs>
          <w:tab w:val="left" w:pos="0"/>
        </w:tabs>
        <w:autoSpaceDE w:val="0"/>
        <w:autoSpaceDN w:val="0"/>
        <w:adjustRightInd w:val="0"/>
        <w:ind w:left="-215"/>
        <w:jc w:val="both"/>
        <w:rPr>
          <w:rFonts w:ascii="Arial Narrow" w:hAnsi="Arial Narrow" w:cs="Helvetica"/>
        </w:rPr>
      </w:pPr>
      <w:r w:rsidRPr="00304F45">
        <w:rPr>
          <w:rFonts w:ascii="Arial Narrow" w:hAnsi="Arial Narrow"/>
        </w:rPr>
        <w:t>Las colecciones que figuran en el catálogo ofrecen soluciones para todos los gustos: de estilo moderno o de transición, con lavabos de encimera, fijados al suelo o empotrados. Todas las bañeras tienen un sistema de descarga y demasiado lleno integrados e invisibles y, por esta razón, se pueden poner en cualquier punto del cuarto de baño.</w:t>
      </w:r>
    </w:p>
    <w:p w14:paraId="27DF5DD3" w14:textId="77777777" w:rsidR="000925B0" w:rsidRPr="00304F45" w:rsidRDefault="000925B0" w:rsidP="00304F45">
      <w:pPr>
        <w:tabs>
          <w:tab w:val="left" w:pos="0"/>
        </w:tabs>
        <w:autoSpaceDE w:val="0"/>
        <w:autoSpaceDN w:val="0"/>
        <w:adjustRightInd w:val="0"/>
        <w:ind w:left="-215"/>
        <w:jc w:val="both"/>
        <w:rPr>
          <w:rFonts w:ascii="Arial Narrow" w:hAnsi="Arial Narrow"/>
          <w:b/>
        </w:rPr>
      </w:pPr>
    </w:p>
    <w:p w14:paraId="77B749AC" w14:textId="26C73DDB" w:rsidR="005D327C" w:rsidRPr="00304F45" w:rsidRDefault="005D327C" w:rsidP="00304F45">
      <w:pPr>
        <w:tabs>
          <w:tab w:val="left" w:pos="0"/>
        </w:tabs>
        <w:autoSpaceDE w:val="0"/>
        <w:autoSpaceDN w:val="0"/>
        <w:adjustRightInd w:val="0"/>
        <w:ind w:left="-215"/>
        <w:jc w:val="both"/>
        <w:rPr>
          <w:rFonts w:ascii="Arial Narrow" w:hAnsi="Arial Narrow" w:cs="Helvetica"/>
        </w:rPr>
      </w:pPr>
      <w:r w:rsidRPr="00304F45">
        <w:rPr>
          <w:rFonts w:ascii="Arial Narrow" w:hAnsi="Arial Narrow"/>
          <w:b/>
        </w:rPr>
        <w:t>MUSA,</w:t>
      </w:r>
      <w:r w:rsidRPr="00304F45">
        <w:rPr>
          <w:rFonts w:ascii="Arial Narrow" w:hAnsi="Arial Narrow"/>
        </w:rPr>
        <w:t xml:space="preserve"> la </w:t>
      </w:r>
      <w:r w:rsidRPr="00304F45">
        <w:rPr>
          <w:rFonts w:ascii="Arial Narrow" w:hAnsi="Arial Narrow"/>
          <w:b/>
          <w:bCs/>
        </w:rPr>
        <w:t xml:space="preserve">bañera contemporánea de </w:t>
      </w:r>
      <w:r w:rsidRPr="00304F45">
        <w:rPr>
          <w:rFonts w:ascii="Arial Narrow" w:hAnsi="Arial Narrow"/>
          <w:bCs/>
          <w:caps/>
        </w:rPr>
        <w:t>Sleek-Stone</w:t>
      </w:r>
      <w:r w:rsidRPr="00304F45">
        <w:rPr>
          <w:rFonts w:ascii="Arial Narrow" w:hAnsi="Arial Narrow"/>
        </w:rPr>
        <w:t>®</w:t>
      </w:r>
      <w:r w:rsidRPr="00304F45">
        <w:rPr>
          <w:rFonts w:ascii="Arial Narrow" w:hAnsi="Arial Narrow"/>
          <w:caps/>
        </w:rPr>
        <w:t xml:space="preserve"> </w:t>
      </w:r>
      <w:r w:rsidRPr="00304F45">
        <w:rPr>
          <w:rFonts w:ascii="Arial Narrow" w:hAnsi="Arial Narrow"/>
        </w:rPr>
        <w:t>artística y funcional, refleja un gusto contemporáneo y enriquece el diálogo con los arquitectos interioristas, los estilistas y los diseñadoras que trabajan en el</w:t>
      </w:r>
      <w:r w:rsidRPr="00304F45">
        <w:rPr>
          <w:rFonts w:ascii="Arial Narrow" w:hAnsi="Arial Narrow"/>
          <w:i/>
        </w:rPr>
        <w:t>interior</w:t>
      </w:r>
      <w:r w:rsidRPr="00304F45">
        <w:rPr>
          <w:rFonts w:ascii="Arial Narrow" w:hAnsi="Arial Narrow"/>
        </w:rPr>
        <w:t xml:space="preserve">. </w:t>
      </w:r>
    </w:p>
    <w:p w14:paraId="74634CA0" w14:textId="4BD5A988" w:rsidR="005D327C" w:rsidRPr="00304F45" w:rsidRDefault="005D327C" w:rsidP="00304F45">
      <w:pPr>
        <w:tabs>
          <w:tab w:val="left" w:pos="0"/>
        </w:tabs>
        <w:autoSpaceDE w:val="0"/>
        <w:autoSpaceDN w:val="0"/>
        <w:adjustRightInd w:val="0"/>
        <w:ind w:left="-215"/>
        <w:jc w:val="both"/>
        <w:rPr>
          <w:rFonts w:ascii="Arial Narrow" w:hAnsi="Arial Narrow" w:cs="Helvetica"/>
          <w:color w:val="141215"/>
        </w:rPr>
      </w:pPr>
      <w:r w:rsidRPr="00304F45">
        <w:rPr>
          <w:rFonts w:ascii="Arial Narrow" w:hAnsi="Arial Narrow"/>
          <w:color w:val="000000"/>
        </w:rPr>
        <w:t xml:space="preserve">Diseñada por </w:t>
      </w:r>
      <w:r w:rsidRPr="00304F45">
        <w:rPr>
          <w:rFonts w:ascii="Arial Narrow" w:hAnsi="Arial Narrow"/>
          <w:b/>
          <w:color w:val="000000"/>
        </w:rPr>
        <w:t>G+Design Studio</w:t>
      </w:r>
      <w:r w:rsidRPr="00304F45">
        <w:rPr>
          <w:rFonts w:ascii="Arial Narrow" w:hAnsi="Arial Narrow"/>
          <w:color w:val="000000"/>
        </w:rPr>
        <w:t xml:space="preserve">, </w:t>
      </w:r>
      <w:r w:rsidRPr="00304F45">
        <w:rPr>
          <w:rFonts w:ascii="Arial Narrow" w:hAnsi="Arial Narrow"/>
          <w:bCs/>
          <w:color w:val="141215"/>
        </w:rPr>
        <w:t>MUSA</w:t>
      </w:r>
      <w:r w:rsidRPr="00304F45">
        <w:rPr>
          <w:rFonts w:ascii="Arial Narrow" w:hAnsi="Arial Narrow"/>
          <w:color w:val="141215"/>
        </w:rPr>
        <w:t xml:space="preserve"> representa un gusto moderno y refinado. Las líneas suaves, que recuerdan formas bucólicas, caracterizan tanto a la bañera como al práctico lavabo a juego. </w:t>
      </w:r>
    </w:p>
    <w:p w14:paraId="0051B1FB" w14:textId="69830ECF" w:rsidR="005D327C" w:rsidRPr="00304F45" w:rsidRDefault="005D327C" w:rsidP="00304F45">
      <w:pPr>
        <w:widowControl w:val="0"/>
        <w:tabs>
          <w:tab w:val="left" w:pos="0"/>
        </w:tabs>
        <w:autoSpaceDE w:val="0"/>
        <w:autoSpaceDN w:val="0"/>
        <w:adjustRightInd w:val="0"/>
        <w:ind w:left="-215"/>
        <w:jc w:val="both"/>
        <w:rPr>
          <w:rFonts w:ascii="Arial Narrow" w:hAnsi="Arial Narrow" w:cs="Calibri"/>
        </w:rPr>
      </w:pPr>
      <w:r w:rsidRPr="00304F45">
        <w:rPr>
          <w:rFonts w:ascii="Arial Narrow" w:hAnsi="Arial Narrow"/>
          <w:b/>
        </w:rPr>
        <w:t>La bañera dispone de un sistema de descarga y demasiado lleno integrados e invisibles, la solución ideal para decorar cualquier espacio del cuarto de baño</w:t>
      </w:r>
      <w:r w:rsidRPr="00304F45">
        <w:rPr>
          <w:rFonts w:ascii="Arial Narrow" w:hAnsi="Arial Narrow"/>
        </w:rPr>
        <w:t>.</w:t>
      </w:r>
    </w:p>
    <w:p w14:paraId="5925A706" w14:textId="39F719A7" w:rsidR="005D327C" w:rsidRPr="00304F45" w:rsidRDefault="000C03B2" w:rsidP="00304F45">
      <w:pPr>
        <w:tabs>
          <w:tab w:val="left" w:pos="0"/>
        </w:tabs>
        <w:autoSpaceDE w:val="0"/>
        <w:autoSpaceDN w:val="0"/>
        <w:adjustRightInd w:val="0"/>
        <w:ind w:left="-215"/>
        <w:jc w:val="both"/>
        <w:rPr>
          <w:rFonts w:ascii="Arial Narrow" w:hAnsi="Arial Narrow"/>
        </w:rPr>
      </w:pPr>
      <w:r w:rsidRPr="00304F45">
        <w:rPr>
          <w:rFonts w:ascii="Arial Narrow" w:hAnsi="Arial Narrow"/>
          <w:color w:val="141215"/>
        </w:rPr>
        <w:t xml:space="preserve">La bañera y el lavabo pueden combinarse con todos los modelos de grifos GRAFF, en especial con las colecciones Phase y Sade. La colección </w:t>
      </w:r>
      <w:r w:rsidRPr="00304F45">
        <w:rPr>
          <w:rFonts w:ascii="Arial Narrow" w:hAnsi="Arial Narrow"/>
        </w:rPr>
        <w:t>MUSA está disponible en el acabado blanco brillante o blanco opaco.</w:t>
      </w:r>
    </w:p>
    <w:p w14:paraId="207F9C53" w14:textId="734AA663" w:rsidR="005D327C" w:rsidRPr="000925B0" w:rsidRDefault="005D327C" w:rsidP="000925B0">
      <w:pPr>
        <w:tabs>
          <w:tab w:val="left" w:pos="0"/>
        </w:tabs>
        <w:autoSpaceDE w:val="0"/>
        <w:autoSpaceDN w:val="0"/>
        <w:adjustRightInd w:val="0"/>
        <w:ind w:left="-142"/>
        <w:jc w:val="both"/>
        <w:rPr>
          <w:rFonts w:ascii="Arial Narrow" w:hAnsi="Arial Narrow" w:cs="Helvetica"/>
          <w:color w:val="141215"/>
          <w:sz w:val="28"/>
          <w:szCs w:val="28"/>
        </w:rPr>
      </w:pPr>
    </w:p>
    <w:p w14:paraId="14857DE8" w14:textId="54E2B7D0" w:rsidR="005D327C" w:rsidRPr="000925B0" w:rsidRDefault="005D327C" w:rsidP="000925B0">
      <w:pPr>
        <w:tabs>
          <w:tab w:val="left" w:pos="0"/>
        </w:tabs>
        <w:autoSpaceDE w:val="0"/>
        <w:autoSpaceDN w:val="0"/>
        <w:adjustRightInd w:val="0"/>
        <w:ind w:left="-142"/>
        <w:jc w:val="both"/>
        <w:rPr>
          <w:rFonts w:ascii="Arial Narrow" w:hAnsi="Arial Narrow"/>
          <w:sz w:val="28"/>
          <w:szCs w:val="28"/>
        </w:rPr>
      </w:pPr>
    </w:p>
    <w:p w14:paraId="26F693A0" w14:textId="77777777" w:rsidR="00D07F3C" w:rsidRPr="000925B0" w:rsidRDefault="00D07F3C" w:rsidP="000925B0">
      <w:pPr>
        <w:widowControl w:val="0"/>
        <w:tabs>
          <w:tab w:val="left" w:pos="0"/>
        </w:tabs>
        <w:autoSpaceDE w:val="0"/>
        <w:autoSpaceDN w:val="0"/>
        <w:adjustRightInd w:val="0"/>
        <w:ind w:left="-142"/>
        <w:rPr>
          <w:rFonts w:ascii="Arial Narrow" w:hAnsi="Arial Narrow" w:cs="Calibri"/>
          <w:b/>
          <w:bCs/>
          <w:sz w:val="28"/>
          <w:szCs w:val="28"/>
        </w:rPr>
      </w:pPr>
    </w:p>
    <w:p w14:paraId="7B78791D" w14:textId="05BDF3A6" w:rsidR="00063386" w:rsidRPr="000925B0" w:rsidRDefault="00063386" w:rsidP="000925B0">
      <w:pPr>
        <w:pBdr>
          <w:bottom w:val="nil"/>
        </w:pBdr>
        <w:tabs>
          <w:tab w:val="left" w:pos="0"/>
        </w:tabs>
        <w:ind w:left="-142"/>
        <w:jc w:val="center"/>
        <w:rPr>
          <w:rFonts w:ascii="Arial Narrow" w:hAnsi="Arial Narrow" w:cs="Arial"/>
          <w:b/>
          <w:iCs/>
          <w:sz w:val="22"/>
          <w:szCs w:val="22"/>
        </w:rPr>
      </w:pPr>
    </w:p>
    <w:p w14:paraId="6C362EB1" w14:textId="6338D17D" w:rsidR="006523BF" w:rsidRPr="000925B0" w:rsidRDefault="00841122" w:rsidP="006523BF">
      <w:pPr>
        <w:widowControl w:val="0"/>
        <w:autoSpaceDE w:val="0"/>
        <w:autoSpaceDN w:val="0"/>
        <w:adjustRightInd w:val="0"/>
        <w:rPr>
          <w:rFonts w:ascii="Arial Narrow" w:hAnsi="Arial Narrow" w:cs="Arial"/>
          <w:noProof/>
          <w:color w:val="FF0000"/>
          <w:sz w:val="28"/>
          <w:szCs w:val="28"/>
        </w:rPr>
      </w:pPr>
      <w:bookmarkStart w:id="0" w:name="_GoBack"/>
      <w:bookmarkEnd w:id="0"/>
      <w:r w:rsidRPr="000925B0">
        <w:rPr>
          <w:rFonts w:ascii="Arial Narrow" w:hAnsi="Arial Narrow" w:cs="Arial"/>
          <w:noProof/>
          <w:color w:val="FF0000"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450CE3" wp14:editId="15C98C5E">
                <wp:simplePos x="0" y="0"/>
                <wp:positionH relativeFrom="margin">
                  <wp:posOffset>3086100</wp:posOffset>
                </wp:positionH>
                <wp:positionV relativeFrom="margin">
                  <wp:posOffset>7576820</wp:posOffset>
                </wp:positionV>
                <wp:extent cx="2117090" cy="934085"/>
                <wp:effectExtent l="0" t="0" r="0" b="571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090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3D893F7" w14:textId="77777777" w:rsidR="00DE570D" w:rsidRDefault="00DE570D" w:rsidP="00317F55">
                            <w:pPr>
                              <w:widowControl w:val="0"/>
                              <w:jc w:val="both"/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  <w:t xml:space="preserve">Para informaciones e imágenes </w:t>
                            </w:r>
                          </w:p>
                          <w:p w14:paraId="64BF9988" w14:textId="56B15008" w:rsidR="00DE570D" w:rsidRPr="00781B71" w:rsidRDefault="00DE570D" w:rsidP="00317F55">
                            <w:pPr>
                              <w:widowControl w:val="0"/>
                              <w:jc w:val="both"/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  <w:t>en alta resolución</w:t>
                            </w:r>
                          </w:p>
                          <w:p w14:paraId="2571DC9C" w14:textId="77777777" w:rsidR="00DE570D" w:rsidRPr="00781B71" w:rsidRDefault="00DE570D" w:rsidP="00317F55">
                            <w:pPr>
                              <w:widowControl w:val="0"/>
                              <w:jc w:val="both"/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Cs/>
                                <w:color w:val="000307"/>
                                <w:sz w:val="18"/>
                                <w:szCs w:val="18"/>
                              </w:rPr>
                              <w:t>Oficina de prensa</w:t>
                            </w:r>
                            <w:r>
                              <w:rPr>
                                <w:rFonts w:ascii="Helvetica" w:hAnsi="Helvetica"/>
                                <w:color w:val="000307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C291D39" w14:textId="77777777" w:rsidR="00DE570D" w:rsidRPr="00781B71" w:rsidRDefault="00DE570D" w:rsidP="00317F55">
                            <w:pPr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000307"/>
                                <w:sz w:val="18"/>
                                <w:szCs w:val="18"/>
                              </w:rPr>
                              <w:t>tac comunic@zione</w:t>
                            </w:r>
                            <w:r>
                              <w:rPr>
                                <w:rFonts w:ascii="Helvetica" w:hAnsi="Helvetica"/>
                                <w:color w:val="000307"/>
                                <w:sz w:val="18"/>
                                <w:szCs w:val="18"/>
                              </w:rPr>
                              <w:t xml:space="preserve">  milano|genova</w:t>
                            </w:r>
                          </w:p>
                          <w:p w14:paraId="7052D14C" w14:textId="77777777" w:rsidR="00DE570D" w:rsidRPr="00C67B6C" w:rsidRDefault="00DE570D" w:rsidP="00317F55">
                            <w:pPr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tel +39 02 48517618 | 0185 351616 </w:t>
                            </w:r>
                          </w:p>
                          <w:p w14:paraId="3434364A" w14:textId="4B7EACF5" w:rsidR="00DE570D" w:rsidRPr="00C67B6C" w:rsidRDefault="00DE570D">
                            <w:pPr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press@taconline.it | 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margin-left:243pt;margin-top:596.6pt;width:166.7pt;height:73.5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" filled="f" stroked="f">
                <v:textbox>
                  <w:txbxContent>
                    <w:p w14:paraId="73D893F7" w14:textId="77777777" w:rsidR="00DE570D" w:rsidRDefault="00DE570D" w:rsidP="00317F55">
                      <w:pPr>
                        <w:widowControl w:val="0"/>
                        <w:jc w:val="both"/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000307"/>
                          <w:sz w:val="18"/>
                          <w:szCs w:val="18"/>
                        </w:rPr>
                        <w:t xml:space="preserve">Para informaciones e imágenes </w:t>
                      </w:r>
                    </w:p>
                    <w:p w14:paraId="64BF9988" w14:textId="56B15008" w:rsidR="00DE570D" w:rsidRPr="00781B71" w:rsidRDefault="00DE570D" w:rsidP="00317F55">
                      <w:pPr>
                        <w:widowControl w:val="0"/>
                        <w:jc w:val="both"/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000307"/>
                          <w:sz w:val="18"/>
                          <w:szCs w:val="18"/>
                        </w:rPr>
                        <w:t>en alta resolución</w:t>
                      </w:r>
                    </w:p>
                    <w:p w14:paraId="2571DC9C" w14:textId="77777777" w:rsidR="00DE570D" w:rsidRPr="00781B71" w:rsidRDefault="00DE570D" w:rsidP="00317F55">
                      <w:pPr>
                        <w:widowControl w:val="0"/>
                        <w:jc w:val="both"/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Cs/>
                          <w:color w:val="000307"/>
                          <w:sz w:val="18"/>
                          <w:szCs w:val="18"/>
                        </w:rPr>
                        <w:t>Oficina de prensa</w:t>
                      </w:r>
                      <w:r>
                        <w:rPr>
                          <w:rFonts w:ascii="Helvetica" w:hAnsi="Helvetica"/>
                          <w:color w:val="000307"/>
                          <w:sz w:val="18"/>
                          <w:szCs w:val="18"/>
                        </w:rPr>
                        <w:t>:</w:t>
                      </w:r>
                    </w:p>
                    <w:p w14:paraId="1C291D39" w14:textId="77777777" w:rsidR="00DE570D" w:rsidRPr="00781B71" w:rsidRDefault="00DE570D" w:rsidP="00317F55">
                      <w:pPr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color w:val="000307"/>
                          <w:sz w:val="18"/>
                          <w:szCs w:val="18"/>
                        </w:rPr>
                        <w:t>tac comunic@zione</w:t>
                      </w:r>
                      <w:r>
                        <w:rPr>
                          <w:rFonts w:ascii="Helvetica" w:hAnsi="Helvetica"/>
                          <w:color w:val="000307"/>
                          <w:sz w:val="18"/>
                          <w:szCs w:val="18"/>
                        </w:rPr>
                        <w:t xml:space="preserve">  milano|genova</w:t>
                      </w:r>
                    </w:p>
                    <w:p w14:paraId="7052D14C" w14:textId="77777777" w:rsidR="00DE570D" w:rsidRPr="00C67B6C" w:rsidRDefault="00DE570D" w:rsidP="00317F55">
                      <w:pPr>
                        <w:rPr>
                          <w:rFonts w:ascii="Helvetica" w:hAnsi="Helvetica" w:cs="Arial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tel +39 02 48517618 | 0185 351616 </w:t>
                      </w:r>
                    </w:p>
                    <w:p w14:paraId="3434364A" w14:textId="4B7EACF5" w:rsidR="00DE570D" w:rsidRPr="00C67B6C" w:rsidRDefault="00DE570D">
                      <w:pPr>
                        <w:rPr>
                          <w:rFonts w:ascii="Helvetica" w:hAnsi="Helvetica" w:cs="Arial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sz w:val="18"/>
                          <w:szCs w:val="18"/>
                        </w:rPr>
                        <w:t>press@taconline.it | www.taconline.it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D762C" w:rsidRPr="000925B0">
        <w:rPr>
          <w:rFonts w:ascii="Arial Narrow" w:hAnsi="Arial Narrow" w:cs="Arial"/>
          <w:noProof/>
          <w:color w:val="FF0000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99280" wp14:editId="410CA070">
                <wp:simplePos x="0" y="0"/>
                <wp:positionH relativeFrom="column">
                  <wp:posOffset>139065</wp:posOffset>
                </wp:positionH>
                <wp:positionV relativeFrom="paragraph">
                  <wp:posOffset>732790</wp:posOffset>
                </wp:positionV>
                <wp:extent cx="2400300" cy="1014095"/>
                <wp:effectExtent l="0" t="0" r="0" b="1905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01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CA5B013" w14:textId="77777777" w:rsidR="00DE570D" w:rsidRPr="000D09B2" w:rsidRDefault="00DE570D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GRAFF EUROPE </w:t>
                            </w:r>
                          </w:p>
                          <w:p w14:paraId="5B60C3C9" w14:textId="77777777" w:rsidR="00DE570D" w:rsidRPr="000D09B2" w:rsidRDefault="00DE570D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Via Aretina 159, 50136 Florence - ITALY </w:t>
                            </w:r>
                          </w:p>
                          <w:p w14:paraId="2A43E2AB" w14:textId="77777777" w:rsidR="00DE570D" w:rsidRPr="000D09B2" w:rsidRDefault="00DE570D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Tel: +39 055 9332115, </w:t>
                            </w:r>
                          </w:p>
                          <w:p w14:paraId="095B7C23" w14:textId="77777777" w:rsidR="00DE570D" w:rsidRPr="000D09B2" w:rsidRDefault="00DE570D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fax: +39 055 9332116</w:t>
                            </w:r>
                          </w:p>
                          <w:p w14:paraId="15B5FF2B" w14:textId="32C9410C" w:rsidR="00DE570D" w:rsidRPr="000D09B2" w:rsidRDefault="00DE570D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email: info@graff-designs.com </w:t>
                            </w:r>
                          </w:p>
                          <w:p w14:paraId="020ACDCC" w14:textId="0D6E0B56" w:rsidR="00DE570D" w:rsidRPr="000D09B2" w:rsidRDefault="00DE570D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www.graff-designs.com</w:t>
                            </w:r>
                          </w:p>
                          <w:p w14:paraId="7385AEEC" w14:textId="77777777" w:rsidR="00DE570D" w:rsidRPr="001D41C8" w:rsidRDefault="00DE570D" w:rsidP="001E5B0F">
                            <w:pPr>
                              <w:tabs>
                                <w:tab w:val="left" w:pos="7797"/>
                              </w:tabs>
                              <w:ind w:left="4820" w:right="-148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0.95pt;margin-top:57.7pt;width:189pt;height:7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" filled="f" stroked="f">
                <v:textbox style="mso-fit-shape-to-text:t">
                  <w:txbxContent>
                    <w:p w14:paraId="5CA5B013" w14:textId="77777777" w:rsidR="00DE570D" w:rsidRPr="000D09B2" w:rsidRDefault="00DE570D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GRAFF EUROPE </w:t>
                      </w:r>
                    </w:p>
                    <w:p w14:paraId="5B60C3C9" w14:textId="77777777" w:rsidR="00DE570D" w:rsidRPr="000D09B2" w:rsidRDefault="00DE570D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Via Aretina 159, 50136 Florence - ITALY </w:t>
                      </w:r>
                    </w:p>
                    <w:p w14:paraId="2A43E2AB" w14:textId="77777777" w:rsidR="00DE570D" w:rsidRPr="000D09B2" w:rsidRDefault="00DE570D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Tel: +39 055 9332115, </w:t>
                      </w:r>
                    </w:p>
                    <w:p w14:paraId="095B7C23" w14:textId="77777777" w:rsidR="00DE570D" w:rsidRPr="000D09B2" w:rsidRDefault="00DE570D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fax: +39 055 9332116</w:t>
                      </w:r>
                    </w:p>
                    <w:p w14:paraId="15B5FF2B" w14:textId="32C9410C" w:rsidR="00DE570D" w:rsidRPr="000D09B2" w:rsidRDefault="00DE570D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email: info@graff-designs.com </w:t>
                      </w:r>
                    </w:p>
                    <w:p w14:paraId="020ACDCC" w14:textId="0D6E0B56" w:rsidR="00DE570D" w:rsidRPr="000D09B2" w:rsidRDefault="00DE570D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www.graff-designs.com</w:t>
                      </w:r>
                    </w:p>
                    <w:p w14:paraId="7385AEEC" w14:textId="77777777" w:rsidR="00DE570D" w:rsidRPr="001D41C8" w:rsidRDefault="00DE570D" w:rsidP="001E5B0F">
                      <w:pPr>
                        <w:tabs>
                          <w:tab w:val="left" w:pos="7797"/>
                        </w:tabs>
                        <w:ind w:left="4820" w:right="-148"/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523BF" w:rsidRPr="000925B0" w:rsidSect="006315CB">
      <w:headerReference w:type="default" r:id="rId8"/>
      <w:pgSz w:w="11901" w:h="16817"/>
      <w:pgMar w:top="567" w:right="1418" w:bottom="28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3DBB2" w14:textId="77777777" w:rsidR="00816756" w:rsidRDefault="00816756">
      <w:r>
        <w:separator/>
      </w:r>
    </w:p>
  </w:endnote>
  <w:endnote w:type="continuationSeparator" w:id="0">
    <w:p w14:paraId="59D9D613" w14:textId="77777777" w:rsidR="00816756" w:rsidRDefault="0081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5BE8E" w14:textId="77777777" w:rsidR="00816756" w:rsidRDefault="00816756">
      <w:r>
        <w:separator/>
      </w:r>
    </w:p>
  </w:footnote>
  <w:footnote w:type="continuationSeparator" w:id="0">
    <w:p w14:paraId="2A601933" w14:textId="77777777" w:rsidR="00816756" w:rsidRDefault="0081675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674BA" w14:textId="3FB78FA6" w:rsidR="00DE570D" w:rsidRDefault="00DE570D">
    <w:pPr>
      <w:pStyle w:val="Intestazione"/>
    </w:pPr>
    <w:r>
      <w:rPr>
        <w:noProof/>
        <w:lang w:val="it-IT"/>
      </w:rPr>
      <w:drawing>
        <wp:anchor distT="0" distB="0" distL="114300" distR="114300" simplePos="0" relativeHeight="251659264" behindDoc="0" locked="0" layoutInCell="1" allowOverlap="1" wp14:anchorId="000EA7FA" wp14:editId="5BA8F4F8">
          <wp:simplePos x="0" y="0"/>
          <wp:positionH relativeFrom="column">
            <wp:posOffset>-326390</wp:posOffset>
          </wp:positionH>
          <wp:positionV relativeFrom="paragraph">
            <wp:posOffset>-569595</wp:posOffset>
          </wp:positionV>
          <wp:extent cx="2026285" cy="800100"/>
          <wp:effectExtent l="0" t="0" r="5715" b="12700"/>
          <wp:wrapThrough wrapText="left">
            <wp:wrapPolygon edited="0">
              <wp:start x="0" y="0"/>
              <wp:lineTo x="0" y="21257"/>
              <wp:lineTo x="21390" y="21257"/>
              <wp:lineTo x="21390" y="0"/>
              <wp:lineTo x="0" y="0"/>
            </wp:wrapPolygon>
          </wp:wrapThrough>
          <wp:docPr id="18" name="Immagine 1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7751EA2"/>
    <w:multiLevelType w:val="multilevel"/>
    <w:tmpl w:val="2D488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B2F86"/>
    <w:multiLevelType w:val="hybridMultilevel"/>
    <w:tmpl w:val="A8425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20A14"/>
    <w:multiLevelType w:val="multilevel"/>
    <w:tmpl w:val="ABE04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23F27"/>
    <w:multiLevelType w:val="hybridMultilevel"/>
    <w:tmpl w:val="D3980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81833"/>
    <w:multiLevelType w:val="hybridMultilevel"/>
    <w:tmpl w:val="2D488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41B87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D2369"/>
    <w:multiLevelType w:val="hybridMultilevel"/>
    <w:tmpl w:val="222AF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E6D05"/>
    <w:multiLevelType w:val="multilevel"/>
    <w:tmpl w:val="98346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E0946"/>
    <w:multiLevelType w:val="hybridMultilevel"/>
    <w:tmpl w:val="0C66E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77761"/>
    <w:multiLevelType w:val="hybridMultilevel"/>
    <w:tmpl w:val="085E5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63BBA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5692D"/>
    <w:multiLevelType w:val="hybridMultilevel"/>
    <w:tmpl w:val="7D906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52DDA"/>
    <w:multiLevelType w:val="hybridMultilevel"/>
    <w:tmpl w:val="9D927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313E03"/>
    <w:multiLevelType w:val="multilevel"/>
    <w:tmpl w:val="ABE04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41F9D"/>
    <w:multiLevelType w:val="hybridMultilevel"/>
    <w:tmpl w:val="0CEE86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1111F"/>
    <w:multiLevelType w:val="multilevel"/>
    <w:tmpl w:val="7D906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2012B"/>
    <w:multiLevelType w:val="hybridMultilevel"/>
    <w:tmpl w:val="D8749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54EF4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01794B"/>
    <w:multiLevelType w:val="hybridMultilevel"/>
    <w:tmpl w:val="F6385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F7968"/>
    <w:multiLevelType w:val="hybridMultilevel"/>
    <w:tmpl w:val="98346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DB13EE"/>
    <w:multiLevelType w:val="hybridMultilevel"/>
    <w:tmpl w:val="ABE048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47BD9"/>
    <w:multiLevelType w:val="hybridMultilevel"/>
    <w:tmpl w:val="0F6E2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117C5"/>
    <w:multiLevelType w:val="multilevel"/>
    <w:tmpl w:val="222AF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A72E9"/>
    <w:multiLevelType w:val="hybridMultilevel"/>
    <w:tmpl w:val="4B601420"/>
    <w:lvl w:ilvl="0" w:tplc="296C8406">
      <w:start w:val="3"/>
      <w:numFmt w:val="bullet"/>
      <w:lvlText w:val="-"/>
      <w:lvlJc w:val="left"/>
      <w:pPr>
        <w:ind w:left="440" w:hanging="360"/>
      </w:pPr>
      <w:rPr>
        <w:rFonts w:ascii="Helvetica Neue" w:eastAsia="Arial Unicode MS" w:hAnsi="Helvetica Neue" w:cs="Arial" w:hint="default"/>
      </w:rPr>
    </w:lvl>
    <w:lvl w:ilvl="1" w:tplc="041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5">
    <w:nsid w:val="7B763AB0"/>
    <w:multiLevelType w:val="hybridMultilevel"/>
    <w:tmpl w:val="58C4B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915E7E"/>
    <w:multiLevelType w:val="hybridMultilevel"/>
    <w:tmpl w:val="B1384F78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26"/>
  </w:num>
  <w:num w:numId="5">
    <w:abstractNumId w:val="4"/>
  </w:num>
  <w:num w:numId="6">
    <w:abstractNumId w:val="2"/>
  </w:num>
  <w:num w:numId="7">
    <w:abstractNumId w:val="10"/>
  </w:num>
  <w:num w:numId="8">
    <w:abstractNumId w:val="25"/>
  </w:num>
  <w:num w:numId="9">
    <w:abstractNumId w:val="23"/>
  </w:num>
  <w:num w:numId="10">
    <w:abstractNumId w:val="20"/>
  </w:num>
  <w:num w:numId="11">
    <w:abstractNumId w:val="17"/>
  </w:num>
  <w:num w:numId="12">
    <w:abstractNumId w:val="9"/>
  </w:num>
  <w:num w:numId="13">
    <w:abstractNumId w:val="13"/>
  </w:num>
  <w:num w:numId="14">
    <w:abstractNumId w:val="11"/>
  </w:num>
  <w:num w:numId="15">
    <w:abstractNumId w:val="18"/>
  </w:num>
  <w:num w:numId="16">
    <w:abstractNumId w:val="5"/>
  </w:num>
  <w:num w:numId="17">
    <w:abstractNumId w:val="6"/>
  </w:num>
  <w:num w:numId="18">
    <w:abstractNumId w:val="12"/>
  </w:num>
  <w:num w:numId="19">
    <w:abstractNumId w:val="16"/>
  </w:num>
  <w:num w:numId="20">
    <w:abstractNumId w:val="1"/>
  </w:num>
  <w:num w:numId="21">
    <w:abstractNumId w:val="21"/>
  </w:num>
  <w:num w:numId="22">
    <w:abstractNumId w:val="3"/>
  </w:num>
  <w:num w:numId="23">
    <w:abstractNumId w:val="22"/>
  </w:num>
  <w:num w:numId="24">
    <w:abstractNumId w:val="14"/>
  </w:num>
  <w:num w:numId="25">
    <w:abstractNumId w:val="8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55"/>
    <w:rsid w:val="0000102F"/>
    <w:rsid w:val="00001D64"/>
    <w:rsid w:val="00006555"/>
    <w:rsid w:val="0000720C"/>
    <w:rsid w:val="00010D11"/>
    <w:rsid w:val="0002560D"/>
    <w:rsid w:val="00032303"/>
    <w:rsid w:val="000473A9"/>
    <w:rsid w:val="000507B0"/>
    <w:rsid w:val="00062CC8"/>
    <w:rsid w:val="00063386"/>
    <w:rsid w:val="00086E54"/>
    <w:rsid w:val="000925B0"/>
    <w:rsid w:val="000A477E"/>
    <w:rsid w:val="000A6FCB"/>
    <w:rsid w:val="000B199C"/>
    <w:rsid w:val="000C03B2"/>
    <w:rsid w:val="000C07C3"/>
    <w:rsid w:val="000C3B90"/>
    <w:rsid w:val="000C57AE"/>
    <w:rsid w:val="000C741C"/>
    <w:rsid w:val="000D09B2"/>
    <w:rsid w:val="000E0CD0"/>
    <w:rsid w:val="000E45C9"/>
    <w:rsid w:val="000F40C5"/>
    <w:rsid w:val="000F7A51"/>
    <w:rsid w:val="00133185"/>
    <w:rsid w:val="001532FD"/>
    <w:rsid w:val="00156FC5"/>
    <w:rsid w:val="00186CFA"/>
    <w:rsid w:val="00190AF3"/>
    <w:rsid w:val="001A2DF1"/>
    <w:rsid w:val="001B1A6B"/>
    <w:rsid w:val="001D3008"/>
    <w:rsid w:val="001D762C"/>
    <w:rsid w:val="001E45C5"/>
    <w:rsid w:val="001E5B0F"/>
    <w:rsid w:val="001F41CA"/>
    <w:rsid w:val="00200233"/>
    <w:rsid w:val="00203B72"/>
    <w:rsid w:val="00203EE0"/>
    <w:rsid w:val="0020555B"/>
    <w:rsid w:val="002169CD"/>
    <w:rsid w:val="00221BE6"/>
    <w:rsid w:val="0022432F"/>
    <w:rsid w:val="002329BD"/>
    <w:rsid w:val="00233F67"/>
    <w:rsid w:val="00253739"/>
    <w:rsid w:val="002579BF"/>
    <w:rsid w:val="00267502"/>
    <w:rsid w:val="002709A7"/>
    <w:rsid w:val="002836B9"/>
    <w:rsid w:val="002A5D32"/>
    <w:rsid w:val="002B5C84"/>
    <w:rsid w:val="002C3EFC"/>
    <w:rsid w:val="002E28EF"/>
    <w:rsid w:val="002F7CCF"/>
    <w:rsid w:val="00304F45"/>
    <w:rsid w:val="003126A8"/>
    <w:rsid w:val="00317F55"/>
    <w:rsid w:val="00373AE5"/>
    <w:rsid w:val="00381FB5"/>
    <w:rsid w:val="00391223"/>
    <w:rsid w:val="003B219A"/>
    <w:rsid w:val="003C37A9"/>
    <w:rsid w:val="003D05CD"/>
    <w:rsid w:val="003F519A"/>
    <w:rsid w:val="00415B62"/>
    <w:rsid w:val="004347E1"/>
    <w:rsid w:val="00440A6C"/>
    <w:rsid w:val="00443135"/>
    <w:rsid w:val="00461EBC"/>
    <w:rsid w:val="004817BE"/>
    <w:rsid w:val="004930C0"/>
    <w:rsid w:val="004A0112"/>
    <w:rsid w:val="004A7E33"/>
    <w:rsid w:val="004D31E9"/>
    <w:rsid w:val="004E25BF"/>
    <w:rsid w:val="00507DFB"/>
    <w:rsid w:val="00557E70"/>
    <w:rsid w:val="005666A9"/>
    <w:rsid w:val="00570DE4"/>
    <w:rsid w:val="00587DA0"/>
    <w:rsid w:val="005A719F"/>
    <w:rsid w:val="005D327C"/>
    <w:rsid w:val="005D6D98"/>
    <w:rsid w:val="005F0F37"/>
    <w:rsid w:val="005F29B1"/>
    <w:rsid w:val="00604A74"/>
    <w:rsid w:val="006315CB"/>
    <w:rsid w:val="006473C7"/>
    <w:rsid w:val="006523BF"/>
    <w:rsid w:val="00661448"/>
    <w:rsid w:val="00673F2B"/>
    <w:rsid w:val="006A34B1"/>
    <w:rsid w:val="006B4664"/>
    <w:rsid w:val="006B469E"/>
    <w:rsid w:val="006B4F92"/>
    <w:rsid w:val="00726E07"/>
    <w:rsid w:val="00731762"/>
    <w:rsid w:val="00735F10"/>
    <w:rsid w:val="00736452"/>
    <w:rsid w:val="00742582"/>
    <w:rsid w:val="00751983"/>
    <w:rsid w:val="00755497"/>
    <w:rsid w:val="00764900"/>
    <w:rsid w:val="00772224"/>
    <w:rsid w:val="00781B71"/>
    <w:rsid w:val="0079082F"/>
    <w:rsid w:val="007B1AF8"/>
    <w:rsid w:val="007D6221"/>
    <w:rsid w:val="007F2A65"/>
    <w:rsid w:val="00816756"/>
    <w:rsid w:val="00824DD9"/>
    <w:rsid w:val="00841122"/>
    <w:rsid w:val="00847ECC"/>
    <w:rsid w:val="00851723"/>
    <w:rsid w:val="008822A2"/>
    <w:rsid w:val="00891DDB"/>
    <w:rsid w:val="00891F9A"/>
    <w:rsid w:val="008B4294"/>
    <w:rsid w:val="008B5E8A"/>
    <w:rsid w:val="008E717E"/>
    <w:rsid w:val="00920F49"/>
    <w:rsid w:val="00927F3E"/>
    <w:rsid w:val="00936070"/>
    <w:rsid w:val="00943275"/>
    <w:rsid w:val="009852F2"/>
    <w:rsid w:val="009919E9"/>
    <w:rsid w:val="009C5D3E"/>
    <w:rsid w:val="009F4C86"/>
    <w:rsid w:val="00A0111D"/>
    <w:rsid w:val="00A01706"/>
    <w:rsid w:val="00A25B94"/>
    <w:rsid w:val="00A369B9"/>
    <w:rsid w:val="00A83864"/>
    <w:rsid w:val="00A92C25"/>
    <w:rsid w:val="00AA08C9"/>
    <w:rsid w:val="00AA1D5E"/>
    <w:rsid w:val="00AD1A50"/>
    <w:rsid w:val="00AD29E2"/>
    <w:rsid w:val="00AD6F72"/>
    <w:rsid w:val="00B07108"/>
    <w:rsid w:val="00B32E39"/>
    <w:rsid w:val="00B55CEF"/>
    <w:rsid w:val="00B81C4B"/>
    <w:rsid w:val="00B83B1B"/>
    <w:rsid w:val="00BA512A"/>
    <w:rsid w:val="00BC7BAA"/>
    <w:rsid w:val="00C038B1"/>
    <w:rsid w:val="00C05421"/>
    <w:rsid w:val="00C05B84"/>
    <w:rsid w:val="00C2452B"/>
    <w:rsid w:val="00C302F4"/>
    <w:rsid w:val="00C35387"/>
    <w:rsid w:val="00C46390"/>
    <w:rsid w:val="00C47FC4"/>
    <w:rsid w:val="00C67B6C"/>
    <w:rsid w:val="00C82338"/>
    <w:rsid w:val="00C87A0C"/>
    <w:rsid w:val="00C97DF6"/>
    <w:rsid w:val="00CC441E"/>
    <w:rsid w:val="00D04FE3"/>
    <w:rsid w:val="00D07F3C"/>
    <w:rsid w:val="00D139FC"/>
    <w:rsid w:val="00D25DB0"/>
    <w:rsid w:val="00D45ADD"/>
    <w:rsid w:val="00D61000"/>
    <w:rsid w:val="00D844DD"/>
    <w:rsid w:val="00D85DEE"/>
    <w:rsid w:val="00DA3BCA"/>
    <w:rsid w:val="00DA493F"/>
    <w:rsid w:val="00DA67B6"/>
    <w:rsid w:val="00DB6E74"/>
    <w:rsid w:val="00DC21B5"/>
    <w:rsid w:val="00DC32F4"/>
    <w:rsid w:val="00DC3F09"/>
    <w:rsid w:val="00DD0DD2"/>
    <w:rsid w:val="00DE570D"/>
    <w:rsid w:val="00DF3D17"/>
    <w:rsid w:val="00E0167C"/>
    <w:rsid w:val="00E861E1"/>
    <w:rsid w:val="00EB62ED"/>
    <w:rsid w:val="00ED5769"/>
    <w:rsid w:val="00F176DB"/>
    <w:rsid w:val="00F34ADB"/>
    <w:rsid w:val="00F4286D"/>
    <w:rsid w:val="00F4327A"/>
    <w:rsid w:val="00F54193"/>
    <w:rsid w:val="00F92DD9"/>
    <w:rsid w:val="00F9730E"/>
    <w:rsid w:val="00FA5F1D"/>
    <w:rsid w:val="00FB0680"/>
    <w:rsid w:val="00FB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7078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uz-Cyrl-UZ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7F55"/>
    <w:rPr>
      <w:rFonts w:asciiTheme="minorHAnsi" w:hAnsiTheme="minorHAnsi" w:cstheme="minorBidi"/>
      <w:color w:val="auto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317F5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uz-Cyrl-UZ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66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B4664"/>
    <w:rPr>
      <w:rFonts w:ascii="Lucida Grande" w:hAnsi="Lucida Grande" w:cs="Lucida Grande"/>
      <w:color w:val="auto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587D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87DA0"/>
    <w:rPr>
      <w:rFonts w:asciiTheme="minorHAnsi" w:hAnsiTheme="minorHAnsi" w:cstheme="minorBidi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0C57AE"/>
    <w:rPr>
      <w:rFonts w:asciiTheme="minorHAnsi" w:hAnsiTheme="minorHAnsi" w:cstheme="minorBidi"/>
      <w:color w:val="auto"/>
      <w:sz w:val="24"/>
      <w:szCs w:val="24"/>
    </w:rPr>
  </w:style>
  <w:style w:type="paragraph" w:customStyle="1" w:styleId="Default">
    <w:name w:val="Default"/>
    <w:rsid w:val="004347E1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781B71"/>
    <w:rPr>
      <w:color w:val="800080" w:themeColor="followedHyperlink"/>
      <w:u w:val="single"/>
    </w:rPr>
  </w:style>
  <w:style w:type="paragraph" w:styleId="Bloccoditesto">
    <w:name w:val="Block Text"/>
    <w:basedOn w:val="Normale"/>
    <w:rsid w:val="00B83B1B"/>
    <w:pPr>
      <w:tabs>
        <w:tab w:val="left" w:pos="8640"/>
      </w:tabs>
      <w:ind w:left="1980" w:right="818"/>
      <w:jc w:val="both"/>
    </w:pPr>
    <w:rPr>
      <w:rFonts w:ascii="Lucida Bright" w:eastAsia="Times" w:hAnsi="Lucida Bright" w:cs="Times New Roman"/>
      <w:sz w:val="28"/>
      <w:szCs w:val="20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186C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6CFA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186CFA"/>
    <w:rPr>
      <w:rFonts w:asciiTheme="minorHAnsi" w:hAnsiTheme="minorHAnsi"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4A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4A74"/>
    <w:rPr>
      <w:rFonts w:asciiTheme="minorHAnsi" w:hAnsiTheme="minorHAnsi" w:cstheme="minorBidi"/>
      <w:b/>
      <w:bCs/>
      <w:color w:val="auto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4E25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4E25BF"/>
  </w:style>
  <w:style w:type="character" w:styleId="Enfasicorsivo">
    <w:name w:val="Emphasis"/>
    <w:basedOn w:val="Caratterepredefinitoparagrafo"/>
    <w:uiPriority w:val="20"/>
    <w:qFormat/>
    <w:rsid w:val="00F4286D"/>
    <w:rPr>
      <w:i/>
      <w:iCs/>
    </w:rPr>
  </w:style>
  <w:style w:type="character" w:styleId="Enfasigrassetto">
    <w:name w:val="Strong"/>
    <w:basedOn w:val="Caratterepredefinitoparagrafo"/>
    <w:uiPriority w:val="22"/>
    <w:qFormat/>
    <w:rsid w:val="00F4286D"/>
    <w:rPr>
      <w:b/>
      <w:bCs/>
    </w:rPr>
  </w:style>
  <w:style w:type="paragraph" w:styleId="Paragrafoelenco">
    <w:name w:val="List Paragraph"/>
    <w:basedOn w:val="Normale"/>
    <w:uiPriority w:val="34"/>
    <w:qFormat/>
    <w:rsid w:val="00CC441E"/>
    <w:pPr>
      <w:ind w:left="720"/>
      <w:contextualSpacing/>
    </w:pPr>
  </w:style>
  <w:style w:type="character" w:customStyle="1" w:styleId="il">
    <w:name w:val="il"/>
    <w:basedOn w:val="Caratterepredefinitoparagrafo"/>
    <w:rsid w:val="00C47FC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uz-Cyrl-UZ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7F55"/>
    <w:rPr>
      <w:rFonts w:asciiTheme="minorHAnsi" w:hAnsiTheme="minorHAnsi" w:cstheme="minorBidi"/>
      <w:color w:val="auto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317F5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uz-Cyrl-UZ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66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B4664"/>
    <w:rPr>
      <w:rFonts w:ascii="Lucida Grande" w:hAnsi="Lucida Grande" w:cs="Lucida Grande"/>
      <w:color w:val="auto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587D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87DA0"/>
    <w:rPr>
      <w:rFonts w:asciiTheme="minorHAnsi" w:hAnsiTheme="minorHAnsi" w:cstheme="minorBidi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0C57AE"/>
    <w:rPr>
      <w:rFonts w:asciiTheme="minorHAnsi" w:hAnsiTheme="minorHAnsi" w:cstheme="minorBidi"/>
      <w:color w:val="auto"/>
      <w:sz w:val="24"/>
      <w:szCs w:val="24"/>
    </w:rPr>
  </w:style>
  <w:style w:type="paragraph" w:customStyle="1" w:styleId="Default">
    <w:name w:val="Default"/>
    <w:rsid w:val="004347E1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781B71"/>
    <w:rPr>
      <w:color w:val="800080" w:themeColor="followedHyperlink"/>
      <w:u w:val="single"/>
    </w:rPr>
  </w:style>
  <w:style w:type="paragraph" w:styleId="Bloccoditesto">
    <w:name w:val="Block Text"/>
    <w:basedOn w:val="Normale"/>
    <w:rsid w:val="00B83B1B"/>
    <w:pPr>
      <w:tabs>
        <w:tab w:val="left" w:pos="8640"/>
      </w:tabs>
      <w:ind w:left="1980" w:right="818"/>
      <w:jc w:val="both"/>
    </w:pPr>
    <w:rPr>
      <w:rFonts w:ascii="Lucida Bright" w:eastAsia="Times" w:hAnsi="Lucida Bright" w:cs="Times New Roman"/>
      <w:sz w:val="28"/>
      <w:szCs w:val="20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186C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6CFA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186CFA"/>
    <w:rPr>
      <w:rFonts w:asciiTheme="minorHAnsi" w:hAnsiTheme="minorHAnsi"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4A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4A74"/>
    <w:rPr>
      <w:rFonts w:asciiTheme="minorHAnsi" w:hAnsiTheme="minorHAnsi" w:cstheme="minorBidi"/>
      <w:b/>
      <w:bCs/>
      <w:color w:val="auto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4E25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4E25BF"/>
  </w:style>
  <w:style w:type="character" w:styleId="Enfasicorsivo">
    <w:name w:val="Emphasis"/>
    <w:basedOn w:val="Caratterepredefinitoparagrafo"/>
    <w:uiPriority w:val="20"/>
    <w:qFormat/>
    <w:rsid w:val="00F4286D"/>
    <w:rPr>
      <w:i/>
      <w:iCs/>
    </w:rPr>
  </w:style>
  <w:style w:type="character" w:styleId="Enfasigrassetto">
    <w:name w:val="Strong"/>
    <w:basedOn w:val="Caratterepredefinitoparagrafo"/>
    <w:uiPriority w:val="22"/>
    <w:qFormat/>
    <w:rsid w:val="00F4286D"/>
    <w:rPr>
      <w:b/>
      <w:bCs/>
    </w:rPr>
  </w:style>
  <w:style w:type="paragraph" w:styleId="Paragrafoelenco">
    <w:name w:val="List Paragraph"/>
    <w:basedOn w:val="Normale"/>
    <w:uiPriority w:val="34"/>
    <w:qFormat/>
    <w:rsid w:val="00CC441E"/>
    <w:pPr>
      <w:ind w:left="720"/>
      <w:contextualSpacing/>
    </w:pPr>
  </w:style>
  <w:style w:type="character" w:customStyle="1" w:styleId="il">
    <w:name w:val="il"/>
    <w:basedOn w:val="Caratterepredefinitoparagrafo"/>
    <w:rsid w:val="00C47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2032</Characters>
  <Application>Microsoft Macintosh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TAC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tac comunicazione</dc:creator>
  <cp:lastModifiedBy>tac comunicazione</cp:lastModifiedBy>
  <cp:revision>4</cp:revision>
  <cp:lastPrinted>2018-04-03T12:28:00Z</cp:lastPrinted>
  <dcterms:created xsi:type="dcterms:W3CDTF">2018-06-21T13:30:00Z</dcterms:created>
  <dcterms:modified xsi:type="dcterms:W3CDTF">2018-06-22T08:24:00Z</dcterms:modified>
</cp:coreProperties>
</file>