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E42A5" w14:textId="77777777" w:rsidR="00963388" w:rsidRPr="00E529E7" w:rsidRDefault="00963388" w:rsidP="00963388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20"/>
          <w:szCs w:val="20"/>
          <w:lang w:val="it-IT"/>
        </w:rPr>
      </w:pPr>
      <w:r w:rsidRPr="00E529E7">
        <w:rPr>
          <w:rFonts w:ascii="Helvetica" w:hAnsi="Helvetica" w:cs="Helvetica"/>
          <w:noProof/>
          <w:color w:val="000000"/>
          <w:sz w:val="20"/>
          <w:szCs w:val="20"/>
          <w:lang w:val="it-IT" w:eastAsia="it-IT"/>
        </w:rPr>
        <w:drawing>
          <wp:inline distT="0" distB="0" distL="0" distR="0" wp14:anchorId="2BB21278" wp14:editId="697B553E">
            <wp:extent cx="1600225" cy="638197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F_logo_black on whit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841" cy="63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97F8" w14:textId="77777777" w:rsidR="00A21F85" w:rsidRPr="00E529E7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  <w:r w:rsidRPr="00E529E7">
        <w:rPr>
          <w:rFonts w:ascii="Helvetica" w:hAnsi="Helvetica" w:cs="Helvetica"/>
          <w:color w:val="000000"/>
          <w:sz w:val="20"/>
          <w:szCs w:val="20"/>
          <w:lang w:val="it-IT"/>
        </w:rPr>
        <w:t>Comunicato stampa</w:t>
      </w:r>
    </w:p>
    <w:p w14:paraId="02B5F1BE" w14:textId="77777777" w:rsidR="00A21F85" w:rsidRPr="00E529E7" w:rsidRDefault="00160203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  <w:r w:rsidRPr="00E529E7">
        <w:rPr>
          <w:rFonts w:ascii="Helvetica" w:hAnsi="Helvetica" w:cs="Helvetica"/>
          <w:color w:val="000000"/>
          <w:sz w:val="20"/>
          <w:szCs w:val="20"/>
          <w:lang w:val="it-IT"/>
        </w:rPr>
        <w:t>Autunno</w:t>
      </w:r>
      <w:r w:rsidR="00A21F85" w:rsidRPr="00E529E7">
        <w:rPr>
          <w:rFonts w:ascii="Helvetica" w:hAnsi="Helvetica" w:cs="Helvetica"/>
          <w:color w:val="000000"/>
          <w:sz w:val="20"/>
          <w:szCs w:val="20"/>
          <w:lang w:val="it-IT"/>
        </w:rPr>
        <w:t xml:space="preserve"> 2017</w:t>
      </w:r>
    </w:p>
    <w:p w14:paraId="1907C80A" w14:textId="77777777" w:rsidR="00A21F85" w:rsidRPr="00E529E7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</w:p>
    <w:p w14:paraId="5A91DC15" w14:textId="77777777" w:rsidR="00A21F85" w:rsidRPr="00E529E7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0"/>
          <w:szCs w:val="20"/>
          <w:lang w:val="it-IT"/>
        </w:rPr>
      </w:pPr>
    </w:p>
    <w:p w14:paraId="28B5082B" w14:textId="77777777" w:rsidR="00160203" w:rsidRPr="00F84775" w:rsidRDefault="00160203" w:rsidP="00160203">
      <w:pPr>
        <w:spacing w:after="0" w:line="240" w:lineRule="auto"/>
        <w:jc w:val="center"/>
        <w:rPr>
          <w:rFonts w:ascii="Helvetica" w:hAnsi="Helvetica"/>
          <w:b/>
          <w:sz w:val="28"/>
          <w:szCs w:val="28"/>
          <w:lang w:val="it-IT"/>
        </w:rPr>
      </w:pPr>
      <w:r w:rsidRPr="00F84775">
        <w:rPr>
          <w:rFonts w:ascii="Helvetica" w:hAnsi="Helvetica"/>
          <w:b/>
          <w:sz w:val="28"/>
          <w:szCs w:val="28"/>
          <w:lang w:val="it-IT"/>
        </w:rPr>
        <w:t xml:space="preserve">GRAFF lancia SOSPIRO, </w:t>
      </w:r>
    </w:p>
    <w:p w14:paraId="44071ABC" w14:textId="77777777" w:rsidR="00160203" w:rsidRPr="008B0D09" w:rsidRDefault="00160203" w:rsidP="00160203">
      <w:pPr>
        <w:spacing w:after="0" w:line="240" w:lineRule="auto"/>
        <w:jc w:val="center"/>
        <w:rPr>
          <w:rFonts w:ascii="Helvetica" w:hAnsi="Helvetica"/>
          <w:b/>
          <w:sz w:val="28"/>
          <w:szCs w:val="28"/>
          <w:lang w:val="it-IT"/>
        </w:rPr>
      </w:pPr>
      <w:r w:rsidRPr="008B0D09">
        <w:rPr>
          <w:rFonts w:ascii="Helvetica" w:hAnsi="Helvetica"/>
          <w:b/>
          <w:sz w:val="28"/>
          <w:szCs w:val="28"/>
          <w:lang w:val="it-IT"/>
        </w:rPr>
        <w:t>la linea di rubinetteria ideale per la cucina e la zona bar</w:t>
      </w:r>
    </w:p>
    <w:p w14:paraId="264EABB0" w14:textId="77777777" w:rsidR="00E529E7" w:rsidRPr="008B0D09" w:rsidRDefault="00E529E7" w:rsidP="00160203">
      <w:pPr>
        <w:jc w:val="center"/>
        <w:rPr>
          <w:rFonts w:ascii="Helvetica" w:hAnsi="Helvetica"/>
          <w:lang w:val="it-IT"/>
        </w:rPr>
      </w:pPr>
    </w:p>
    <w:p w14:paraId="3E542C44" w14:textId="76AC9F9B" w:rsidR="00160203" w:rsidRPr="00E529E7" w:rsidRDefault="00F84775" w:rsidP="00E529E7">
      <w:pPr>
        <w:pStyle w:val="NormaleWeb"/>
        <w:spacing w:before="0" w:beforeAutospacing="0" w:after="168" w:afterAutospacing="0"/>
        <w:jc w:val="both"/>
        <w:textAlignment w:val="baseline"/>
        <w:rPr>
          <w:rFonts w:ascii="Helvetica" w:eastAsia="Times New Roman" w:hAnsi="Helvetica"/>
          <w:sz w:val="24"/>
          <w:szCs w:val="24"/>
        </w:rPr>
      </w:pPr>
      <w:r>
        <w:rPr>
          <w:rFonts w:ascii="Helvetica" w:eastAsia="Times New Roman" w:hAnsi="Helvetica"/>
          <w:sz w:val="24"/>
          <w:szCs w:val="24"/>
        </w:rPr>
        <w:t xml:space="preserve">GRAFF </w:t>
      </w:r>
      <w:r w:rsidR="00160203" w:rsidRPr="00E529E7">
        <w:rPr>
          <w:rFonts w:ascii="Helvetica" w:eastAsia="Times New Roman" w:hAnsi="Helvetica"/>
          <w:sz w:val="24"/>
          <w:szCs w:val="24"/>
        </w:rPr>
        <w:t xml:space="preserve">lancia la nuova collezione </w:t>
      </w:r>
      <w:r w:rsidR="00160203" w:rsidRPr="00E529E7">
        <w:rPr>
          <w:rFonts w:ascii="Helvetica" w:eastAsia="Times New Roman" w:hAnsi="Helvetica"/>
          <w:b/>
          <w:sz w:val="24"/>
          <w:szCs w:val="24"/>
        </w:rPr>
        <w:t>SOSPIRO, ispirata al famoso ponte veneziano</w:t>
      </w:r>
      <w:r w:rsidR="00160203" w:rsidRPr="00E529E7">
        <w:rPr>
          <w:rFonts w:ascii="Helvetica" w:eastAsia="Times New Roman" w:hAnsi="Helvetica"/>
          <w:sz w:val="24"/>
          <w:szCs w:val="24"/>
        </w:rPr>
        <w:t xml:space="preserve"> e</w:t>
      </w:r>
      <w:r w:rsidR="00160203" w:rsidRPr="00E529E7">
        <w:rPr>
          <w:rFonts w:ascii="Helvetica" w:eastAsia="Times New Roman" w:hAnsi="Helvetica"/>
          <w:b/>
          <w:sz w:val="24"/>
          <w:szCs w:val="24"/>
        </w:rPr>
        <w:t xml:space="preserve"> </w:t>
      </w:r>
      <w:r w:rsidR="00160203" w:rsidRPr="00E529E7">
        <w:rPr>
          <w:rFonts w:ascii="Helvetica" w:eastAsia="Times New Roman" w:hAnsi="Helvetica"/>
          <w:sz w:val="24"/>
          <w:szCs w:val="24"/>
        </w:rPr>
        <w:t xml:space="preserve">progettata da </w:t>
      </w:r>
      <w:proofErr w:type="spellStart"/>
      <w:r w:rsidR="00160203" w:rsidRPr="00E529E7">
        <w:rPr>
          <w:rFonts w:ascii="Helvetica" w:eastAsia="Times New Roman" w:hAnsi="Helvetica"/>
          <w:b/>
          <w:sz w:val="24"/>
          <w:szCs w:val="24"/>
        </w:rPr>
        <w:t>G+Design</w:t>
      </w:r>
      <w:proofErr w:type="spellEnd"/>
      <w:r w:rsidR="00160203" w:rsidRPr="00E529E7">
        <w:rPr>
          <w:rFonts w:ascii="Helvetica" w:eastAsia="Times New Roman" w:hAnsi="Helvetica"/>
          <w:b/>
          <w:sz w:val="24"/>
          <w:szCs w:val="24"/>
        </w:rPr>
        <w:t xml:space="preserve"> Studio</w:t>
      </w:r>
      <w:r w:rsidR="00160203" w:rsidRPr="00E529E7">
        <w:rPr>
          <w:rFonts w:ascii="Helvetica" w:eastAsia="Times New Roman" w:hAnsi="Helvetica"/>
          <w:sz w:val="24"/>
          <w:szCs w:val="24"/>
        </w:rPr>
        <w:t>, laboratorio creativo dell’azienda americana.</w:t>
      </w:r>
    </w:p>
    <w:p w14:paraId="7F7642E2" w14:textId="6F3848B2" w:rsidR="00A34C85" w:rsidRPr="00E529E7" w:rsidRDefault="00B60AF1" w:rsidP="00E529E7">
      <w:pPr>
        <w:pStyle w:val="NormaleWeb"/>
        <w:spacing w:before="0" w:beforeAutospacing="0" w:after="168" w:afterAutospacing="0"/>
        <w:jc w:val="both"/>
        <w:textAlignment w:val="baseline"/>
        <w:rPr>
          <w:rFonts w:ascii="Helvetica" w:hAnsi="Helvetica"/>
          <w:sz w:val="24"/>
          <w:szCs w:val="24"/>
        </w:rPr>
      </w:pPr>
      <w:r w:rsidRPr="001B0620">
        <w:rPr>
          <w:rFonts w:ascii="Helvetica" w:eastAsia="Times New Roman" w:hAnsi="Helvetica"/>
          <w:sz w:val="24"/>
          <w:szCs w:val="24"/>
        </w:rPr>
        <w:t>Vincitore del prestigioso</w:t>
      </w:r>
      <w:r>
        <w:rPr>
          <w:rFonts w:ascii="Helvetica" w:eastAsia="Times New Roman" w:hAnsi="Helvetica"/>
          <w:b/>
          <w:sz w:val="24"/>
          <w:szCs w:val="24"/>
        </w:rPr>
        <w:t xml:space="preserve"> </w:t>
      </w:r>
      <w:r w:rsidR="001B0620">
        <w:rPr>
          <w:rFonts w:ascii="Helvetica" w:eastAsia="Times New Roman" w:hAnsi="Helvetica"/>
          <w:b/>
          <w:sz w:val="24"/>
          <w:szCs w:val="24"/>
        </w:rPr>
        <w:t xml:space="preserve">DPHA 2017 </w:t>
      </w:r>
      <w:proofErr w:type="spellStart"/>
      <w:r w:rsidR="001B0620">
        <w:rPr>
          <w:rFonts w:ascii="Helvetica" w:eastAsia="Times New Roman" w:hAnsi="Helvetica"/>
          <w:b/>
          <w:sz w:val="24"/>
          <w:szCs w:val="24"/>
        </w:rPr>
        <w:t>Plumbing</w:t>
      </w:r>
      <w:proofErr w:type="spellEnd"/>
      <w:r w:rsidR="001B0620">
        <w:rPr>
          <w:rFonts w:ascii="Helvetica" w:eastAsia="Times New Roman" w:hAnsi="Helvetica"/>
          <w:b/>
          <w:sz w:val="24"/>
          <w:szCs w:val="24"/>
        </w:rPr>
        <w:t xml:space="preserve"> Product of the </w:t>
      </w:r>
      <w:proofErr w:type="spellStart"/>
      <w:r w:rsidR="001B0620">
        <w:rPr>
          <w:rFonts w:ascii="Helvetica" w:eastAsia="Times New Roman" w:hAnsi="Helvetica"/>
          <w:b/>
          <w:sz w:val="24"/>
          <w:szCs w:val="24"/>
        </w:rPr>
        <w:t>Year</w:t>
      </w:r>
      <w:proofErr w:type="spellEnd"/>
      <w:r w:rsidR="001B0620">
        <w:rPr>
          <w:rFonts w:ascii="Helvetica" w:eastAsia="Times New Roman" w:hAnsi="Helvetica"/>
          <w:b/>
          <w:sz w:val="24"/>
          <w:szCs w:val="24"/>
        </w:rPr>
        <w:t xml:space="preserve"> Award,</w:t>
      </w:r>
      <w:bookmarkStart w:id="0" w:name="_GoBack"/>
      <w:bookmarkEnd w:id="0"/>
      <w:r w:rsidR="001B0620">
        <w:rPr>
          <w:rFonts w:ascii="Helvetica" w:eastAsia="Times New Roman" w:hAnsi="Helvetica"/>
          <w:b/>
          <w:sz w:val="24"/>
          <w:szCs w:val="24"/>
        </w:rPr>
        <w:t xml:space="preserve"> </w:t>
      </w:r>
      <w:r w:rsidR="00160203" w:rsidRPr="00E529E7">
        <w:rPr>
          <w:rFonts w:ascii="Helvetica" w:eastAsia="Times New Roman" w:hAnsi="Helvetica"/>
          <w:b/>
          <w:sz w:val="24"/>
          <w:szCs w:val="24"/>
        </w:rPr>
        <w:t>SOSPIRO</w:t>
      </w:r>
      <w:r w:rsidR="00160203" w:rsidRPr="00E529E7">
        <w:rPr>
          <w:rFonts w:ascii="Helvetica" w:eastAsia="Times New Roman" w:hAnsi="Helvetica"/>
          <w:sz w:val="24"/>
          <w:szCs w:val="24"/>
        </w:rPr>
        <w:t xml:space="preserve"> esprime appieno il concetto di “contemporaneo” abbinato ad uno stile tradizionale. </w:t>
      </w:r>
      <w:r w:rsidR="00160203" w:rsidRPr="00E529E7">
        <w:rPr>
          <w:rFonts w:ascii="Helvetica" w:hAnsi="Helvetica"/>
          <w:sz w:val="24"/>
          <w:szCs w:val="24"/>
        </w:rPr>
        <w:t>Il miscelatore, disponibile sia nella versione a due fo</w:t>
      </w:r>
      <w:r w:rsidR="00E529E7" w:rsidRPr="00E529E7">
        <w:rPr>
          <w:rFonts w:ascii="Helvetica" w:hAnsi="Helvetica"/>
          <w:sz w:val="24"/>
          <w:szCs w:val="24"/>
        </w:rPr>
        <w:t xml:space="preserve">ri che in quella </w:t>
      </w:r>
      <w:proofErr w:type="spellStart"/>
      <w:r w:rsidR="00E529E7" w:rsidRPr="00E529E7">
        <w:rPr>
          <w:rFonts w:ascii="Helvetica" w:hAnsi="Helvetica"/>
          <w:sz w:val="24"/>
          <w:szCs w:val="24"/>
        </w:rPr>
        <w:t>monoforo</w:t>
      </w:r>
      <w:proofErr w:type="spellEnd"/>
      <w:r w:rsidR="00E529E7" w:rsidRPr="00E529E7">
        <w:rPr>
          <w:rFonts w:ascii="Helvetica" w:hAnsi="Helvetica"/>
          <w:sz w:val="24"/>
          <w:szCs w:val="24"/>
        </w:rPr>
        <w:t>, ha due d</w:t>
      </w:r>
      <w:r w:rsidR="00160203" w:rsidRPr="00E529E7">
        <w:rPr>
          <w:rFonts w:ascii="Helvetica" w:hAnsi="Helvetica"/>
          <w:sz w:val="24"/>
          <w:szCs w:val="24"/>
        </w:rPr>
        <w:t>e</w:t>
      </w:r>
      <w:r w:rsidR="00E529E7" w:rsidRPr="00E529E7">
        <w:rPr>
          <w:rFonts w:ascii="Helvetica" w:hAnsi="Helvetica"/>
          <w:sz w:val="24"/>
          <w:szCs w:val="24"/>
        </w:rPr>
        <w:t>licate</w:t>
      </w:r>
      <w:r w:rsidR="00160203" w:rsidRPr="00E529E7">
        <w:rPr>
          <w:rFonts w:ascii="Helvetica" w:hAnsi="Helvetica"/>
          <w:sz w:val="24"/>
          <w:szCs w:val="24"/>
        </w:rPr>
        <w:t xml:space="preserve"> leve e un pratico collo girevole.</w:t>
      </w:r>
      <w:r w:rsidR="00E529E7" w:rsidRPr="00E529E7">
        <w:rPr>
          <w:rFonts w:ascii="Helvetica" w:hAnsi="Helvetica"/>
          <w:sz w:val="24"/>
          <w:szCs w:val="24"/>
        </w:rPr>
        <w:t xml:space="preserve"> </w:t>
      </w:r>
      <w:r w:rsidR="00A34C85" w:rsidRPr="00E529E7">
        <w:rPr>
          <w:rFonts w:ascii="Helvetica" w:eastAsia="Times New Roman" w:hAnsi="Helvetica"/>
          <w:sz w:val="24"/>
          <w:szCs w:val="24"/>
          <w:shd w:val="clear" w:color="auto" w:fill="FFFFFF"/>
        </w:rPr>
        <w:t xml:space="preserve">La versione </w:t>
      </w:r>
      <w:proofErr w:type="spellStart"/>
      <w:r w:rsidR="00A34C85" w:rsidRPr="00E529E7">
        <w:rPr>
          <w:rFonts w:ascii="Helvetica" w:eastAsia="Times New Roman" w:hAnsi="Helvetica"/>
          <w:sz w:val="24"/>
          <w:szCs w:val="24"/>
          <w:shd w:val="clear" w:color="auto" w:fill="FFFFFF"/>
        </w:rPr>
        <w:t>monoforo</w:t>
      </w:r>
      <w:proofErr w:type="spellEnd"/>
      <w:r w:rsidR="00A34C85" w:rsidRPr="00E529E7">
        <w:rPr>
          <w:rFonts w:ascii="Helvetica" w:eastAsia="Times New Roman" w:hAnsi="Helvetica"/>
          <w:sz w:val="24"/>
          <w:szCs w:val="24"/>
          <w:shd w:val="clear" w:color="auto" w:fill="FFFFFF"/>
        </w:rPr>
        <w:t xml:space="preserve"> è dotata di una doccetta estraibile</w:t>
      </w:r>
      <w:r w:rsidR="008B0D09">
        <w:rPr>
          <w:rFonts w:ascii="Helvetica" w:eastAsia="Times New Roman" w:hAnsi="Helvetica"/>
          <w:sz w:val="24"/>
          <w:szCs w:val="24"/>
          <w:shd w:val="clear" w:color="auto" w:fill="FFFFFF"/>
        </w:rPr>
        <w:t>,</w:t>
      </w:r>
      <w:r w:rsidR="00A34C85" w:rsidRPr="00E529E7">
        <w:rPr>
          <w:rFonts w:ascii="Helvetica" w:eastAsia="Times New Roman" w:hAnsi="Helvetica"/>
          <w:sz w:val="24"/>
          <w:szCs w:val="24"/>
          <w:shd w:val="clear" w:color="auto" w:fill="FFFFFF"/>
        </w:rPr>
        <w:t xml:space="preserve"> con due diversi </w:t>
      </w:r>
      <w:r w:rsidR="008B0D09">
        <w:rPr>
          <w:rFonts w:ascii="Helvetica" w:eastAsia="Times New Roman" w:hAnsi="Helvetica"/>
          <w:sz w:val="24"/>
          <w:szCs w:val="24"/>
          <w:shd w:val="clear" w:color="auto" w:fill="FFFFFF"/>
        </w:rPr>
        <w:t xml:space="preserve">getti </w:t>
      </w:r>
      <w:r w:rsidR="00A34C85" w:rsidRPr="00E529E7">
        <w:rPr>
          <w:rFonts w:ascii="Helvetica" w:eastAsia="Times New Roman" w:hAnsi="Helvetica"/>
          <w:sz w:val="24"/>
          <w:szCs w:val="24"/>
          <w:shd w:val="clear" w:color="auto" w:fill="FFFFFF"/>
        </w:rPr>
        <w:t>e differenti portate d'acqua.</w:t>
      </w:r>
    </w:p>
    <w:p w14:paraId="45E81BAB" w14:textId="152DE90B" w:rsidR="00160203" w:rsidRPr="00E529E7" w:rsidRDefault="00160203" w:rsidP="00E529E7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val="it-IT" w:eastAsia="it-IT"/>
        </w:rPr>
      </w:pP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Sospiro è nata </w:t>
      </w:r>
      <w:r w:rsidR="00F84775">
        <w:rPr>
          <w:rFonts w:ascii="Helvetica" w:eastAsia="Times New Roman" w:hAnsi="Helvetica" w:cs="Times New Roman"/>
          <w:sz w:val="24"/>
          <w:szCs w:val="24"/>
          <w:lang w:val="it-IT" w:eastAsia="it-IT"/>
        </w:rPr>
        <w:t>per soddisfare le esigenze</w:t>
      </w: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degli utenti: pratica, bella, vagamente retrò, funzionalmente moderna</w:t>
      </w:r>
      <w:r w:rsidR="00E529E7"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>,</w:t>
      </w: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riprende la silhouette tipica di un rubinetto a ponte </w:t>
      </w:r>
      <w:r w:rsidR="00E529E7"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>tipica d</w:t>
      </w: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elle cucine e </w:t>
      </w:r>
      <w:r w:rsidR="00E529E7"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>dei</w:t>
      </w: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bar</w:t>
      </w:r>
      <w:r w:rsidR="00E529E7"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di tendenza</w:t>
      </w: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>.</w:t>
      </w:r>
    </w:p>
    <w:p w14:paraId="138FC88F" w14:textId="4D0F8B1A" w:rsidR="00160203" w:rsidRPr="00E529E7" w:rsidRDefault="00160203" w:rsidP="00E529E7">
      <w:pPr>
        <w:spacing w:after="0" w:line="240" w:lineRule="auto"/>
        <w:jc w:val="both"/>
        <w:rPr>
          <w:rFonts w:ascii="Helvetica" w:eastAsia="Times New Roman" w:hAnsi="Helvetica" w:cs="Times New Roman"/>
          <w:i/>
          <w:sz w:val="24"/>
          <w:szCs w:val="24"/>
          <w:lang w:val="it-IT" w:eastAsia="it-IT"/>
        </w:rPr>
      </w:pP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>Ziggy Kulig, Presidente e CE</w:t>
      </w:r>
      <w:r w:rsidR="008A2264"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>O</w:t>
      </w: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di G</w:t>
      </w:r>
      <w:r w:rsidR="00F84775">
        <w:rPr>
          <w:rFonts w:ascii="Helvetica" w:eastAsia="Times New Roman" w:hAnsi="Helvetica" w:cs="Times New Roman"/>
          <w:sz w:val="24"/>
          <w:szCs w:val="24"/>
          <w:lang w:val="it-IT" w:eastAsia="it-IT"/>
        </w:rPr>
        <w:t>RAFF</w:t>
      </w: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>, commenta, "</w:t>
      </w:r>
      <w:r w:rsidR="008A2264"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>il design moderno di SOSPIR</w:t>
      </w:r>
      <w:r w:rsidR="00A34C85"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O è l’emblema del gioco di stile tipico di GRAFF, che mira a reinterpretare i concetti di design </w:t>
      </w:r>
      <w:r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e </w:t>
      </w:r>
      <w:r w:rsidR="00A34C85"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a </w:t>
      </w:r>
      <w:r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produrre </w:t>
      </w:r>
      <w:r w:rsidR="008B0D09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>elementi</w:t>
      </w:r>
      <w:r w:rsidR="008B0D09"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 </w:t>
      </w:r>
      <w:r w:rsidR="00A34C85"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>creativi,</w:t>
      </w:r>
      <w:r w:rsidR="00E529E7"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 innovativi</w:t>
      </w:r>
      <w:r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 e </w:t>
      </w:r>
      <w:r w:rsidR="00A34C85"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>realmente in linea con l</w:t>
      </w:r>
      <w:r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>e esigenze del cliente</w:t>
      </w:r>
      <w:r w:rsidRPr="00E529E7">
        <w:rPr>
          <w:rFonts w:ascii="Helvetica" w:eastAsia="Times New Roman" w:hAnsi="Helvetica" w:cs="Times New Roman"/>
          <w:i/>
          <w:sz w:val="24"/>
          <w:szCs w:val="24"/>
          <w:lang w:val="it-IT" w:eastAsia="it-IT"/>
        </w:rPr>
        <w:t>"</w:t>
      </w:r>
      <w:r w:rsidR="00A34C85" w:rsidRPr="00E529E7">
        <w:rPr>
          <w:rFonts w:ascii="Helvetica" w:eastAsia="Times New Roman" w:hAnsi="Helvetica" w:cs="Times New Roman"/>
          <w:i/>
          <w:sz w:val="24"/>
          <w:szCs w:val="24"/>
          <w:lang w:val="it-IT" w:eastAsia="it-IT"/>
        </w:rPr>
        <w:t>.</w:t>
      </w:r>
    </w:p>
    <w:p w14:paraId="39CED6DF" w14:textId="77777777" w:rsidR="00A34C85" w:rsidRPr="00E529E7" w:rsidRDefault="00A34C85" w:rsidP="00E529E7">
      <w:pPr>
        <w:spacing w:after="0" w:line="240" w:lineRule="auto"/>
        <w:jc w:val="both"/>
        <w:rPr>
          <w:rFonts w:ascii="Helvetica" w:eastAsia="Times New Roman" w:hAnsi="Helvetica" w:cs="Times New Roman"/>
          <w:i/>
          <w:sz w:val="24"/>
          <w:szCs w:val="24"/>
          <w:lang w:val="it-IT" w:eastAsia="it-IT"/>
        </w:rPr>
      </w:pPr>
    </w:p>
    <w:p w14:paraId="582FE6A4" w14:textId="1D6B5BE8" w:rsidR="00160203" w:rsidRPr="00E529E7" w:rsidRDefault="00A34C85" w:rsidP="00E529E7">
      <w:pPr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>SOSPIRO</w:t>
      </w:r>
      <w:r w:rsidR="008B442D"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</w:t>
      </w: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rientra perfettamente nella tendenza d’arredo attuale che prevede un numero sempre maggiore di </w:t>
      </w:r>
      <w:r w:rsidR="00E529E7"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>bar in-h</w:t>
      </w:r>
      <w:r w:rsidR="00160203"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ouse e stazioni bar. </w:t>
      </w:r>
      <w:r w:rsidR="008B442D" w:rsidRPr="00E529E7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Occupando uno spazio leggermente più piccolo rispetto alla versione </w:t>
      </w:r>
      <w:r w:rsidR="007D1F6C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da cucina</w:t>
      </w:r>
      <w:r w:rsidR="008B442D" w:rsidRPr="00E529E7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, il modello </w:t>
      </w:r>
      <w:r w:rsidR="007D1F6C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per bar</w:t>
      </w:r>
      <w:r w:rsidR="008B442D" w:rsidRPr="00E529E7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è adatto </w:t>
      </w:r>
      <w:r w:rsidR="008B0D09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a </w:t>
      </w:r>
      <w:r w:rsidR="008B442D" w:rsidRPr="00E529E7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piccoli spazi</w:t>
      </w:r>
      <w:r w:rsidR="008B0D09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: </w:t>
      </w:r>
      <w:r w:rsidR="008B442D" w:rsidRPr="00E529E7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un elemento minimalista che ha ciò che serve per essere </w:t>
      </w:r>
      <w:r w:rsidR="00873D3C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un’icona </w:t>
      </w:r>
      <w:r w:rsidR="008B442D" w:rsidRPr="00E529E7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di grande design.</w:t>
      </w:r>
    </w:p>
    <w:p w14:paraId="40B00EAD" w14:textId="1E9A3E1C" w:rsidR="00160203" w:rsidRPr="00E529E7" w:rsidRDefault="00160203" w:rsidP="00E529E7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val="it-IT" w:eastAsia="it-IT"/>
        </w:rPr>
      </w:pP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Kulig </w:t>
      </w:r>
      <w:r w:rsidR="00E529E7"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>conclude</w:t>
      </w: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>, "</w:t>
      </w:r>
      <w:r w:rsidR="008B442D"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il design di SOSPIRO </w:t>
      </w:r>
      <w:r w:rsidR="00E529E7"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è </w:t>
      </w:r>
      <w:r w:rsidR="0067175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>molto</w:t>
      </w:r>
      <w:r w:rsidR="00671757"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 </w:t>
      </w:r>
      <w:r w:rsidR="00E529E7"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ricercato perché </w:t>
      </w:r>
      <w:r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migliora gli spazi </w:t>
      </w:r>
      <w:r w:rsidR="00E529E7"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nei quali viene installato, risolve problemi funzionali e pratici e </w:t>
      </w:r>
      <w:r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si inserisce perfettamente </w:t>
      </w:r>
      <w:r w:rsidR="00E529E7"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nelle </w:t>
      </w:r>
      <w:r w:rsidR="00873D3C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cucine </w:t>
      </w:r>
      <w:r w:rsidR="00E529E7"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moderne e </w:t>
      </w:r>
      <w:r w:rsidR="00873D3C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di stile industriale </w:t>
      </w:r>
      <w:r w:rsidR="00E529E7"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oltre </w:t>
      </w:r>
      <w:r w:rsidR="0067175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che </w:t>
      </w:r>
      <w:r w:rsidR="00E529E7"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negli </w:t>
      </w:r>
      <w:r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>ambienti bar</w:t>
      </w:r>
      <w:r w:rsidR="00E529E7" w:rsidRPr="00E529E7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 xml:space="preserve"> più </w:t>
      </w:r>
      <w:r w:rsidR="005328E8">
        <w:rPr>
          <w:rFonts w:ascii="Helvetica" w:eastAsia="Times New Roman" w:hAnsi="Helvetica" w:cs="Times New Roman"/>
          <w:b/>
          <w:i/>
          <w:sz w:val="24"/>
          <w:szCs w:val="24"/>
          <w:lang w:val="it-IT" w:eastAsia="it-IT"/>
        </w:rPr>
        <w:t>cool</w:t>
      </w: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".</w:t>
      </w:r>
    </w:p>
    <w:p w14:paraId="3D2FC84F" w14:textId="77777777" w:rsidR="00160203" w:rsidRPr="00E529E7" w:rsidRDefault="00160203" w:rsidP="00E529E7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val="it-IT" w:eastAsia="it-IT"/>
        </w:rPr>
      </w:pPr>
    </w:p>
    <w:p w14:paraId="6D2440C9" w14:textId="11895DDF" w:rsidR="00160203" w:rsidRPr="00E529E7" w:rsidRDefault="00E529E7" w:rsidP="00E529E7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val="it-IT" w:eastAsia="it-IT"/>
        </w:rPr>
      </w:pPr>
      <w:r>
        <w:rPr>
          <w:rFonts w:ascii="Helvetica" w:eastAsia="Times New Roman" w:hAnsi="Helvetica" w:cs="Times New Roman"/>
          <w:sz w:val="24"/>
          <w:szCs w:val="24"/>
          <w:lang w:val="it-IT" w:eastAsia="it-IT"/>
        </w:rPr>
        <w:t>SOSPIRO</w:t>
      </w:r>
      <w:r w:rsidR="00160203"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è disponibile in quattro finiture</w:t>
      </w: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: </w:t>
      </w:r>
      <w:r w:rsidR="00160203"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>cromo lucido, nichel spazz</w:t>
      </w: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>olato, nichel lucido e bronzo oliva</w:t>
      </w:r>
      <w:r w:rsidR="00671757">
        <w:rPr>
          <w:rFonts w:ascii="Helvetica" w:eastAsia="Times New Roman" w:hAnsi="Helvetica" w:cs="Times New Roman"/>
          <w:sz w:val="24"/>
          <w:szCs w:val="24"/>
          <w:lang w:val="it-IT" w:eastAsia="it-IT"/>
        </w:rPr>
        <w:t>,</w:t>
      </w: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</w:t>
      </w:r>
      <w:r w:rsidR="00160203"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>per permetter</w:t>
      </w: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e ai </w:t>
      </w:r>
      <w:r w:rsidR="00160203"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designer </w:t>
      </w: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una maggiore </w:t>
      </w:r>
      <w:r w:rsidR="00160203"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flessibilità </w:t>
      </w:r>
      <w:r w:rsidRPr="00E529E7">
        <w:rPr>
          <w:rFonts w:ascii="Helvetica" w:eastAsia="Times New Roman" w:hAnsi="Helvetica" w:cs="Times New Roman"/>
          <w:sz w:val="24"/>
          <w:szCs w:val="24"/>
          <w:lang w:val="it-IT" w:eastAsia="it-IT"/>
        </w:rPr>
        <w:t>d’arredo.</w:t>
      </w:r>
    </w:p>
    <w:p w14:paraId="5E35EB1F" w14:textId="20437623" w:rsidR="00A21F85" w:rsidRPr="008B0D09" w:rsidRDefault="00160203" w:rsidP="00E529E7">
      <w:pPr>
        <w:jc w:val="both"/>
        <w:rPr>
          <w:rFonts w:ascii="Helvetica" w:hAnsi="Helvetica"/>
          <w:b/>
          <w:sz w:val="20"/>
          <w:szCs w:val="20"/>
          <w:lang w:val="it-IT"/>
        </w:rPr>
      </w:pPr>
      <w:r w:rsidRPr="008B0D09">
        <w:rPr>
          <w:rFonts w:ascii="Helvetica" w:hAnsi="Helvetica"/>
          <w:b/>
          <w:sz w:val="20"/>
          <w:szCs w:val="20"/>
          <w:lang w:val="it-IT"/>
        </w:rPr>
        <w:br/>
      </w:r>
      <w:proofErr w:type="spellStart"/>
      <w:r w:rsidR="00A21F85" w:rsidRPr="005328E8">
        <w:rPr>
          <w:rFonts w:ascii="Helvetica" w:hAnsi="Helvetica" w:cs="Helvetica"/>
          <w:b/>
          <w:bCs/>
          <w:i/>
          <w:iCs/>
          <w:color w:val="000000"/>
          <w:sz w:val="20"/>
          <w:szCs w:val="20"/>
          <w:lang w:val="it-IT"/>
        </w:rPr>
        <w:t>NdR</w:t>
      </w:r>
      <w:proofErr w:type="spellEnd"/>
      <w:r w:rsidR="00A21F85" w:rsidRPr="005328E8">
        <w:rPr>
          <w:rFonts w:ascii="Helvetica" w:hAnsi="Helvetica" w:cs="Helvetica"/>
          <w:b/>
          <w:bCs/>
          <w:i/>
          <w:iCs/>
          <w:color w:val="000000"/>
          <w:sz w:val="20"/>
          <w:szCs w:val="20"/>
          <w:lang w:val="it-IT"/>
        </w:rPr>
        <w:t xml:space="preserve">: Entrambi i modelli di rubinetteria </w:t>
      </w:r>
      <w:r w:rsidR="00E529E7" w:rsidRPr="005328E8">
        <w:rPr>
          <w:rFonts w:ascii="Helvetica" w:hAnsi="Helvetica" w:cs="Helvetica"/>
          <w:b/>
          <w:bCs/>
          <w:i/>
          <w:iCs/>
          <w:color w:val="000000"/>
          <w:sz w:val="20"/>
          <w:szCs w:val="20"/>
          <w:lang w:val="it-IT"/>
        </w:rPr>
        <w:t>SOSPIRO</w:t>
      </w:r>
      <w:r w:rsidR="00A21F85" w:rsidRPr="005328E8">
        <w:rPr>
          <w:rFonts w:ascii="Helvetica" w:hAnsi="Helvetica" w:cs="Helvetica"/>
          <w:b/>
          <w:bCs/>
          <w:i/>
          <w:iCs/>
          <w:color w:val="000000"/>
          <w:sz w:val="20"/>
          <w:szCs w:val="20"/>
          <w:lang w:val="it-IT"/>
        </w:rPr>
        <w:t xml:space="preserve"> sono prodotti in</w:t>
      </w:r>
      <w:r w:rsidR="00963388" w:rsidRPr="005328E8">
        <w:rPr>
          <w:rFonts w:ascii="Helvetica" w:hAnsi="Helvetica" w:cs="Helvetica"/>
          <w:b/>
          <w:bCs/>
          <w:i/>
          <w:iCs/>
          <w:color w:val="000000"/>
          <w:sz w:val="20"/>
          <w:szCs w:val="20"/>
          <w:lang w:val="it-IT"/>
        </w:rPr>
        <w:t xml:space="preserve"> </w:t>
      </w:r>
      <w:r w:rsidR="00A21F85" w:rsidRPr="005328E8">
        <w:rPr>
          <w:rFonts w:ascii="Helvetica" w:hAnsi="Helvetica" w:cs="Helvetica"/>
          <w:b/>
          <w:bCs/>
          <w:i/>
          <w:iCs/>
          <w:color w:val="000000"/>
          <w:sz w:val="20"/>
          <w:szCs w:val="20"/>
          <w:lang w:val="it-IT"/>
        </w:rPr>
        <w:t xml:space="preserve">ottone </w:t>
      </w:r>
      <w:r w:rsidR="007D1F6C">
        <w:rPr>
          <w:rFonts w:ascii="Helvetica" w:hAnsi="Helvetica" w:cs="Helvetica"/>
          <w:b/>
          <w:bCs/>
          <w:i/>
          <w:iCs/>
          <w:color w:val="000000"/>
          <w:sz w:val="20"/>
          <w:szCs w:val="20"/>
          <w:lang w:val="it-IT"/>
        </w:rPr>
        <w:t>a bassissimo contenuto di nich</w:t>
      </w:r>
      <w:r w:rsidR="00A21F85" w:rsidRPr="005328E8">
        <w:rPr>
          <w:rFonts w:ascii="Helvetica" w:hAnsi="Helvetica" w:cs="Helvetica"/>
          <w:b/>
          <w:bCs/>
          <w:i/>
          <w:iCs/>
          <w:color w:val="000000"/>
          <w:sz w:val="20"/>
          <w:szCs w:val="20"/>
          <w:lang w:val="it-IT"/>
        </w:rPr>
        <w:t>el e piombo e realizzati nel</w:t>
      </w:r>
      <w:r w:rsidR="00963388" w:rsidRPr="005328E8">
        <w:rPr>
          <w:rFonts w:ascii="Helvetica" w:hAnsi="Helvetica" w:cs="Helvetica"/>
          <w:b/>
          <w:bCs/>
          <w:i/>
          <w:iCs/>
          <w:color w:val="000000"/>
          <w:sz w:val="20"/>
          <w:szCs w:val="20"/>
          <w:lang w:val="it-IT"/>
        </w:rPr>
        <w:t xml:space="preserve"> </w:t>
      </w:r>
      <w:r w:rsidR="00A21F85" w:rsidRPr="005328E8">
        <w:rPr>
          <w:rFonts w:ascii="Helvetica" w:hAnsi="Helvetica" w:cs="Helvetica"/>
          <w:b/>
          <w:bCs/>
          <w:i/>
          <w:iCs/>
          <w:color w:val="000000"/>
          <w:sz w:val="20"/>
          <w:szCs w:val="20"/>
          <w:lang w:val="it-IT"/>
        </w:rPr>
        <w:t>rispetto delle normative per l'acqua potabile</w:t>
      </w:r>
      <w:r w:rsidR="00A21F85" w:rsidRPr="005328E8">
        <w:rPr>
          <w:rFonts w:ascii="Helvetica" w:hAnsi="Helvetica" w:cs="Helvetica"/>
          <w:color w:val="000000"/>
          <w:sz w:val="20"/>
          <w:szCs w:val="20"/>
          <w:lang w:val="it-IT"/>
        </w:rPr>
        <w:t xml:space="preserve">, </w:t>
      </w:r>
      <w:r w:rsidR="00A21F85" w:rsidRPr="005328E8">
        <w:rPr>
          <w:rFonts w:ascii="Helvetica" w:hAnsi="Helvetica" w:cs="Helvetica"/>
          <w:b/>
          <w:i/>
          <w:color w:val="000000"/>
          <w:sz w:val="20"/>
          <w:szCs w:val="20"/>
          <w:lang w:val="it-IT"/>
        </w:rPr>
        <w:t>come previsto dalla policy aziendale,</w:t>
      </w:r>
      <w:r w:rsidR="00A21F85" w:rsidRPr="005328E8">
        <w:rPr>
          <w:rFonts w:ascii="Helvetica" w:hAnsi="Helvetica" w:cs="Helvetica"/>
          <w:b/>
          <w:bCs/>
          <w:i/>
          <w:iCs/>
          <w:color w:val="000000"/>
          <w:sz w:val="20"/>
          <w:szCs w:val="20"/>
          <w:lang w:val="it-IT"/>
        </w:rPr>
        <w:t xml:space="preserve"> soddisfacendo pienamente i criteri più</w:t>
      </w:r>
      <w:r w:rsidR="00963388" w:rsidRPr="005328E8">
        <w:rPr>
          <w:rFonts w:ascii="Helvetica" w:hAnsi="Helvetica" w:cs="Helvetica"/>
          <w:b/>
          <w:bCs/>
          <w:i/>
          <w:iCs/>
          <w:color w:val="000000"/>
          <w:sz w:val="20"/>
          <w:szCs w:val="20"/>
          <w:lang w:val="it-IT"/>
        </w:rPr>
        <w:t xml:space="preserve"> </w:t>
      </w:r>
      <w:r w:rsidR="00A21F85" w:rsidRPr="005328E8">
        <w:rPr>
          <w:rFonts w:ascii="Helvetica" w:hAnsi="Helvetica" w:cs="Helvetica"/>
          <w:b/>
          <w:bCs/>
          <w:i/>
          <w:iCs/>
          <w:color w:val="000000"/>
          <w:sz w:val="20"/>
          <w:szCs w:val="20"/>
          <w:lang w:val="it-IT"/>
        </w:rPr>
        <w:t>restrittivi richiesti per la tutela della salute e dell'ambiente.</w:t>
      </w:r>
    </w:p>
    <w:p w14:paraId="5589E152" w14:textId="77777777" w:rsidR="00963388" w:rsidRPr="00E529E7" w:rsidRDefault="00963388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it-IT"/>
        </w:rPr>
      </w:pPr>
    </w:p>
    <w:p w14:paraId="6AB3CF40" w14:textId="4C0C3E4A" w:rsidR="00E529E7" w:rsidRPr="00F84775" w:rsidRDefault="00F84775" w:rsidP="00E529E7">
      <w:pPr>
        <w:rPr>
          <w:rFonts w:ascii="Helvetica" w:hAnsi="Helvetica"/>
          <w:b/>
          <w:sz w:val="24"/>
          <w:szCs w:val="24"/>
          <w:lang w:val="it-IT"/>
        </w:rPr>
      </w:pPr>
      <w:r>
        <w:rPr>
          <w:rFonts w:ascii="Helvetica" w:hAnsi="Helvetica"/>
          <w:b/>
          <w:sz w:val="24"/>
          <w:szCs w:val="24"/>
          <w:lang w:val="it-IT"/>
        </w:rPr>
        <w:t>PREZZO INDICATIVO: da</w:t>
      </w:r>
      <w:r w:rsidR="00627F08">
        <w:rPr>
          <w:rFonts w:ascii="Helvetica" w:hAnsi="Helvetica"/>
          <w:b/>
          <w:sz w:val="24"/>
          <w:szCs w:val="24"/>
          <w:lang w:val="it-IT"/>
        </w:rPr>
        <w:t xml:space="preserve"> 414,00</w:t>
      </w:r>
      <w:r w:rsidR="00E529E7" w:rsidRPr="00F84775">
        <w:rPr>
          <w:rFonts w:ascii="Helvetica" w:hAnsi="Helvetica"/>
          <w:b/>
          <w:sz w:val="24"/>
          <w:szCs w:val="24"/>
          <w:lang w:val="it-IT"/>
        </w:rPr>
        <w:t xml:space="preserve"> Euro</w:t>
      </w:r>
      <w:r w:rsidR="00873D3C">
        <w:rPr>
          <w:rFonts w:ascii="Helvetica" w:hAnsi="Helvetica"/>
          <w:b/>
          <w:sz w:val="24"/>
          <w:szCs w:val="24"/>
          <w:lang w:val="it-IT"/>
        </w:rPr>
        <w:t xml:space="preserve"> + IVA</w:t>
      </w:r>
    </w:p>
    <w:p w14:paraId="0F22BD0B" w14:textId="77777777" w:rsidR="00E529E7" w:rsidRPr="00E529E7" w:rsidRDefault="00E529E7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14:paraId="42BB0CF6" w14:textId="77777777" w:rsidR="00E529E7" w:rsidRPr="00E529E7" w:rsidRDefault="00E529E7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14:paraId="3AE1AE6C" w14:textId="77777777" w:rsidR="005328E8" w:rsidRDefault="005328E8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14:paraId="7EED2A64" w14:textId="77777777" w:rsidR="005328E8" w:rsidRDefault="005328E8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14:paraId="52BD1F6D" w14:textId="77777777" w:rsidR="00A21F85" w:rsidRDefault="00963388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r w:rsidRPr="00E529E7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>GALLERIA</w:t>
      </w:r>
      <w:r w:rsidR="00A21F85" w:rsidRPr="00E529E7"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 xml:space="preserve"> IMMAGINI DISPONIBILI PER LA STAMPA</w:t>
      </w:r>
    </w:p>
    <w:p w14:paraId="1CED1B87" w14:textId="77777777" w:rsidR="00E529E7" w:rsidRDefault="00E529E7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14:paraId="4F45BB92" w14:textId="77777777" w:rsidR="00E529E7" w:rsidRPr="00E529E7" w:rsidRDefault="00E529E7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14:paraId="5B1204C4" w14:textId="77777777" w:rsidR="00A21F85" w:rsidRPr="00E529E7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14:paraId="7822CE9C" w14:textId="77777777" w:rsidR="00E529E7" w:rsidRPr="00E529E7" w:rsidRDefault="00E529E7" w:rsidP="007D1F6C">
      <w:pPr>
        <w:rPr>
          <w:rFonts w:ascii="Helvetica" w:hAnsi="Helvetica"/>
        </w:rPr>
      </w:pPr>
      <w:r w:rsidRPr="00E529E7">
        <w:rPr>
          <w:rFonts w:ascii="Helvetica" w:hAnsi="Helvetica"/>
          <w:noProof/>
          <w:lang w:val="it-IT" w:eastAsia="it-IT"/>
        </w:rPr>
        <w:drawing>
          <wp:inline distT="0" distB="0" distL="0" distR="0" wp14:anchorId="11CD7D8F" wp14:editId="34693F15">
            <wp:extent cx="2650067" cy="1844690"/>
            <wp:effectExtent l="0" t="0" r="0" b="9525"/>
            <wp:docPr id="11" name="Immagine 11" descr="DatiTAC:NUOVO TACONLINE:Materiali CLIENTI :GRAFF:2017:da inviare:SOSPIRO Kitchen:Sospiro 2 h no Back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TAC:NUOVO TACONLINE:Materiali CLIENTI :GRAFF:2017:da inviare:SOSPIRO Kitchen:Sospiro 2 h no Backg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075" cy="184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9E7">
        <w:rPr>
          <w:rFonts w:ascii="Helvetica" w:hAnsi="Helvetica"/>
        </w:rPr>
        <w:t> </w:t>
      </w:r>
      <w:r w:rsidRPr="00E529E7">
        <w:rPr>
          <w:rFonts w:ascii="Helvetica" w:hAnsi="Helvetica"/>
          <w:noProof/>
          <w:lang w:val="it-IT" w:eastAsia="it-IT"/>
        </w:rPr>
        <w:drawing>
          <wp:inline distT="0" distB="0" distL="0" distR="0" wp14:anchorId="797C6F9A" wp14:editId="6FA8C080">
            <wp:extent cx="1286933" cy="1926528"/>
            <wp:effectExtent l="0" t="0" r="8890" b="4445"/>
            <wp:docPr id="4" name="Immagine 1" descr="Graff Lavelli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ff Lavelli 0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559" cy="1927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D2125" w14:textId="7396D572" w:rsidR="00E529E7" w:rsidRPr="00E529E7" w:rsidRDefault="00E529E7" w:rsidP="007D1F6C">
      <w:pPr>
        <w:rPr>
          <w:rFonts w:ascii="Helvetica" w:hAnsi="Helvetica"/>
        </w:rPr>
      </w:pPr>
      <w:r w:rsidRPr="00E529E7">
        <w:rPr>
          <w:rFonts w:ascii="Helvetica" w:hAnsi="Helvetica"/>
          <w:noProof/>
          <w:lang w:val="it-IT" w:eastAsia="it-IT"/>
        </w:rPr>
        <w:drawing>
          <wp:inline distT="0" distB="0" distL="0" distR="0" wp14:anchorId="653EBDCB" wp14:editId="70908383">
            <wp:extent cx="1210624" cy="2042927"/>
            <wp:effectExtent l="0" t="0" r="8890" b="0"/>
            <wp:docPr id="7" name="Immagine 7" descr="DatiTAC:NUOVO TACONLINE:Materiali CLIENTI :GRAFF:2017:da inviare:SOSPIRO Kitchen:Sospiro 1 h no bagk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GRAFF:2017:da inviare:SOSPIRO Kitchen:Sospiro 1 h no bagkg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722" cy="20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775">
        <w:rPr>
          <w:rFonts w:ascii="Helvetica" w:hAnsi="Helvetica"/>
          <w:noProof/>
          <w:lang w:eastAsia="it-IT"/>
        </w:rPr>
        <w:t xml:space="preserve"> </w:t>
      </w:r>
      <w:r w:rsidRPr="00E529E7">
        <w:rPr>
          <w:rFonts w:ascii="Helvetica" w:hAnsi="Helvetica"/>
          <w:noProof/>
          <w:lang w:val="it-IT" w:eastAsia="it-IT"/>
        </w:rPr>
        <w:drawing>
          <wp:inline distT="0" distB="0" distL="0" distR="0" wp14:anchorId="39A55980" wp14:editId="0F4E64AE">
            <wp:extent cx="1247002" cy="1870570"/>
            <wp:effectExtent l="0" t="0" r="0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f Lavelli 001_SOSPIRO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417" cy="187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1F6C" w:rsidRPr="00F84775">
        <w:rPr>
          <w:rFonts w:ascii="Helvetica" w:hAnsi="Helvetica"/>
          <w:noProof/>
          <w:lang w:eastAsia="it-IT"/>
        </w:rPr>
        <w:t xml:space="preserve"> </w:t>
      </w:r>
      <w:r w:rsidR="007D1F6C"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746C8C8B" wp14:editId="09C8B365">
            <wp:extent cx="3056466" cy="1874412"/>
            <wp:effectExtent l="0" t="0" r="0" b="571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2017-10-16 alle 15.02.5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996" cy="187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25901" w14:textId="782E359F" w:rsidR="007A7C94" w:rsidRPr="00F84775" w:rsidRDefault="007A7C94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</w:rPr>
      </w:pPr>
    </w:p>
    <w:p w14:paraId="171D3B81" w14:textId="7FD62D00" w:rsidR="007A7C94" w:rsidRPr="00F84775" w:rsidRDefault="007A7C94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</w:rPr>
      </w:pPr>
      <w:r w:rsidRPr="00F84775">
        <w:rPr>
          <w:rFonts w:ascii="Helvetica" w:hAnsi="Helvetica" w:cs="Helvetica"/>
          <w:b/>
          <w:bCs/>
          <w:color w:val="000000"/>
          <w:sz w:val="24"/>
          <w:szCs w:val="24"/>
        </w:rPr>
        <w:t xml:space="preserve"> </w:t>
      </w:r>
    </w:p>
    <w:p w14:paraId="578089EC" w14:textId="77777777" w:rsidR="007A7C94" w:rsidRPr="00F84775" w:rsidRDefault="007A7C94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</w:rPr>
      </w:pPr>
    </w:p>
    <w:p w14:paraId="0B8E3AAA" w14:textId="5C95CA24" w:rsidR="00A21F85" w:rsidRPr="00F84775" w:rsidRDefault="007A7C94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</w:rPr>
      </w:pPr>
      <w:r w:rsidRPr="00F84775">
        <w:rPr>
          <w:rFonts w:ascii="Helvetica" w:hAnsi="Helvetica" w:cs="Helvetica"/>
          <w:b/>
          <w:bCs/>
          <w:noProof/>
          <w:color w:val="000000"/>
          <w:sz w:val="24"/>
          <w:szCs w:val="24"/>
          <w:lang w:eastAsia="it-IT"/>
        </w:rPr>
        <w:t xml:space="preserve"> </w:t>
      </w:r>
    </w:p>
    <w:p w14:paraId="1E60C503" w14:textId="77777777" w:rsidR="00A21F85" w:rsidRPr="00F8477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</w:rPr>
      </w:pPr>
    </w:p>
    <w:p w14:paraId="0172C954" w14:textId="77777777" w:rsidR="00A21F85" w:rsidRPr="00F8477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  <w:color w:val="000000"/>
          <w:sz w:val="20"/>
          <w:szCs w:val="20"/>
        </w:rPr>
      </w:pPr>
      <w:r w:rsidRPr="00F84775">
        <w:rPr>
          <w:rFonts w:ascii="Helvetica" w:hAnsi="Helvetica" w:cs="Helvetica-Bold"/>
          <w:b/>
          <w:bCs/>
          <w:color w:val="000000"/>
          <w:sz w:val="20"/>
          <w:szCs w:val="20"/>
        </w:rPr>
        <w:t>GRAFF EUROPE</w:t>
      </w:r>
    </w:p>
    <w:p w14:paraId="2BA248B3" w14:textId="77777777" w:rsidR="00A21F85" w:rsidRPr="00F8477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F84775">
        <w:rPr>
          <w:rFonts w:ascii="Helvetica" w:hAnsi="Helvetica" w:cs="Helvetica"/>
          <w:color w:val="000000"/>
          <w:sz w:val="20"/>
          <w:szCs w:val="20"/>
        </w:rPr>
        <w:t xml:space="preserve">Via </w:t>
      </w:r>
      <w:proofErr w:type="spellStart"/>
      <w:r w:rsidRPr="00F84775">
        <w:rPr>
          <w:rFonts w:ascii="Helvetica" w:hAnsi="Helvetica" w:cs="Helvetica"/>
          <w:color w:val="000000"/>
          <w:sz w:val="20"/>
          <w:szCs w:val="20"/>
        </w:rPr>
        <w:t>Aretina</w:t>
      </w:r>
      <w:proofErr w:type="spellEnd"/>
      <w:r w:rsidRPr="00F84775">
        <w:rPr>
          <w:rFonts w:ascii="Helvetica" w:hAnsi="Helvetica" w:cs="Helvetica"/>
          <w:color w:val="000000"/>
          <w:sz w:val="20"/>
          <w:szCs w:val="20"/>
        </w:rPr>
        <w:t xml:space="preserve"> 159, 50136 Florence - ITALY</w:t>
      </w:r>
    </w:p>
    <w:p w14:paraId="0BCBC2D0" w14:textId="77777777" w:rsidR="00A21F85" w:rsidRPr="00F8477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F84775">
        <w:rPr>
          <w:rFonts w:ascii="Helvetica" w:hAnsi="Helvetica" w:cs="Helvetica"/>
          <w:color w:val="000000"/>
          <w:sz w:val="20"/>
          <w:szCs w:val="20"/>
        </w:rPr>
        <w:t>Tel: +39 055 9332115,</w:t>
      </w:r>
    </w:p>
    <w:p w14:paraId="22FD64FE" w14:textId="77777777" w:rsidR="00A21F85" w:rsidRPr="00F8477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F84775">
        <w:rPr>
          <w:rFonts w:ascii="Helvetica" w:hAnsi="Helvetica" w:cs="Helvetica"/>
          <w:color w:val="000000"/>
          <w:sz w:val="20"/>
          <w:szCs w:val="20"/>
        </w:rPr>
        <w:t>fax: +39 055 9332116</w:t>
      </w:r>
    </w:p>
    <w:p w14:paraId="6E1821AD" w14:textId="77777777" w:rsidR="00A21F85" w:rsidRPr="00F8477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F84775">
        <w:rPr>
          <w:rFonts w:ascii="Helvetica" w:hAnsi="Helvetica" w:cs="Helvetica"/>
          <w:sz w:val="20"/>
          <w:szCs w:val="20"/>
        </w:rPr>
        <w:t>email: info@graff-mixers.com</w:t>
      </w:r>
    </w:p>
    <w:p w14:paraId="2ED0D14A" w14:textId="77777777" w:rsidR="00A21F85" w:rsidRPr="00627F08" w:rsidRDefault="00671757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  <w:sz w:val="20"/>
          <w:szCs w:val="20"/>
          <w:lang w:val="it-IT"/>
        </w:rPr>
      </w:pPr>
      <w:hyperlink r:id="rId10" w:history="1">
        <w:r w:rsidR="00A21F85" w:rsidRPr="00627F08">
          <w:rPr>
            <w:rStyle w:val="Collegamentoipertestuale"/>
            <w:rFonts w:ascii="Helvetica" w:hAnsi="Helvetica" w:cs="Helvetica-Bold"/>
            <w:color w:val="auto"/>
            <w:sz w:val="20"/>
            <w:szCs w:val="20"/>
            <w:lang w:val="it-IT"/>
          </w:rPr>
          <w:t>www.graff-faucets.com</w:t>
        </w:r>
      </w:hyperlink>
    </w:p>
    <w:p w14:paraId="1BF9C140" w14:textId="77777777" w:rsidR="00A21F85" w:rsidRPr="00627F08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  <w:color w:val="000000"/>
          <w:sz w:val="20"/>
          <w:szCs w:val="20"/>
          <w:lang w:val="it-IT"/>
        </w:rPr>
      </w:pPr>
    </w:p>
    <w:p w14:paraId="57778506" w14:textId="77777777" w:rsidR="00A21F85" w:rsidRPr="00627F08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  <w:color w:val="000000"/>
          <w:sz w:val="20"/>
          <w:szCs w:val="20"/>
          <w:lang w:val="it-IT"/>
        </w:rPr>
      </w:pPr>
    </w:p>
    <w:p w14:paraId="1F3709AE" w14:textId="77777777" w:rsidR="00A21F85" w:rsidRPr="00E529E7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  <w:color w:val="000307"/>
          <w:sz w:val="20"/>
          <w:szCs w:val="20"/>
          <w:lang w:val="it-IT"/>
        </w:rPr>
      </w:pPr>
      <w:r w:rsidRPr="00E529E7">
        <w:rPr>
          <w:rFonts w:ascii="Helvetica" w:hAnsi="Helvetica" w:cs="Helvetica-Bold"/>
          <w:b/>
          <w:bCs/>
          <w:color w:val="000307"/>
          <w:sz w:val="20"/>
          <w:szCs w:val="20"/>
          <w:lang w:val="it-IT"/>
        </w:rPr>
        <w:t>Per informazioni e immagini</w:t>
      </w:r>
    </w:p>
    <w:p w14:paraId="1D7B0B2A" w14:textId="77777777" w:rsidR="00A21F85" w:rsidRPr="00E529E7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  <w:color w:val="000307"/>
          <w:sz w:val="20"/>
          <w:szCs w:val="20"/>
          <w:lang w:val="it-IT"/>
        </w:rPr>
      </w:pPr>
      <w:r w:rsidRPr="00E529E7">
        <w:rPr>
          <w:rFonts w:ascii="Helvetica" w:hAnsi="Helvetica" w:cs="Helvetica-Bold"/>
          <w:b/>
          <w:bCs/>
          <w:color w:val="000307"/>
          <w:sz w:val="20"/>
          <w:szCs w:val="20"/>
          <w:lang w:val="it-IT"/>
        </w:rPr>
        <w:t>in alta risoluzione</w:t>
      </w:r>
    </w:p>
    <w:p w14:paraId="14681185" w14:textId="77777777" w:rsidR="00A21F85" w:rsidRPr="00E529E7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307"/>
          <w:sz w:val="20"/>
          <w:szCs w:val="20"/>
          <w:lang w:val="it-IT"/>
        </w:rPr>
      </w:pPr>
      <w:r w:rsidRPr="00E529E7">
        <w:rPr>
          <w:rFonts w:ascii="Helvetica" w:hAnsi="Helvetica" w:cs="Helvetica"/>
          <w:color w:val="000307"/>
          <w:sz w:val="20"/>
          <w:szCs w:val="20"/>
          <w:lang w:val="it-IT"/>
        </w:rPr>
        <w:t>Ufficio Stampa:</w:t>
      </w:r>
    </w:p>
    <w:p w14:paraId="7774C4D3" w14:textId="77777777" w:rsidR="00A21F85" w:rsidRPr="00E529E7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307"/>
          <w:sz w:val="20"/>
          <w:szCs w:val="20"/>
          <w:lang w:val="it-IT"/>
        </w:rPr>
      </w:pPr>
      <w:r w:rsidRPr="00E529E7">
        <w:rPr>
          <w:rFonts w:ascii="Helvetica" w:hAnsi="Helvetica" w:cs="Helvetica-Bold"/>
          <w:b/>
          <w:bCs/>
          <w:color w:val="000307"/>
          <w:sz w:val="20"/>
          <w:szCs w:val="20"/>
          <w:lang w:val="it-IT"/>
        </w:rPr>
        <w:t xml:space="preserve">tac </w:t>
      </w:r>
      <w:proofErr w:type="spellStart"/>
      <w:r w:rsidRPr="00E529E7">
        <w:rPr>
          <w:rFonts w:ascii="Helvetica" w:hAnsi="Helvetica" w:cs="Helvetica-Bold"/>
          <w:b/>
          <w:bCs/>
          <w:color w:val="000307"/>
          <w:sz w:val="20"/>
          <w:szCs w:val="20"/>
          <w:lang w:val="it-IT"/>
        </w:rPr>
        <w:t>comunic@zione</w:t>
      </w:r>
      <w:proofErr w:type="spellEnd"/>
      <w:r w:rsidRPr="00E529E7">
        <w:rPr>
          <w:rFonts w:ascii="Helvetica" w:hAnsi="Helvetica" w:cs="Helvetica-Bold"/>
          <w:b/>
          <w:bCs/>
          <w:color w:val="000307"/>
          <w:sz w:val="20"/>
          <w:szCs w:val="20"/>
          <w:lang w:val="it-IT"/>
        </w:rPr>
        <w:t xml:space="preserve"> </w:t>
      </w:r>
      <w:proofErr w:type="spellStart"/>
      <w:r w:rsidRPr="00E529E7">
        <w:rPr>
          <w:rFonts w:ascii="Helvetica" w:hAnsi="Helvetica" w:cs="Helvetica"/>
          <w:color w:val="000307"/>
          <w:sz w:val="20"/>
          <w:szCs w:val="20"/>
          <w:lang w:val="it-IT"/>
        </w:rPr>
        <w:t>milano|genova</w:t>
      </w:r>
      <w:proofErr w:type="spellEnd"/>
    </w:p>
    <w:p w14:paraId="55AFC49E" w14:textId="77777777" w:rsidR="00A21F85" w:rsidRPr="00E529E7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  <w:proofErr w:type="spellStart"/>
      <w:r w:rsidRPr="00E529E7">
        <w:rPr>
          <w:rFonts w:ascii="Helvetica" w:hAnsi="Helvetica" w:cs="Helvetica"/>
          <w:color w:val="000000"/>
          <w:sz w:val="20"/>
          <w:szCs w:val="20"/>
          <w:lang w:val="it-IT"/>
        </w:rPr>
        <w:t>tel</w:t>
      </w:r>
      <w:proofErr w:type="spellEnd"/>
      <w:r w:rsidRPr="00E529E7">
        <w:rPr>
          <w:rFonts w:ascii="Helvetica" w:hAnsi="Helvetica" w:cs="Helvetica"/>
          <w:color w:val="000000"/>
          <w:sz w:val="20"/>
          <w:szCs w:val="20"/>
          <w:lang w:val="it-IT"/>
        </w:rPr>
        <w:t xml:space="preserve"> +39 02 48517618 | 0185 351616</w:t>
      </w:r>
    </w:p>
    <w:p w14:paraId="5316C5E0" w14:textId="77777777" w:rsidR="008A2264" w:rsidRPr="00E529E7" w:rsidRDefault="00A21F85" w:rsidP="00A21F85">
      <w:pPr>
        <w:rPr>
          <w:rFonts w:ascii="Helvetica" w:hAnsi="Helvetica"/>
          <w:lang w:val="it-IT"/>
        </w:rPr>
      </w:pPr>
      <w:r w:rsidRPr="00E529E7">
        <w:rPr>
          <w:rFonts w:ascii="Helvetica" w:hAnsi="Helvetica" w:cs="Helvetica"/>
          <w:color w:val="000000"/>
          <w:sz w:val="20"/>
          <w:szCs w:val="20"/>
          <w:lang w:val="it-IT"/>
        </w:rPr>
        <w:t>press@taconline.it | www.taconline.it</w:t>
      </w:r>
    </w:p>
    <w:sectPr w:rsidR="008A2264" w:rsidRPr="00E529E7" w:rsidSect="00E529E7">
      <w:pgSz w:w="12240" w:h="15840"/>
      <w:pgMar w:top="709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85"/>
    <w:rsid w:val="00160203"/>
    <w:rsid w:val="001B0620"/>
    <w:rsid w:val="004C53C5"/>
    <w:rsid w:val="005328E8"/>
    <w:rsid w:val="00627F08"/>
    <w:rsid w:val="00671757"/>
    <w:rsid w:val="0072170E"/>
    <w:rsid w:val="007A7C94"/>
    <w:rsid w:val="007D1F6C"/>
    <w:rsid w:val="00873D3C"/>
    <w:rsid w:val="008A2264"/>
    <w:rsid w:val="008B0D09"/>
    <w:rsid w:val="008B442D"/>
    <w:rsid w:val="00963388"/>
    <w:rsid w:val="00A21F85"/>
    <w:rsid w:val="00A34C85"/>
    <w:rsid w:val="00B60AF1"/>
    <w:rsid w:val="00E529E7"/>
    <w:rsid w:val="00F8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8EF3DC"/>
  <w15:docId w15:val="{C2CA0DF8-4A86-46D8-A0E1-1CD1C6CB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2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0203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160203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paragraph" w:styleId="Revisione">
    <w:name w:val="Revision"/>
    <w:hidden/>
    <w:uiPriority w:val="99"/>
    <w:semiHidden/>
    <w:rsid w:val="00F847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www.graff-faucets.com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Tiziana Pagano</cp:lastModifiedBy>
  <cp:revision>3</cp:revision>
  <cp:lastPrinted>2017-10-19T07:52:00Z</cp:lastPrinted>
  <dcterms:created xsi:type="dcterms:W3CDTF">2017-10-19T07:51:00Z</dcterms:created>
  <dcterms:modified xsi:type="dcterms:W3CDTF">2017-10-19T08:17:00Z</dcterms:modified>
</cp:coreProperties>
</file>