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5B7" w14:textId="4CC3D5BB" w:rsidR="006705A2" w:rsidRPr="006F23F2" w:rsidRDefault="007B72E7" w:rsidP="001200CF">
      <w:pPr>
        <w:widowControl w:val="0"/>
        <w:autoSpaceDE w:val="0"/>
        <w:autoSpaceDN w:val="0"/>
        <w:adjustRightInd w:val="0"/>
        <w:jc w:val="center"/>
        <w:rPr>
          <w:rFonts w:ascii="Helvetica" w:eastAsia="Arial Unicode MS" w:hAnsi="Helvetica" w:cs="Helvetica"/>
          <w:b/>
          <w:color w:val="1A1A1A"/>
          <w:sz w:val="22"/>
          <w:szCs w:val="22"/>
        </w:rPr>
      </w:pPr>
      <w:r>
        <w:rPr>
          <w:rFonts w:ascii="Helvetica" w:eastAsia="Arial Unicode MS" w:hAnsi="Helvetica" w:cs="Helvetica"/>
          <w:b/>
          <w:color w:val="1A1A1A"/>
          <w:sz w:val="28"/>
          <w:szCs w:val="28"/>
        </w:rPr>
        <w:t xml:space="preserve">NUOVO LOGO E CATALOGO ARREDO </w:t>
      </w:r>
      <w:r w:rsidR="006F23F2" w:rsidRPr="006F23F2">
        <w:rPr>
          <w:rFonts w:ascii="Helvetica" w:eastAsia="Arial Unicode MS" w:hAnsi="Helvetica" w:cs="Helvetica"/>
          <w:b/>
          <w:color w:val="1A1A1A"/>
          <w:sz w:val="28"/>
          <w:szCs w:val="28"/>
        </w:rPr>
        <w:t>PER SDR CERAMICHE CHE FISSA I SUOI OBBIETTIVI NEL MONDO DEL DESIGN</w:t>
      </w:r>
    </w:p>
    <w:p w14:paraId="5BCFAD53" w14:textId="77777777" w:rsidR="006705A2" w:rsidRPr="006F23F2" w:rsidRDefault="006705A2" w:rsidP="00AB166F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color w:val="1A1A1A"/>
          <w:sz w:val="22"/>
          <w:szCs w:val="22"/>
        </w:rPr>
      </w:pPr>
    </w:p>
    <w:p w14:paraId="344E4D4C" w14:textId="1F712C2F" w:rsidR="00FA209E" w:rsidRPr="006F23F2" w:rsidRDefault="00FC2932" w:rsidP="00AB166F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A1A1A"/>
          <w:sz w:val="22"/>
          <w:szCs w:val="22"/>
        </w:rPr>
      </w:pPr>
      <w:r w:rsidRPr="006F23F2">
        <w:rPr>
          <w:rFonts w:ascii="Helvetica" w:eastAsia="Arial Unicode MS" w:hAnsi="Helvetica" w:cs="Helvetica"/>
          <w:color w:val="1A1A1A"/>
          <w:sz w:val="22"/>
          <w:szCs w:val="22"/>
        </w:rPr>
        <w:t xml:space="preserve">Dal laboratorio di idee </w:t>
      </w:r>
      <w:r w:rsidR="000C5D85" w:rsidRPr="006F23F2">
        <w:rPr>
          <w:rFonts w:ascii="Helvetica" w:eastAsia="Arial Unicode MS" w:hAnsi="Helvetica" w:cs="Helvetica"/>
          <w:color w:val="1A1A1A"/>
          <w:sz w:val="22"/>
          <w:szCs w:val="22"/>
        </w:rPr>
        <w:t>SDR Lab,</w:t>
      </w:r>
      <w:r w:rsidR="00FA209E" w:rsidRPr="006F23F2">
        <w:rPr>
          <w:rFonts w:ascii="Helvetica" w:eastAsia="Arial Unicode MS" w:hAnsi="Helvetica" w:cs="Helvetica"/>
          <w:color w:val="1A1A1A"/>
          <w:sz w:val="22"/>
          <w:szCs w:val="22"/>
        </w:rPr>
        <w:t xml:space="preserve"> </w:t>
      </w:r>
      <w:r w:rsidRPr="006F23F2">
        <w:rPr>
          <w:rFonts w:ascii="Helvetica" w:eastAsia="Arial Unicode MS" w:hAnsi="Helvetica" w:cs="Helvetica"/>
          <w:color w:val="1A1A1A"/>
          <w:sz w:val="22"/>
          <w:szCs w:val="22"/>
        </w:rPr>
        <w:t xml:space="preserve">nasce un nuovo catalogo che raccoglie le collezioni dell’azienda più rappresentative </w:t>
      </w:r>
      <w:r w:rsidR="00FA209E" w:rsidRPr="006F23F2">
        <w:rPr>
          <w:rFonts w:ascii="Helvetica" w:eastAsia="Arial Unicode MS" w:hAnsi="Helvetica" w:cs="Helvetica"/>
          <w:color w:val="1A1A1A"/>
          <w:sz w:val="22"/>
          <w:szCs w:val="22"/>
        </w:rPr>
        <w:t>nell’ambito del design. Le sue punte di diamante.</w:t>
      </w:r>
      <w:r w:rsidR="000C5D85" w:rsidRPr="006F23F2">
        <w:rPr>
          <w:sz w:val="22"/>
          <w:szCs w:val="22"/>
        </w:rPr>
        <w:t xml:space="preserve"> </w:t>
      </w:r>
    </w:p>
    <w:p w14:paraId="58CB85C3" w14:textId="1D4FA6D0" w:rsidR="00FA209E" w:rsidRPr="006F23F2" w:rsidRDefault="00FA209E" w:rsidP="00AB166F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  <w:r w:rsidRPr="006F23F2">
        <w:rPr>
          <w:rFonts w:ascii="Helvetica" w:eastAsia="Arial Unicode MS" w:hAnsi="Helvetica" w:cs="Helvetica"/>
          <w:color w:val="1A1A1A"/>
          <w:sz w:val="22"/>
          <w:szCs w:val="22"/>
        </w:rPr>
        <w:t>SDR CERAMICHE è</w:t>
      </w:r>
      <w:r w:rsidRPr="006F23F2">
        <w:rPr>
          <w:rFonts w:ascii="Helvetica" w:eastAsia="Arial Unicode MS" w:hAnsi="Helvetica" w:cs="Helvetica"/>
          <w:b/>
          <w:color w:val="1A1A1A"/>
          <w:sz w:val="22"/>
          <w:szCs w:val="22"/>
        </w:rPr>
        <w:t xml:space="preserve"> </w:t>
      </w:r>
      <w:r w:rsidRPr="006F23F2">
        <w:rPr>
          <w:rFonts w:ascii="Helvetica" w:eastAsia="Arial Unicode MS" w:hAnsi="Helvetica"/>
          <w:color w:val="000000"/>
          <w:sz w:val="22"/>
          <w:szCs w:val="22"/>
        </w:rPr>
        <w:t>da sempre mossa dal desiderio di sperimenta</w:t>
      </w:r>
      <w:r w:rsidR="00F123DB">
        <w:rPr>
          <w:rFonts w:ascii="Helvetica" w:eastAsia="Arial Unicode MS" w:hAnsi="Helvetica"/>
          <w:color w:val="000000"/>
          <w:sz w:val="22"/>
          <w:szCs w:val="22"/>
        </w:rPr>
        <w:t>r</w:t>
      </w:r>
      <w:r w:rsidRPr="006F23F2">
        <w:rPr>
          <w:rFonts w:ascii="Helvetica" w:eastAsia="Arial Unicode MS" w:hAnsi="Helvetica"/>
          <w:color w:val="000000"/>
          <w:sz w:val="22"/>
          <w:szCs w:val="22"/>
        </w:rPr>
        <w:t xml:space="preserve">e </w:t>
      </w:r>
      <w:r w:rsidR="00F123DB">
        <w:rPr>
          <w:rFonts w:ascii="Helvetica" w:eastAsia="Arial Unicode MS" w:hAnsi="Helvetica" w:cs="Helvetica"/>
          <w:color w:val="141414"/>
          <w:sz w:val="22"/>
          <w:szCs w:val="22"/>
        </w:rPr>
        <w:t xml:space="preserve">e 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creare </w:t>
      </w:r>
      <w:r w:rsidR="00F123DB">
        <w:rPr>
          <w:rFonts w:ascii="Helvetica" w:eastAsia="Arial Unicode MS" w:hAnsi="Helvetica" w:cs="Helvetica"/>
          <w:color w:val="141414"/>
          <w:sz w:val="22"/>
          <w:szCs w:val="22"/>
        </w:rPr>
        <w:t>soluzioni d’arredo ricche di ispirazioni, oltre a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</w:t>
      </w:r>
      <w:r w:rsidR="00F123DB">
        <w:rPr>
          <w:rFonts w:ascii="Helvetica" w:eastAsia="Arial Unicode MS" w:hAnsi="Helvetica" w:cs="Helvetica"/>
          <w:color w:val="141414"/>
          <w:sz w:val="22"/>
          <w:szCs w:val="22"/>
        </w:rPr>
        <w:t xml:space="preserve">forti 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contaminazioni </w:t>
      </w:r>
      <w:r w:rsidR="00F123DB">
        <w:rPr>
          <w:rFonts w:ascii="Helvetica" w:eastAsia="Arial Unicode MS" w:hAnsi="Helvetica" w:cs="Helvetica"/>
          <w:color w:val="141414"/>
          <w:sz w:val="22"/>
          <w:szCs w:val="22"/>
        </w:rPr>
        <w:t>tra forme, colori e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linguaggi che </w:t>
      </w:r>
      <w:r w:rsidR="00F123DB">
        <w:rPr>
          <w:rFonts w:ascii="Helvetica" w:eastAsia="Arial Unicode MS" w:hAnsi="Helvetica" w:cs="Helvetica"/>
          <w:color w:val="141414"/>
          <w:sz w:val="22"/>
          <w:szCs w:val="22"/>
        </w:rPr>
        <w:t>diventano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parte integrante della casa senza soluzione di continuità.</w:t>
      </w:r>
    </w:p>
    <w:p w14:paraId="4DE8508D" w14:textId="77777777" w:rsidR="00FA209E" w:rsidRPr="006F23F2" w:rsidRDefault="00FA209E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</w:p>
    <w:p w14:paraId="609BD0EC" w14:textId="6DA6C6CE" w:rsidR="00FA209E" w:rsidRPr="006F23F2" w:rsidRDefault="00F123DB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  <w:r>
        <w:rPr>
          <w:rFonts w:ascii="Helvetica" w:eastAsia="Arial Unicode MS" w:hAnsi="Helvetica" w:cs="Helvetica"/>
          <w:color w:val="141414"/>
          <w:sz w:val="22"/>
          <w:szCs w:val="22"/>
        </w:rPr>
        <w:t xml:space="preserve">Sull’onda del successo riscosso dal </w:t>
      </w:r>
      <w:r w:rsidR="00FA209E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catalogo </w:t>
      </w:r>
      <w:r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REVOLUTION®, </w:t>
      </w:r>
      <w:r w:rsidR="00FA209E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completamente dedicato alla 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>esclusiva</w:t>
      </w:r>
      <w:r w:rsidR="00FA209E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collezion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>e di sanitari in Solid Surface</w:t>
      </w:r>
      <w:r w:rsidR="00FA209E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, SDR </w:t>
      </w:r>
      <w:r w:rsidR="00AB166F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CERAMICHE 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 xml:space="preserve">presenta un </w:t>
      </w:r>
      <w:r w:rsidR="008E6515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nuovo </w:t>
      </w:r>
      <w:r w:rsidR="007B72E7">
        <w:rPr>
          <w:rFonts w:ascii="Helvetica" w:eastAsia="Arial Unicode MS" w:hAnsi="Helvetica" w:cs="Helvetica"/>
          <w:color w:val="141414"/>
          <w:sz w:val="22"/>
          <w:szCs w:val="22"/>
        </w:rPr>
        <w:t xml:space="preserve">catalogo </w:t>
      </w:r>
      <w:r w:rsidR="008E6515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di 190 pagine 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>che raccoglie</w:t>
      </w:r>
      <w:r w:rsidR="00AB166F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>i</w:t>
      </w:r>
      <w:r w:rsidR="00AB166F" w:rsidRPr="006F23F2">
        <w:rPr>
          <w:rFonts w:ascii="Helvetica" w:eastAsia="Arial Unicode MS" w:hAnsi="Helvetica" w:cs="Helvetica"/>
          <w:color w:val="141414"/>
          <w:sz w:val="22"/>
          <w:szCs w:val="22"/>
        </w:rPr>
        <w:t xml:space="preserve"> prodotti più preziosi, </w:t>
      </w:r>
      <w:r>
        <w:rPr>
          <w:rFonts w:ascii="Helvetica" w:eastAsia="Arial Unicode MS" w:hAnsi="Helvetica" w:cs="Helvetica"/>
          <w:color w:val="141414"/>
          <w:sz w:val="22"/>
          <w:szCs w:val="22"/>
        </w:rPr>
        <w:t>e inaugura l’utilizzo del nuovo logo</w:t>
      </w:r>
      <w:r w:rsidR="00AB166F" w:rsidRPr="006F23F2">
        <w:rPr>
          <w:rFonts w:ascii="Helvetica" w:eastAsia="Arial Unicode MS" w:hAnsi="Helvetica" w:cs="Helvetica"/>
          <w:color w:val="141414"/>
          <w:sz w:val="22"/>
          <w:szCs w:val="22"/>
        </w:rPr>
        <w:t>.</w:t>
      </w:r>
    </w:p>
    <w:p w14:paraId="224D8D6F" w14:textId="77777777" w:rsidR="00AB166F" w:rsidRPr="006F23F2" w:rsidRDefault="00AB166F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</w:p>
    <w:p w14:paraId="165B22FB" w14:textId="7A184F37" w:rsidR="007B72E7" w:rsidRPr="007B72E7" w:rsidRDefault="00F123DB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/>
          <w:color w:val="000000" w:themeColor="text1"/>
          <w:sz w:val="22"/>
          <w:szCs w:val="22"/>
        </w:rPr>
      </w:pPr>
      <w:r w:rsidRPr="007B72E7">
        <w:rPr>
          <w:rFonts w:ascii="Helvetica" w:eastAsia="Arial Unicode MS" w:hAnsi="Helvetica" w:cs="Helvetica"/>
          <w:color w:val="141414"/>
          <w:sz w:val="22"/>
          <w:szCs w:val="22"/>
        </w:rPr>
        <w:t>L’intro</w:t>
      </w:r>
      <w:r w:rsidR="00AB166F" w:rsidRPr="007B72E7">
        <w:rPr>
          <w:rFonts w:ascii="Helvetica" w:eastAsia="Arial Unicode MS" w:hAnsi="Helvetica" w:cs="Helvetica"/>
          <w:color w:val="141414"/>
          <w:sz w:val="22"/>
          <w:szCs w:val="22"/>
        </w:rPr>
        <w:t xml:space="preserve"> racconta </w:t>
      </w:r>
      <w:r w:rsidRPr="007B72E7">
        <w:rPr>
          <w:rFonts w:ascii="Helvetica" w:eastAsia="Arial Unicode MS" w:hAnsi="Helvetica" w:cs="Helvetica"/>
          <w:color w:val="141414"/>
          <w:sz w:val="22"/>
          <w:szCs w:val="22"/>
        </w:rPr>
        <w:t xml:space="preserve">l’azienda attraverso </w:t>
      </w:r>
      <w:r w:rsidR="00AB166F" w:rsidRPr="007B72E7">
        <w:rPr>
          <w:rFonts w:ascii="Helvetica" w:eastAsia="Arial Unicode MS" w:hAnsi="Helvetica" w:cs="Helvetica"/>
          <w:color w:val="141414"/>
          <w:sz w:val="22"/>
          <w:szCs w:val="22"/>
        </w:rPr>
        <w:t>le</w:t>
      </w:r>
      <w:r w:rsidR="008E6515" w:rsidRPr="007B72E7">
        <w:rPr>
          <w:rFonts w:ascii="Helvetica" w:eastAsia="Arial Unicode MS" w:hAnsi="Helvetica" w:cs="Helvetica"/>
          <w:color w:val="141414"/>
          <w:sz w:val="22"/>
          <w:szCs w:val="22"/>
        </w:rPr>
        <w:t xml:space="preserve"> sue</w:t>
      </w:r>
      <w:r w:rsidR="00AB166F" w:rsidRPr="007B72E7">
        <w:rPr>
          <w:rFonts w:ascii="Helvetica" w:eastAsia="Arial Unicode MS" w:hAnsi="Helvetica" w:cs="Helvetica"/>
          <w:color w:val="141414"/>
          <w:sz w:val="22"/>
          <w:szCs w:val="22"/>
        </w:rPr>
        <w:t xml:space="preserve"> parole chiave: </w:t>
      </w:r>
      <w:r w:rsidR="00AB166F" w:rsidRPr="007B72E7">
        <w:rPr>
          <w:rFonts w:ascii="Helvetica" w:eastAsia="Arial Unicode MS" w:hAnsi="Helvetica"/>
          <w:color w:val="000000" w:themeColor="text1"/>
          <w:sz w:val="22"/>
          <w:szCs w:val="22"/>
        </w:rPr>
        <w:t>Passione, Dedizione, Partecipazione, Artigianalità, Fatto a mano.</w:t>
      </w: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</w:t>
      </w:r>
      <w:r w:rsidR="007B72E7" w:rsidRPr="007B72E7">
        <w:rPr>
          <w:rFonts w:ascii="Helvetica" w:eastAsia="Arial Unicode MS" w:hAnsi="Helvetica"/>
          <w:color w:val="000000" w:themeColor="text1"/>
          <w:sz w:val="22"/>
          <w:szCs w:val="22"/>
        </w:rPr>
        <w:t>Quest’ultimo, il tratto artigian</w:t>
      </w:r>
      <w:r w:rsidR="007B72E7">
        <w:rPr>
          <w:rFonts w:ascii="Helvetica" w:eastAsia="Arial Unicode MS" w:hAnsi="Helvetica"/>
          <w:color w:val="000000" w:themeColor="text1"/>
          <w:sz w:val="22"/>
          <w:szCs w:val="22"/>
        </w:rPr>
        <w:t>o,</w:t>
      </w:r>
      <w:r w:rsidR="007B72E7"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è un’impronta distintiva che emerge dal prodotto SDR e che gli restituisce prestigio e unicità: cura del dettaglio, ricerca attenta di materiali ed eleganza nell’espressione finale del concept.</w:t>
      </w:r>
    </w:p>
    <w:p w14:paraId="42ED5A93" w14:textId="63B1B9E7" w:rsidR="00AB166F" w:rsidRPr="007B72E7" w:rsidRDefault="00AB166F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/>
          <w:color w:val="000000" w:themeColor="text1"/>
          <w:sz w:val="22"/>
          <w:szCs w:val="22"/>
        </w:rPr>
      </w:pP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>Per arrivare ai prodotti tanto attesi</w:t>
      </w:r>
      <w:r w:rsidR="00F123DB" w:rsidRPr="007B72E7">
        <w:rPr>
          <w:rFonts w:ascii="Helvetica" w:eastAsia="Arial Unicode MS" w:hAnsi="Helvetica"/>
          <w:color w:val="000000" w:themeColor="text1"/>
          <w:sz w:val="22"/>
          <w:szCs w:val="22"/>
        </w:rPr>
        <w:t>:</w:t>
      </w: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Bull, Quadra, Fox, Memorie e Macramè.</w:t>
      </w:r>
    </w:p>
    <w:p w14:paraId="464989E5" w14:textId="2857B675" w:rsidR="00AB166F" w:rsidRPr="007B72E7" w:rsidRDefault="00AB166F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/>
          <w:color w:val="000000" w:themeColor="text1"/>
          <w:sz w:val="22"/>
          <w:szCs w:val="22"/>
        </w:rPr>
      </w:pP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>E infine un focus su lavabi, piatti doccia, piani e materiali</w:t>
      </w:r>
      <w:r w:rsidR="00F123DB"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accompagnati da dettagli tecnici</w:t>
      </w: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e </w:t>
      </w:r>
      <w:r w:rsidR="00F123DB"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il fatto su </w:t>
      </w: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>misura.</w:t>
      </w:r>
    </w:p>
    <w:p w14:paraId="3EEDE259" w14:textId="11A3F4EF" w:rsidR="008E6515" w:rsidRPr="006F23F2" w:rsidRDefault="00AB166F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/>
          <w:color w:val="000000" w:themeColor="text1"/>
          <w:sz w:val="22"/>
          <w:szCs w:val="22"/>
        </w:rPr>
      </w:pP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>Insomma non manca</w:t>
      </w:r>
      <w:r w:rsidR="00F123DB" w:rsidRPr="007B72E7">
        <w:rPr>
          <w:rFonts w:ascii="Helvetica" w:eastAsia="Arial Unicode MS" w:hAnsi="Helvetica"/>
          <w:color w:val="000000" w:themeColor="text1"/>
          <w:sz w:val="22"/>
          <w:szCs w:val="22"/>
        </w:rPr>
        <w:t xml:space="preserve"> nulla</w:t>
      </w:r>
      <w:r w:rsidRPr="007B72E7">
        <w:rPr>
          <w:rFonts w:ascii="Helvetica" w:eastAsia="Arial Unicode MS" w:hAnsi="Helvetica"/>
          <w:color w:val="000000" w:themeColor="text1"/>
          <w:sz w:val="22"/>
          <w:szCs w:val="22"/>
        </w:rPr>
        <w:t>.</w:t>
      </w:r>
    </w:p>
    <w:p w14:paraId="47115230" w14:textId="12379962" w:rsidR="008E6515" w:rsidRPr="006F23F2" w:rsidRDefault="008E6515" w:rsidP="007B72E7">
      <w:pPr>
        <w:widowControl w:val="0"/>
        <w:autoSpaceDE w:val="0"/>
        <w:autoSpaceDN w:val="0"/>
        <w:adjustRightInd w:val="0"/>
        <w:jc w:val="both"/>
        <w:rPr>
          <w:rFonts w:ascii="Helvetica" w:eastAsia="Arial Unicode MS" w:hAnsi="Helvetica" w:cs="Helvetica"/>
          <w:color w:val="141414"/>
          <w:sz w:val="22"/>
          <w:szCs w:val="22"/>
        </w:rPr>
      </w:pPr>
      <w:r w:rsidRPr="006F23F2">
        <w:rPr>
          <w:rFonts w:ascii="Helvetica" w:eastAsia="Arial Unicode MS" w:hAnsi="Helvetica"/>
          <w:color w:val="000000" w:themeColor="text1"/>
          <w:sz w:val="22"/>
          <w:szCs w:val="22"/>
        </w:rPr>
        <w:t xml:space="preserve">Le collezioni di sanitari lavabi e vasche raccolte in queste pagine si distinguono per forma, materia, texture e colori. Un esempio concreto è Macramè, texture caratterizzata da decori d’ispirazione mediorientale disegnata da </w:t>
      </w:r>
      <w:r w:rsidR="000C5D85" w:rsidRPr="00F123DB">
        <w:rPr>
          <w:rFonts w:ascii="Helvetica" w:eastAsia="Arial Unicode MS" w:hAnsi="Helvetica"/>
          <w:i/>
          <w:color w:val="000000" w:themeColor="text1"/>
          <w:sz w:val="22"/>
          <w:szCs w:val="22"/>
        </w:rPr>
        <w:t>Luca Papini</w:t>
      </w:r>
      <w:r w:rsidR="000C5D85" w:rsidRPr="006F23F2">
        <w:rPr>
          <w:rFonts w:ascii="Helvetica" w:eastAsia="Arial Unicode MS" w:hAnsi="Helvetica"/>
          <w:color w:val="000000" w:themeColor="text1"/>
          <w:sz w:val="22"/>
          <w:szCs w:val="22"/>
        </w:rPr>
        <w:t>.</w:t>
      </w:r>
    </w:p>
    <w:p w14:paraId="43C2174F" w14:textId="77777777" w:rsidR="009109AD" w:rsidRPr="006F23F2" w:rsidRDefault="009109AD" w:rsidP="007B72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Times"/>
          <w:color w:val="000000"/>
          <w:sz w:val="22"/>
          <w:szCs w:val="22"/>
        </w:rPr>
      </w:pPr>
    </w:p>
    <w:p w14:paraId="07293A54" w14:textId="77777777" w:rsidR="009109AD" w:rsidRPr="00F123DB" w:rsidRDefault="009109AD" w:rsidP="007B72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b/>
          <w:bCs/>
          <w:color w:val="000000"/>
          <w:u w:val="single"/>
        </w:rPr>
      </w:pPr>
      <w:r w:rsidRPr="00F123DB">
        <w:rPr>
          <w:rFonts w:ascii="Helvetica" w:eastAsia="Arial Unicode MS" w:hAnsi="Helvetica" w:cs="Helvetica"/>
          <w:b/>
          <w:bCs/>
          <w:color w:val="000000"/>
          <w:u w:val="single"/>
        </w:rPr>
        <w:t>Quadra nella texture Macramè</w:t>
      </w:r>
    </w:p>
    <w:p w14:paraId="6783D74E" w14:textId="7FE3745F" w:rsidR="009109AD" w:rsidRDefault="009109AD" w:rsidP="00910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i/>
          <w:iCs/>
          <w:color w:val="1A1A1A"/>
          <w:sz w:val="22"/>
          <w:szCs w:val="22"/>
        </w:rPr>
      </w:pPr>
      <w:r w:rsidRPr="006F23F2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> </w:t>
      </w:r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“La complessità, il plus valore di questo progetto per </w:t>
      </w:r>
      <w:r w:rsidR="0037074C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>SDR Ceramcihe</w:t>
      </w:r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”, </w:t>
      </w:r>
      <w:r w:rsidRPr="006F23F2"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  <w:t>dichiara il designer Luca Papini</w:t>
      </w:r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>, “sta proprio nella trasposizione della texture su una superficie liscia e planare come quella dei sanitari e del lavabo.</w:t>
      </w:r>
      <w:r w:rsidR="000C5D85"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 </w:t>
      </w:r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"Macramè </w:t>
      </w:r>
      <w:r w:rsidR="000C5D85"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>è stata</w:t>
      </w:r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 pensata non come una decorazione fine a se stessa, ma come una vero e proprio ricamo, un effetto unico e coordi</w:t>
      </w:r>
      <w:bookmarkStart w:id="0" w:name="_GoBack"/>
      <w:bookmarkEnd w:id="0"/>
      <w:r w:rsidRPr="006F23F2">
        <w:rPr>
          <w:rFonts w:ascii="Helvetica" w:eastAsia="Arial Unicode MS" w:hAnsi="Helvetica" w:cs="Helvetica"/>
          <w:i/>
          <w:iCs/>
          <w:color w:val="000000"/>
          <w:sz w:val="22"/>
          <w:szCs w:val="22"/>
        </w:rPr>
        <w:t xml:space="preserve">nato, ispirato alle trame </w:t>
      </w:r>
      <w:r w:rsidRPr="006F23F2">
        <w:rPr>
          <w:rFonts w:ascii="Helvetica" w:eastAsia="Arial Unicode MS" w:hAnsi="Helvetica" w:cs="Helvetica"/>
          <w:i/>
          <w:iCs/>
          <w:color w:val="1A1A1A"/>
          <w:sz w:val="22"/>
          <w:szCs w:val="22"/>
        </w:rPr>
        <w:t xml:space="preserve">del merletto a nodi, noto anche con il nome di pizzo tipico della Liguria e usato in passato per decorare le frange degli asciugamani in lino”. </w:t>
      </w:r>
    </w:p>
    <w:p w14:paraId="53B8BD8C" w14:textId="77777777" w:rsidR="007B72E7" w:rsidRPr="007B72E7" w:rsidRDefault="007B72E7" w:rsidP="00910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="Arial Unicode MS" w:hAnsi="Helvetica" w:cs="Helvetica"/>
          <w:i/>
          <w:iCs/>
          <w:color w:val="1A1A1A"/>
          <w:sz w:val="22"/>
          <w:szCs w:val="22"/>
        </w:rPr>
      </w:pPr>
    </w:p>
    <w:p w14:paraId="4C75C471" w14:textId="119A908D" w:rsidR="006F23F2" w:rsidRPr="006F23F2" w:rsidRDefault="006F23F2" w:rsidP="00917062">
      <w:pPr>
        <w:jc w:val="both"/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</w:pPr>
      <w:r w:rsidRPr="006F23F2">
        <w:rPr>
          <w:rFonts w:ascii="Helvetica" w:eastAsia="Arial Unicode MS" w:hAnsi="Helvetica" w:cs="Helvetic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F7460C" wp14:editId="2450B273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2276475" cy="2080260"/>
            <wp:effectExtent l="0" t="0" r="9525" b="2540"/>
            <wp:wrapSquare wrapText="bothSides"/>
            <wp:docPr id="13" name="Immagine 13" descr="Macintosh HD:Users:mrobustellini:Desktop:Schermata 2019-01-25 alle 18.10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robustellini:Desktop:Schermata 2019-01-25 alle 18.10.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F279" w14:textId="77777777" w:rsidR="006F23F2" w:rsidRPr="006F23F2" w:rsidRDefault="006F23F2" w:rsidP="00917062">
      <w:pPr>
        <w:jc w:val="both"/>
        <w:rPr>
          <w:rFonts w:ascii="Helvetica" w:eastAsia="Arial Unicode MS" w:hAnsi="Helvetica" w:cs="Helvetica"/>
          <w:b/>
          <w:bCs/>
          <w:color w:val="000000"/>
          <w:sz w:val="22"/>
          <w:szCs w:val="22"/>
        </w:rPr>
      </w:pPr>
    </w:p>
    <w:p w14:paraId="46DAB414" w14:textId="77777777" w:rsidR="006F23F2" w:rsidRPr="00F123DB" w:rsidRDefault="009109AD" w:rsidP="00F123DB">
      <w:pPr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</w:pPr>
      <w:r w:rsidRPr="00F123DB"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  <w:t xml:space="preserve">Nelle foto: </w:t>
      </w:r>
    </w:p>
    <w:p w14:paraId="2D92F2C5" w14:textId="77777777" w:rsidR="006F23F2" w:rsidRPr="00F123DB" w:rsidRDefault="009109AD" w:rsidP="00F123DB">
      <w:pPr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</w:pPr>
      <w:r w:rsidRPr="00F123DB"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  <w:t xml:space="preserve">Quadra nella texture Macramè </w:t>
      </w:r>
      <w:r w:rsidRPr="00F123DB">
        <w:rPr>
          <w:rFonts w:ascii="Helvetica" w:eastAsia="Arial Unicode MS" w:hAnsi="Helvetica" w:cs="Helvetica"/>
          <w:b/>
          <w:bCs/>
          <w:color w:val="141414"/>
          <w:sz w:val="20"/>
          <w:szCs w:val="20"/>
        </w:rPr>
        <w:t xml:space="preserve">è una collezione legata a un ricordo, a un sogno quasi nostalgico, tradotto in una serie di disegni con l’impronta del “fatti a mano” immaginati per </w:t>
      </w:r>
      <w:r w:rsidRPr="00F123DB"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  <w:t xml:space="preserve">uno spazio architettonico senza tempo dove tutte le forme possono coesistere. </w:t>
      </w:r>
    </w:p>
    <w:p w14:paraId="54D21C4E" w14:textId="513FF683" w:rsidR="006F23F2" w:rsidRPr="00F123DB" w:rsidRDefault="009109AD" w:rsidP="00F123DB">
      <w:pPr>
        <w:rPr>
          <w:rFonts w:ascii="Helvetica" w:eastAsia="Arial Unicode MS" w:hAnsi="Helvetica" w:cs="Helvetica"/>
          <w:b/>
          <w:sz w:val="20"/>
          <w:szCs w:val="20"/>
        </w:rPr>
      </w:pPr>
      <w:r w:rsidRPr="00F123DB">
        <w:rPr>
          <w:rFonts w:ascii="Helvetica" w:eastAsia="Arial Unicode MS" w:hAnsi="Helvetica" w:cs="Helvetica"/>
          <w:b/>
          <w:bCs/>
          <w:color w:val="000000"/>
          <w:sz w:val="20"/>
          <w:szCs w:val="20"/>
        </w:rPr>
        <w:t xml:space="preserve">Sanitari e lavabo sono coordinati. </w:t>
      </w:r>
    </w:p>
    <w:p w14:paraId="573CC3A8" w14:textId="2BFAED26" w:rsidR="00423718" w:rsidRDefault="00423718" w:rsidP="00C14F1A">
      <w:pPr>
        <w:rPr>
          <w:rStyle w:val="Enfasigrassetto"/>
          <w:rFonts w:ascii="Helvetica" w:hAnsi="Helvetica"/>
          <w:color w:val="777777"/>
          <w:sz w:val="18"/>
          <w:szCs w:val="18"/>
        </w:rPr>
      </w:pPr>
    </w:p>
    <w:sectPr w:rsidR="00423718" w:rsidSect="009109AD">
      <w:headerReference w:type="default" r:id="rId9"/>
      <w:pgSz w:w="11901" w:h="16817"/>
      <w:pgMar w:top="1135" w:right="1134" w:bottom="142" w:left="283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586A" w14:textId="77777777" w:rsidR="000C5D85" w:rsidRDefault="000C5D85" w:rsidP="00C14F1A">
      <w:r>
        <w:separator/>
      </w:r>
    </w:p>
  </w:endnote>
  <w:endnote w:type="continuationSeparator" w:id="0">
    <w:p w14:paraId="0EBCE681" w14:textId="77777777" w:rsidR="000C5D85" w:rsidRDefault="000C5D85" w:rsidP="00C1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52FE8" w14:textId="77777777" w:rsidR="000C5D85" w:rsidRDefault="000C5D85" w:rsidP="00C14F1A">
      <w:r>
        <w:separator/>
      </w:r>
    </w:p>
  </w:footnote>
  <w:footnote w:type="continuationSeparator" w:id="0">
    <w:p w14:paraId="062B5289" w14:textId="77777777" w:rsidR="000C5D85" w:rsidRDefault="000C5D85" w:rsidP="00C14F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3E52" w14:textId="2D33E5E3" w:rsidR="000C5D85" w:rsidRDefault="006F23F2" w:rsidP="006F23F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  <w:tab w:val="left" w:pos="7184"/>
      </w:tabs>
      <w:ind w:left="-2552"/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6FB39" wp14:editId="20E9533D">
              <wp:simplePos x="0" y="0"/>
              <wp:positionH relativeFrom="column">
                <wp:posOffset>-1600200</wp:posOffset>
              </wp:positionH>
              <wp:positionV relativeFrom="paragraph">
                <wp:posOffset>4704080</wp:posOffset>
              </wp:positionV>
              <wp:extent cx="1371600" cy="1485900"/>
              <wp:effectExtent l="0" t="0" r="0" b="1270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BD77" w14:textId="77777777" w:rsidR="006F23F2" w:rsidRPr="001200CF" w:rsidRDefault="006F23F2" w:rsidP="006F23F2">
                          <w:pP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</w:pPr>
                          <w:r w:rsidRPr="001200CF">
                            <w:rPr>
                              <w:rStyle w:val="Enfasigrassetto"/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t>SDR Ceramiche s.r.l.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loc. Quartaccio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01034 Fabrica di Roma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Viterbo - Italy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ph. +39 0761 598469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info@sdrceramiche.it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D74E1B"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www.sdrcerami</w:t>
                          </w:r>
                          <w:r>
                            <w:rPr>
                              <w:rFonts w:ascii="Helvetica" w:hAnsi="Helvetica"/>
                              <w:sz w:val="18"/>
                              <w:szCs w:val="18"/>
                            </w:rPr>
                            <w:t>che.it</w:t>
                          </w:r>
                        </w:p>
                        <w:p w14:paraId="52AB81C8" w14:textId="77777777" w:rsidR="006F23F2" w:rsidRDefault="006F23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2" o:spid="_x0000_s1026" type="#_x0000_t202" style="position:absolute;left:0;text-align:left;margin-left:-125.95pt;margin-top:370.4pt;width:108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" filled="f" stroked="f">
              <v:textbox>
                <w:txbxContent>
                  <w:p w14:paraId="6DBFBD77" w14:textId="77777777" w:rsidR="006F23F2" w:rsidRPr="001200CF" w:rsidRDefault="006F23F2" w:rsidP="006F23F2">
                    <w:pPr>
                      <w:rPr>
                        <w:rFonts w:ascii="Helvetica" w:hAnsi="Helvetica"/>
                        <w:sz w:val="18"/>
                        <w:szCs w:val="18"/>
                      </w:rPr>
                    </w:pPr>
                    <w:r w:rsidRPr="001200CF">
                      <w:rPr>
                        <w:rStyle w:val="Enfasigrassetto"/>
                        <w:rFonts w:ascii="Helvetica" w:hAnsi="Helvetica"/>
                        <w:color w:val="777777"/>
                        <w:sz w:val="18"/>
                        <w:szCs w:val="18"/>
                      </w:rPr>
                      <w:t>SDR Ceramiche s.r.l.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proofErr w:type="spellStart"/>
                    <w:proofErr w:type="gram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l</w:t>
                    </w:r>
                    <w:proofErr w:type="gram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oc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. Quartaccio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01034 Fabrica di Roma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 xml:space="preserve">Viterbo - </w:t>
                    </w:r>
                    <w:proofErr w:type="spell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Italy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proofErr w:type="spellStart"/>
                    <w:proofErr w:type="gram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ph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  <w:proofErr w:type="gram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 xml:space="preserve"> +39 0761 598469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Fonts w:ascii="Helvetica" w:hAnsi="Helvetica"/>
                        <w:sz w:val="18"/>
                        <w:szCs w:val="18"/>
                      </w:rPr>
                      <w:t>info@sdrceramiche.it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D74E1B">
                      <w:rPr>
                        <w:rFonts w:ascii="Helvetica" w:hAnsi="Helvetica"/>
                        <w:sz w:val="18"/>
                        <w:szCs w:val="18"/>
                      </w:rPr>
                      <w:t>www.sdrcerami</w:t>
                    </w:r>
                    <w:r>
                      <w:rPr>
                        <w:rFonts w:ascii="Helvetica" w:hAnsi="Helvetica"/>
                        <w:sz w:val="18"/>
                        <w:szCs w:val="18"/>
                      </w:rPr>
                      <w:t>che.it</w:t>
                    </w:r>
                  </w:p>
                  <w:p w14:paraId="52AB81C8" w14:textId="77777777" w:rsidR="006F23F2" w:rsidRDefault="006F23F2"/>
                </w:txbxContent>
              </v:textbox>
            </v:shape>
          </w:pict>
        </mc:Fallback>
      </mc:AlternateContent>
    </w:r>
    <w:r w:rsidRPr="00423718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EFAB8" wp14:editId="00FD9649">
              <wp:simplePos x="0" y="0"/>
              <wp:positionH relativeFrom="column">
                <wp:posOffset>-1600200</wp:posOffset>
              </wp:positionH>
              <wp:positionV relativeFrom="paragraph">
                <wp:posOffset>3446780</wp:posOffset>
              </wp:positionV>
              <wp:extent cx="1433195" cy="1034415"/>
              <wp:effectExtent l="0" t="0" r="0" b="6985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1034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E91C3BE" w14:textId="77777777" w:rsidR="006F23F2" w:rsidRPr="00A8614C" w:rsidRDefault="006F23F2" w:rsidP="006F23F2">
                          <w:pPr>
                            <w:rPr>
                              <w:rFonts w:ascii="Helvetica" w:hAnsi="Helvetica"/>
                              <w:b/>
                              <w:bCs/>
                              <w:color w:val="777777"/>
                              <w:sz w:val="18"/>
                              <w:szCs w:val="18"/>
                            </w:rPr>
                          </w:pPr>
                          <w:r w:rsidRPr="001200CF">
                            <w:rPr>
                              <w:rStyle w:val="Enfasigrassetto"/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t>PRESS OFFICE: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Style w:val="Enfasigrassetto"/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t>tac comunic@zione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Milano - Genova (Italy)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ph. + 39 02 48 51 76 18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  <w:shd w:val="clear" w:color="auto" w:fill="FFFFFF"/>
                            </w:rPr>
                            <w:t>f. + 39 0185 35 16 16</w:t>
                          </w:r>
                          <w:r w:rsidRPr="001200CF">
                            <w:rPr>
                              <w:rFonts w:ascii="Helvetica" w:hAnsi="Helvetica"/>
                              <w:color w:val="777777"/>
                              <w:sz w:val="18"/>
                              <w:szCs w:val="18"/>
                            </w:rPr>
                            <w:br/>
                          </w:r>
                          <w:r w:rsidRPr="001200CF">
                            <w:rPr>
                              <w:rFonts w:ascii="Helvetica" w:hAnsi="Helvetica"/>
                              <w:color w:val="808080"/>
                              <w:sz w:val="18"/>
                              <w:szCs w:val="18"/>
                            </w:rPr>
                            <w:t>press@taconline.it</w:t>
                          </w:r>
                          <w:r w:rsidRPr="001200CF">
                            <w:rPr>
                              <w:rFonts w:ascii="Helvetica" w:hAnsi="Helvetica"/>
                              <w:color w:val="808080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1200CF">
                              <w:rPr>
                                <w:rStyle w:val="Collegamentoipertestuale"/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left:0;text-align:left;margin-left:-125.95pt;margin-top:271.4pt;width:112.8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" filled="f" stroked="f">
              <v:textbox>
                <w:txbxContent>
                  <w:p w14:paraId="4E91C3BE" w14:textId="77777777" w:rsidR="006F23F2" w:rsidRPr="00A8614C" w:rsidRDefault="006F23F2" w:rsidP="006F23F2">
                    <w:pPr>
                      <w:rPr>
                        <w:rFonts w:ascii="Helvetica" w:hAnsi="Helvetica"/>
                        <w:b/>
                        <w:bCs/>
                        <w:color w:val="777777"/>
                        <w:sz w:val="18"/>
                        <w:szCs w:val="18"/>
                      </w:rPr>
                    </w:pPr>
                    <w:r w:rsidRPr="001200CF">
                      <w:rPr>
                        <w:rStyle w:val="Enfasigrassetto"/>
                        <w:rFonts w:ascii="Helvetica" w:hAnsi="Helvetica"/>
                        <w:color w:val="777777"/>
                        <w:sz w:val="18"/>
                        <w:szCs w:val="18"/>
                      </w:rPr>
                      <w:t>PRESS OFFICE: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Style w:val="Enfasigrassetto"/>
                        <w:rFonts w:ascii="Helvetica" w:hAnsi="Helvetica"/>
                        <w:color w:val="777777"/>
                        <w:sz w:val="18"/>
                        <w:szCs w:val="18"/>
                      </w:rPr>
                      <w:t xml:space="preserve">tac </w:t>
                    </w:r>
                    <w:proofErr w:type="spellStart"/>
                    <w:r w:rsidRPr="001200CF">
                      <w:rPr>
                        <w:rStyle w:val="Enfasigrassetto"/>
                        <w:rFonts w:ascii="Helvetica" w:hAnsi="Helvetica"/>
                        <w:color w:val="777777"/>
                        <w:sz w:val="18"/>
                        <w:szCs w:val="18"/>
                      </w:rPr>
                      <w:t>comunic@zione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Milano - Genova (</w:t>
                    </w:r>
                    <w:proofErr w:type="spell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Italy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)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proofErr w:type="spellStart"/>
                    <w:proofErr w:type="gram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p</w:t>
                    </w:r>
                    <w:proofErr w:type="gram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h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 xml:space="preserve">. + 39 </w:t>
                    </w:r>
                    <w:proofErr w:type="gram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02</w:t>
                    </w:r>
                    <w:proofErr w:type="gram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 xml:space="preserve"> 48 51 76 18</w:t>
                    </w:r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proofErr w:type="gram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f.</w:t>
                    </w:r>
                    <w:proofErr w:type="gram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 xml:space="preserve"> + 39 0185 35 16 </w:t>
                    </w:r>
                    <w:proofErr w:type="spellStart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  <w:shd w:val="clear" w:color="auto" w:fill="FFFFFF"/>
                      </w:rPr>
                      <w:t>16</w:t>
                    </w:r>
                    <w:proofErr w:type="spellEnd"/>
                    <w:r w:rsidRPr="001200CF">
                      <w:rPr>
                        <w:rFonts w:ascii="Helvetica" w:hAnsi="Helvetica"/>
                        <w:color w:val="777777"/>
                        <w:sz w:val="18"/>
                        <w:szCs w:val="18"/>
                      </w:rPr>
                      <w:br/>
                    </w:r>
                    <w:r w:rsidRPr="001200CF">
                      <w:rPr>
                        <w:rFonts w:ascii="Helvetica" w:hAnsi="Helvetica"/>
                        <w:color w:val="808080"/>
                        <w:sz w:val="18"/>
                        <w:szCs w:val="18"/>
                      </w:rPr>
                      <w:t>press@taconline.it</w:t>
                    </w:r>
                    <w:r w:rsidRPr="001200CF">
                      <w:rPr>
                        <w:rFonts w:ascii="Helvetica" w:hAnsi="Helvetica"/>
                        <w:color w:val="808080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1200CF">
                        <w:rPr>
                          <w:rStyle w:val="Collegamentoipertestuale"/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  <w:r w:rsidR="000C5D85">
      <w:rPr>
        <w:noProof/>
      </w:rPr>
      <w:drawing>
        <wp:inline distT="0" distB="0" distL="0" distR="0" wp14:anchorId="7C7303C0" wp14:editId="4466D33F">
          <wp:extent cx="1056005" cy="1174704"/>
          <wp:effectExtent l="0" t="0" r="10795" b="0"/>
          <wp:docPr id="3" name="Immagine 3" descr="DatiTAC:NUOVO TACONLINE:Materiali CLIENTI :SDR:2019:LOGO OK 3 DICE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LOGO OK 3 DICEMBRE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30" t="20203" r="24848" b="21818"/>
                  <a:stretch/>
                </pic:blipFill>
                <pic:spPr bwMode="auto">
                  <a:xfrm>
                    <a:off x="0" y="0"/>
                    <a:ext cx="1056189" cy="11749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24"/>
    <w:rsid w:val="00032FFD"/>
    <w:rsid w:val="000C5D85"/>
    <w:rsid w:val="001200CF"/>
    <w:rsid w:val="0014404E"/>
    <w:rsid w:val="00230945"/>
    <w:rsid w:val="00310391"/>
    <w:rsid w:val="0037074C"/>
    <w:rsid w:val="00423718"/>
    <w:rsid w:val="00602A57"/>
    <w:rsid w:val="006705A2"/>
    <w:rsid w:val="006D5105"/>
    <w:rsid w:val="006F23F2"/>
    <w:rsid w:val="007A0224"/>
    <w:rsid w:val="007B72E7"/>
    <w:rsid w:val="00836D4F"/>
    <w:rsid w:val="008E6515"/>
    <w:rsid w:val="009109AD"/>
    <w:rsid w:val="00917062"/>
    <w:rsid w:val="00955AD5"/>
    <w:rsid w:val="00AB166F"/>
    <w:rsid w:val="00BE1777"/>
    <w:rsid w:val="00C14F1A"/>
    <w:rsid w:val="00D74E1B"/>
    <w:rsid w:val="00E544B4"/>
    <w:rsid w:val="00F123DB"/>
    <w:rsid w:val="00FA209E"/>
    <w:rsid w:val="00FC18B8"/>
    <w:rsid w:val="00FC2932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5DF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224"/>
    <w:rPr>
      <w:rFonts w:ascii="Times New Roman" w:eastAsia="Times New Roman" w:hAnsi="Times New Roman"/>
      <w:color w:val="auto"/>
    </w:rPr>
  </w:style>
  <w:style w:type="paragraph" w:styleId="Titolo1">
    <w:name w:val="heading 1"/>
    <w:basedOn w:val="Normale"/>
    <w:link w:val="Titolo1Carattere"/>
    <w:uiPriority w:val="9"/>
    <w:qFormat/>
    <w:rsid w:val="00230945"/>
    <w:pPr>
      <w:spacing w:before="100" w:beforeAutospacing="1" w:after="100" w:afterAutospacing="1"/>
      <w:outlineLvl w:val="0"/>
    </w:pPr>
    <w:rPr>
      <w:rFonts w:ascii="Times" w:eastAsia="Arial Unicode M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black111">
    <w:name w:val="normal_black_111"/>
    <w:rsid w:val="007A0224"/>
    <w:rPr>
      <w:rFonts w:ascii="Arial" w:hAnsi="Arial" w:cs="Arial" w:hint="default"/>
      <w:color w:val="34220B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2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0224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0224"/>
    <w:pPr>
      <w:spacing w:before="100" w:beforeAutospacing="1" w:after="100" w:afterAutospacing="1"/>
    </w:pPr>
    <w:rPr>
      <w:rFonts w:ascii="Times" w:eastAsia="Arial Unicode M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7A0224"/>
  </w:style>
  <w:style w:type="character" w:styleId="Collegamentoipertestuale">
    <w:name w:val="Hyperlink"/>
    <w:basedOn w:val="Caratterepredefinitoparagrafo"/>
    <w:uiPriority w:val="99"/>
    <w:unhideWhenUsed/>
    <w:rsid w:val="007A0224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7A022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30945"/>
    <w:rPr>
      <w:rFonts w:ascii="Times" w:hAnsi="Times"/>
      <w:b/>
      <w:bCs/>
      <w:color w:val="auto"/>
      <w:kern w:val="3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4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14404E"/>
    <w:rPr>
      <w:rFonts w:ascii="Courier" w:hAnsi="Courier" w:cs="Courier"/>
      <w:color w:val="auto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55AD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4F1A"/>
    <w:rPr>
      <w:rFonts w:ascii="Times New Roman" w:eastAsia="Times New Roman" w:hAnsi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C14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4F1A"/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conline.it/" TargetMode="External"/><Relationship Id="rId2" Type="http://schemas.openxmlformats.org/officeDocument/2006/relationships/hyperlink" Target="http://www.taconline.it/" TargetMode="External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3</cp:revision>
  <cp:lastPrinted>2018-09-06T08:15:00Z</cp:lastPrinted>
  <dcterms:created xsi:type="dcterms:W3CDTF">2019-01-28T11:48:00Z</dcterms:created>
  <dcterms:modified xsi:type="dcterms:W3CDTF">2019-02-08T11:50:00Z</dcterms:modified>
</cp:coreProperties>
</file>